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8F9E58" w14:textId="77777777" w:rsidR="00880072" w:rsidRDefault="00880072" w:rsidP="0088007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5" w:lineRule="atLeast"/>
        <w:jc w:val="center"/>
        <w:rPr>
          <w:rFonts w:ascii="Times New Roman" w:eastAsia="Times New Roman" w:hAnsi="Times New Roman" w:cs="Times New Roman"/>
          <w:b/>
          <w:color w:val="202124"/>
          <w:sz w:val="28"/>
          <w:lang w:val="kk-KZ"/>
        </w:rPr>
      </w:pPr>
    </w:p>
    <w:p w14:paraId="06BA4E3E" w14:textId="39243E14" w:rsidR="00880072" w:rsidRPr="00880072" w:rsidRDefault="00880072" w:rsidP="0088007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5" w:lineRule="atLeast"/>
        <w:jc w:val="center"/>
        <w:rPr>
          <w:rFonts w:ascii="Times New Roman" w:eastAsia="Times New Roman" w:hAnsi="Times New Roman" w:cs="Times New Roman"/>
          <w:b/>
          <w:color w:val="202124"/>
          <w:sz w:val="28"/>
          <w:szCs w:val="28"/>
          <w:lang w:val="kk-KZ"/>
        </w:rPr>
      </w:pPr>
      <w:r w:rsidRPr="00E31189">
        <w:rPr>
          <w:rFonts w:ascii="Times New Roman" w:eastAsia="Times New Roman" w:hAnsi="Times New Roman" w:cs="Times New Roman"/>
          <w:b/>
          <w:color w:val="202124"/>
          <w:sz w:val="28"/>
          <w:lang w:val="kk-KZ"/>
        </w:rPr>
        <w:t>Сыбайлас жемқорлық тәуекелдерін</w:t>
      </w:r>
      <w:r>
        <w:rPr>
          <w:rFonts w:ascii="Times New Roman" w:eastAsia="Times New Roman" w:hAnsi="Times New Roman" w:cs="Times New Roman"/>
          <w:b/>
          <w:color w:val="202124"/>
          <w:sz w:val="28"/>
          <w:lang w:val="kk-KZ"/>
        </w:rPr>
        <w:t>е</w:t>
      </w:r>
      <w:r w:rsidRPr="00E31189">
        <w:rPr>
          <w:rFonts w:ascii="Times New Roman" w:eastAsia="Times New Roman" w:hAnsi="Times New Roman" w:cs="Times New Roman"/>
          <w:b/>
          <w:color w:val="202124"/>
          <w:sz w:val="28"/>
          <w:lang w:val="kk-KZ"/>
        </w:rPr>
        <w:t xml:space="preserve"> ішкі талдау </w:t>
      </w:r>
      <w:r>
        <w:rPr>
          <w:rFonts w:ascii="Times New Roman" w:eastAsia="Times New Roman" w:hAnsi="Times New Roman" w:cs="Times New Roman"/>
          <w:b/>
          <w:color w:val="202124"/>
          <w:sz w:val="28"/>
          <w:lang w:val="kk-KZ"/>
        </w:rPr>
        <w:t xml:space="preserve">жүргізу </w:t>
      </w:r>
      <w:r w:rsidRPr="00E31189">
        <w:rPr>
          <w:rFonts w:ascii="Times New Roman" w:eastAsia="Times New Roman" w:hAnsi="Times New Roman" w:cs="Times New Roman"/>
          <w:b/>
          <w:color w:val="202124"/>
          <w:sz w:val="28"/>
          <w:lang w:val="kk-KZ"/>
        </w:rPr>
        <w:t xml:space="preserve">туралы </w:t>
      </w:r>
      <w:r w:rsidR="004E75D8">
        <w:rPr>
          <w:rFonts w:ascii="Times New Roman" w:eastAsia="Times New Roman" w:hAnsi="Times New Roman" w:cs="Times New Roman"/>
          <w:b/>
          <w:color w:val="202124"/>
          <w:sz w:val="28"/>
          <w:lang w:val="kk-KZ"/>
        </w:rPr>
        <w:t>анонс</w:t>
      </w:r>
    </w:p>
    <w:p w14:paraId="345863CF" w14:textId="77777777" w:rsidR="00880072" w:rsidRDefault="00880072" w:rsidP="00880072">
      <w:pPr>
        <w:pStyle w:val="HTML"/>
        <w:spacing w:line="365" w:lineRule="atLeast"/>
        <w:rPr>
          <w:rStyle w:val="y2iqfc"/>
          <w:rFonts w:ascii="inherit" w:hAnsi="inherit"/>
          <w:color w:val="202124"/>
          <w:sz w:val="28"/>
          <w:szCs w:val="28"/>
          <w:lang w:val="kk-KZ"/>
        </w:rPr>
      </w:pPr>
      <w:r>
        <w:rPr>
          <w:rStyle w:val="y2iqfc"/>
          <w:rFonts w:ascii="inherit" w:hAnsi="inherit"/>
          <w:color w:val="202124"/>
          <w:sz w:val="28"/>
          <w:szCs w:val="28"/>
          <w:lang w:val="kk-KZ"/>
        </w:rPr>
        <w:tab/>
      </w:r>
    </w:p>
    <w:p w14:paraId="3DF9DA62" w14:textId="77777777" w:rsidR="00880072" w:rsidRDefault="00880072" w:rsidP="00880072">
      <w:pPr>
        <w:pStyle w:val="HTML"/>
        <w:spacing w:line="365" w:lineRule="atLeast"/>
        <w:jc w:val="both"/>
        <w:rPr>
          <w:rStyle w:val="y2iqfc"/>
          <w:rFonts w:ascii="inherit" w:hAnsi="inherit"/>
          <w:color w:val="202124"/>
          <w:sz w:val="28"/>
          <w:szCs w:val="28"/>
          <w:lang w:val="kk-KZ"/>
        </w:rPr>
      </w:pPr>
      <w:r>
        <w:rPr>
          <w:rStyle w:val="y2iqfc"/>
          <w:rFonts w:ascii="inherit" w:hAnsi="inherit"/>
          <w:color w:val="202124"/>
          <w:sz w:val="28"/>
          <w:szCs w:val="28"/>
          <w:lang w:val="kk-KZ"/>
        </w:rPr>
        <w:t xml:space="preserve">         «Сыбайлас жемқорлыққа қарсы күрес туралы» Қазақстан Республикасы Заңының 8-бабының 5-тармағына, Қазақстан Республикасы Агенттігі төрағасының бұйрығымен бекітілген Сыбайлас жемқорлық тәуекелдеріне ішкі талдау жүргізудің үлгілік қағидаларының 2.4-тармақтарына сәйкес, Қазақстан Республикасы Мемлекеттік қызмет істері және сыбайлас жемқорлыққа қарсы күрес агенттігі төрағасының 2016 жылғы 19 қазандағы № 12 бұйрығына сәйкес.</w:t>
      </w:r>
    </w:p>
    <w:p w14:paraId="516CFA62" w14:textId="1E4D5904" w:rsidR="00880072" w:rsidRDefault="00880072" w:rsidP="00880072">
      <w:pPr>
        <w:pStyle w:val="HTML"/>
        <w:spacing w:line="365" w:lineRule="atLeast"/>
        <w:jc w:val="both"/>
        <w:rPr>
          <w:rStyle w:val="y2iqfc"/>
          <w:rFonts w:ascii="Times New Roman" w:hAnsi="Times New Roman" w:cs="Times New Roman"/>
          <w:color w:val="202124"/>
          <w:sz w:val="28"/>
          <w:szCs w:val="28"/>
          <w:lang w:val="kk-KZ"/>
        </w:rPr>
      </w:pPr>
      <w:r>
        <w:rPr>
          <w:rStyle w:val="y2iqfc"/>
          <w:rFonts w:ascii="inherit" w:hAnsi="inherit"/>
          <w:color w:val="202124"/>
          <w:sz w:val="28"/>
          <w:szCs w:val="28"/>
          <w:lang w:val="kk-KZ"/>
        </w:rPr>
        <w:tab/>
      </w:r>
      <w:r w:rsidR="005767C5" w:rsidRPr="005767C5">
        <w:rPr>
          <w:rStyle w:val="y2iqfc"/>
          <w:rFonts w:ascii="Times New Roman" w:hAnsi="Times New Roman" w:cs="Times New Roman"/>
          <w:color w:val="202124"/>
          <w:sz w:val="28"/>
          <w:szCs w:val="28"/>
          <w:lang w:val="kk-KZ"/>
        </w:rPr>
        <w:t xml:space="preserve">"Талғар ауданының жұмыспен қамту және әлеуметтік бағдарламалар бөлімі" ММ қызметінде </w:t>
      </w:r>
      <w:r w:rsidR="005767C5" w:rsidRPr="00E31189">
        <w:rPr>
          <w:rStyle w:val="y2iqfc"/>
          <w:rFonts w:ascii="Times New Roman" w:hAnsi="Times New Roman" w:cs="Times New Roman"/>
          <w:color w:val="202124"/>
          <w:sz w:val="28"/>
          <w:szCs w:val="28"/>
          <w:lang w:val="kk-KZ"/>
        </w:rPr>
        <w:t xml:space="preserve">келесі </w:t>
      </w:r>
      <w:r w:rsidR="005767C5">
        <w:rPr>
          <w:rStyle w:val="y2iqfc"/>
          <w:rFonts w:ascii="Times New Roman" w:hAnsi="Times New Roman" w:cs="Times New Roman"/>
          <w:color w:val="202124"/>
          <w:sz w:val="28"/>
          <w:szCs w:val="28"/>
          <w:lang w:val="kk-KZ"/>
        </w:rPr>
        <w:t>бағыттар бойынша</w:t>
      </w:r>
      <w:r w:rsidR="005767C5" w:rsidRPr="005767C5">
        <w:rPr>
          <w:rStyle w:val="y2iqfc"/>
          <w:rFonts w:ascii="Times New Roman" w:hAnsi="Times New Roman" w:cs="Times New Roman"/>
          <w:color w:val="202124"/>
          <w:sz w:val="28"/>
          <w:szCs w:val="28"/>
          <w:lang w:val="kk-KZ"/>
        </w:rPr>
        <w:t xml:space="preserve"> сыбайлас жемқорлық тәуекелдеріне ішкі талдау жүргізіледі</w:t>
      </w:r>
      <w:r w:rsidRPr="00E31189">
        <w:rPr>
          <w:rStyle w:val="y2iqfc"/>
          <w:rFonts w:ascii="Times New Roman" w:hAnsi="Times New Roman" w:cs="Times New Roman"/>
          <w:color w:val="202124"/>
          <w:sz w:val="28"/>
          <w:szCs w:val="28"/>
          <w:lang w:val="kk-KZ"/>
        </w:rPr>
        <w:t>:</w:t>
      </w:r>
    </w:p>
    <w:p w14:paraId="5CCE658E" w14:textId="77777777" w:rsidR="00880072" w:rsidRPr="00E31189" w:rsidRDefault="00880072" w:rsidP="00880072">
      <w:pPr>
        <w:pStyle w:val="HTML"/>
        <w:jc w:val="both"/>
        <w:rPr>
          <w:rStyle w:val="y2iqfc"/>
          <w:rFonts w:ascii="Times New Roman" w:hAnsi="Times New Roman" w:cs="Times New Roman"/>
          <w:color w:val="202124"/>
          <w:sz w:val="28"/>
          <w:szCs w:val="28"/>
          <w:lang w:val="kk-KZ"/>
        </w:rPr>
      </w:pPr>
      <w:r w:rsidRPr="00E31189">
        <w:rPr>
          <w:rStyle w:val="y2iqfc"/>
          <w:rFonts w:ascii="Times New Roman" w:hAnsi="Times New Roman" w:cs="Times New Roman"/>
          <w:color w:val="202124"/>
          <w:sz w:val="28"/>
          <w:szCs w:val="28"/>
          <w:lang w:val="kk-KZ"/>
        </w:rPr>
        <w:t>-</w:t>
      </w:r>
      <w:r>
        <w:rPr>
          <w:rStyle w:val="y2iqfc"/>
          <w:rFonts w:ascii="Times New Roman" w:hAnsi="Times New Roman" w:cs="Times New Roman"/>
          <w:color w:val="202124"/>
          <w:sz w:val="28"/>
          <w:szCs w:val="28"/>
          <w:lang w:val="kk-KZ"/>
        </w:rPr>
        <w:t xml:space="preserve"> </w:t>
      </w:r>
      <w:r w:rsidRPr="002D0D48">
        <w:rPr>
          <w:rStyle w:val="y2iqfc"/>
          <w:rFonts w:ascii="Times New Roman" w:hAnsi="Times New Roman" w:cs="Times New Roman"/>
          <w:color w:val="202124"/>
          <w:sz w:val="28"/>
          <w:szCs w:val="28"/>
          <w:lang w:val="kk-KZ"/>
        </w:rPr>
        <w:t>бөлімнің қызметін</w:t>
      </w:r>
      <w:r>
        <w:rPr>
          <w:rStyle w:val="y2iqfc"/>
          <w:rFonts w:ascii="Times New Roman" w:hAnsi="Times New Roman" w:cs="Times New Roman"/>
          <w:color w:val="202124"/>
          <w:sz w:val="28"/>
          <w:szCs w:val="28"/>
          <w:lang w:val="kk-KZ"/>
        </w:rPr>
        <w:t>е қатысты</w:t>
      </w:r>
      <w:r w:rsidRPr="002D0D48">
        <w:rPr>
          <w:rStyle w:val="y2iqfc"/>
          <w:rFonts w:ascii="Times New Roman" w:hAnsi="Times New Roman" w:cs="Times New Roman"/>
          <w:color w:val="202124"/>
          <w:sz w:val="28"/>
          <w:szCs w:val="28"/>
          <w:lang w:val="kk-KZ"/>
        </w:rPr>
        <w:t xml:space="preserve"> нормативтік құқықтық актілерде</w:t>
      </w:r>
    </w:p>
    <w:p w14:paraId="751ADE43" w14:textId="77777777" w:rsidR="00880072" w:rsidRDefault="00880072" w:rsidP="00880072">
      <w:pPr>
        <w:pStyle w:val="HTML"/>
        <w:jc w:val="both"/>
        <w:rPr>
          <w:rStyle w:val="y2iqfc"/>
          <w:rFonts w:ascii="Times New Roman" w:hAnsi="Times New Roman" w:cs="Times New Roman"/>
          <w:color w:val="202124"/>
          <w:sz w:val="28"/>
          <w:szCs w:val="28"/>
          <w:lang w:val="kk-KZ"/>
        </w:rPr>
      </w:pPr>
      <w:r w:rsidRPr="00E31189">
        <w:rPr>
          <w:rStyle w:val="y2iqfc"/>
          <w:rFonts w:ascii="Times New Roman" w:hAnsi="Times New Roman" w:cs="Times New Roman"/>
          <w:color w:val="202124"/>
          <w:sz w:val="28"/>
          <w:szCs w:val="28"/>
          <w:lang w:val="kk-KZ"/>
        </w:rPr>
        <w:t>- ұйымдастырушылық және басқарушылық қызметте</w:t>
      </w:r>
    </w:p>
    <w:p w14:paraId="22CD9CD7" w14:textId="5BF5FBA6" w:rsidR="00880072" w:rsidRPr="00E31189" w:rsidRDefault="00880072" w:rsidP="00880072">
      <w:pPr>
        <w:pStyle w:val="HTML"/>
        <w:jc w:val="both"/>
        <w:rPr>
          <w:rFonts w:ascii="Times New Roman" w:hAnsi="Times New Roman" w:cs="Times New Roman"/>
          <w:color w:val="202124"/>
          <w:sz w:val="28"/>
          <w:szCs w:val="28"/>
          <w:lang w:val="kk-KZ"/>
        </w:rPr>
      </w:pPr>
      <w:r>
        <w:rPr>
          <w:rStyle w:val="y2iqfc"/>
          <w:rFonts w:ascii="Times New Roman" w:hAnsi="Times New Roman" w:cs="Times New Roman"/>
          <w:color w:val="202124"/>
          <w:sz w:val="28"/>
          <w:szCs w:val="28"/>
          <w:lang w:val="kk-KZ"/>
        </w:rPr>
        <w:tab/>
      </w:r>
      <w:r w:rsidRPr="00E31189">
        <w:rPr>
          <w:rStyle w:val="y2iqfc"/>
          <w:rFonts w:ascii="Times New Roman" w:hAnsi="Times New Roman" w:cs="Times New Roman"/>
          <w:color w:val="202124"/>
          <w:sz w:val="28"/>
          <w:szCs w:val="28"/>
          <w:lang w:val="kk-KZ"/>
        </w:rPr>
        <w:t xml:space="preserve">Сыбайлас жемқорлық тәуекелдері </w:t>
      </w:r>
      <w:r>
        <w:rPr>
          <w:rStyle w:val="y2iqfc"/>
          <w:rFonts w:ascii="Times New Roman" w:hAnsi="Times New Roman" w:cs="Times New Roman"/>
          <w:color w:val="202124"/>
          <w:sz w:val="28"/>
          <w:szCs w:val="28"/>
          <w:lang w:val="kk-KZ"/>
        </w:rPr>
        <w:t>туралы</w:t>
      </w:r>
      <w:r w:rsidRPr="00E31189">
        <w:rPr>
          <w:rStyle w:val="y2iqfc"/>
          <w:rFonts w:ascii="Times New Roman" w:hAnsi="Times New Roman" w:cs="Times New Roman"/>
          <w:color w:val="202124"/>
          <w:sz w:val="28"/>
          <w:szCs w:val="28"/>
          <w:lang w:val="kk-KZ"/>
        </w:rPr>
        <w:t xml:space="preserve"> ұсыныстар бо</w:t>
      </w:r>
      <w:r>
        <w:rPr>
          <w:rStyle w:val="y2iqfc"/>
          <w:rFonts w:ascii="Times New Roman" w:hAnsi="Times New Roman" w:cs="Times New Roman"/>
          <w:color w:val="202124"/>
          <w:sz w:val="28"/>
          <w:szCs w:val="28"/>
          <w:lang w:val="kk-KZ"/>
        </w:rPr>
        <w:t>йынша келесі байланыс нөмірі</w:t>
      </w:r>
      <w:r w:rsidRPr="00E31189">
        <w:rPr>
          <w:rStyle w:val="y2iqfc"/>
          <w:rFonts w:ascii="Times New Roman" w:hAnsi="Times New Roman" w:cs="Times New Roman"/>
          <w:color w:val="202124"/>
          <w:sz w:val="28"/>
          <w:szCs w:val="28"/>
          <w:lang w:val="kk-KZ"/>
        </w:rPr>
        <w:t xml:space="preserve"> арқылы хабарлас</w:t>
      </w:r>
      <w:r>
        <w:rPr>
          <w:rStyle w:val="y2iqfc"/>
          <w:rFonts w:ascii="Times New Roman" w:hAnsi="Times New Roman" w:cs="Times New Roman"/>
          <w:color w:val="202124"/>
          <w:sz w:val="28"/>
          <w:szCs w:val="28"/>
          <w:lang w:val="kk-KZ"/>
        </w:rPr>
        <w:t>а аласыз</w:t>
      </w:r>
      <w:r w:rsidRPr="00E31189">
        <w:rPr>
          <w:rStyle w:val="y2iqfc"/>
          <w:rFonts w:ascii="Times New Roman" w:hAnsi="Times New Roman" w:cs="Times New Roman"/>
          <w:color w:val="202124"/>
          <w:sz w:val="28"/>
          <w:szCs w:val="28"/>
          <w:lang w:val="kk-KZ"/>
        </w:rPr>
        <w:t>: 8 (72774) 2</w:t>
      </w:r>
      <w:r w:rsidR="007F751B">
        <w:rPr>
          <w:rStyle w:val="y2iqfc"/>
          <w:rFonts w:ascii="Times New Roman" w:hAnsi="Times New Roman" w:cs="Times New Roman"/>
          <w:color w:val="202124"/>
          <w:sz w:val="28"/>
          <w:szCs w:val="28"/>
          <w:lang w:val="kk-KZ"/>
        </w:rPr>
        <w:t>1717</w:t>
      </w:r>
      <w:r w:rsidRPr="00E31189">
        <w:rPr>
          <w:rStyle w:val="y2iqfc"/>
          <w:rFonts w:ascii="Times New Roman" w:hAnsi="Times New Roman" w:cs="Times New Roman"/>
          <w:color w:val="202124"/>
          <w:sz w:val="28"/>
          <w:szCs w:val="28"/>
          <w:lang w:val="kk-KZ"/>
        </w:rPr>
        <w:t xml:space="preserve"> </w:t>
      </w:r>
      <w:r w:rsidR="007F751B">
        <w:rPr>
          <w:rStyle w:val="y2iqfc"/>
          <w:rFonts w:ascii="Times New Roman" w:hAnsi="Times New Roman" w:cs="Times New Roman"/>
          <w:color w:val="202124"/>
          <w:sz w:val="28"/>
          <w:szCs w:val="28"/>
          <w:lang w:val="kk-KZ"/>
        </w:rPr>
        <w:t xml:space="preserve"> Топаева Динара Тлегеновна</w:t>
      </w:r>
    </w:p>
    <w:p w14:paraId="4506982E" w14:textId="77777777" w:rsidR="00880072" w:rsidRPr="00E31189" w:rsidRDefault="00880072" w:rsidP="00880072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2908FFC5" w14:textId="77777777" w:rsidR="00273606" w:rsidRPr="00880072" w:rsidRDefault="00273606" w:rsidP="00880072">
      <w:pPr>
        <w:spacing w:line="240" w:lineRule="auto"/>
        <w:jc w:val="both"/>
        <w:rPr>
          <w:lang w:val="kk-KZ"/>
        </w:rPr>
      </w:pPr>
    </w:p>
    <w:sectPr w:rsidR="00273606" w:rsidRPr="00880072" w:rsidSect="008E01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80072"/>
    <w:rsid w:val="00273606"/>
    <w:rsid w:val="004435BA"/>
    <w:rsid w:val="004E75D8"/>
    <w:rsid w:val="005767C5"/>
    <w:rsid w:val="007F751B"/>
    <w:rsid w:val="00880072"/>
    <w:rsid w:val="00AE50D7"/>
    <w:rsid w:val="00B47832"/>
    <w:rsid w:val="00DB159C"/>
    <w:rsid w:val="00F94B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EC1B22"/>
  <w15:docId w15:val="{3E57E50C-A73F-4FB5-AB7D-CD3FB8A321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rsid w:val="0088007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880072"/>
    <w:rPr>
      <w:rFonts w:ascii="Courier New" w:eastAsia="Times New Roman" w:hAnsi="Courier New" w:cs="Courier New"/>
      <w:sz w:val="20"/>
      <w:szCs w:val="20"/>
    </w:rPr>
  </w:style>
  <w:style w:type="character" w:customStyle="1" w:styleId="y2iqfc">
    <w:name w:val="y2iqfc"/>
    <w:basedOn w:val="a0"/>
    <w:rsid w:val="0088007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137</Words>
  <Characters>787</Characters>
  <Application>Microsoft Office Word</Application>
  <DocSecurity>0</DocSecurity>
  <Lines>6</Lines>
  <Paragraphs>1</Paragraphs>
  <ScaleCrop>false</ScaleCrop>
  <Company/>
  <LinksUpToDate>false</LinksUpToDate>
  <CharactersWithSpaces>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GST</cp:lastModifiedBy>
  <cp:revision>11</cp:revision>
  <dcterms:created xsi:type="dcterms:W3CDTF">2023-05-03T11:34:00Z</dcterms:created>
  <dcterms:modified xsi:type="dcterms:W3CDTF">2026-04-17T10:04:00Z</dcterms:modified>
</cp:coreProperties>
</file>