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45F9F" w:rsidRPr="00F126E9" w:rsidRDefault="00445F9F" w:rsidP="00445F9F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45F9F" w:rsidRDefault="00445F9F" w:rsidP="00445F9F">
      <w:pPr>
        <w:spacing w:before="100" w:beforeAutospacing="1" w:after="100" w:afterAutospacing="1" w:line="240" w:lineRule="auto"/>
        <w:outlineLvl w:val="2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 xml:space="preserve">             </w:t>
      </w:r>
      <w:r w:rsidRPr="00F126E9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10130C">
        <w:rPr>
          <w:b/>
          <w:sz w:val="28"/>
          <w:szCs w:val="28"/>
          <w:lang w:val="kk-KZ" w:eastAsia="ru-RU"/>
        </w:rPr>
        <w:t xml:space="preserve">1. </w:t>
      </w:r>
      <w:r w:rsidRPr="007E6883">
        <w:rPr>
          <w:b/>
          <w:sz w:val="28"/>
          <w:szCs w:val="28"/>
          <w:lang w:val="kk-KZ" w:eastAsia="ru-RU"/>
        </w:rPr>
        <w:t xml:space="preserve">Тергеп-тексеру жүргізудің негізі: </w:t>
      </w:r>
      <w:r w:rsidR="00C53387" w:rsidRPr="00C53387">
        <w:rPr>
          <w:sz w:val="28"/>
          <w:szCs w:val="28"/>
          <w:u w:val="single"/>
          <w:lang w:val="kk-KZ" w:eastAsia="ru-RU"/>
        </w:rPr>
        <w:t xml:space="preserve">(P36.9) </w:t>
      </w:r>
      <w:r w:rsidR="00D82775" w:rsidRPr="00C53387">
        <w:rPr>
          <w:color w:val="000000"/>
          <w:sz w:val="28"/>
          <w:szCs w:val="28"/>
          <w:u w:val="single"/>
          <w:lang w:val="kk-KZ"/>
        </w:rPr>
        <w:t>«</w:t>
      </w:r>
      <w:r w:rsidR="00114F1F" w:rsidRPr="00114F1F">
        <w:rPr>
          <w:color w:val="000000"/>
          <w:sz w:val="28"/>
          <w:szCs w:val="28"/>
          <w:u w:val="single"/>
          <w:lang w:val="kk-KZ"/>
        </w:rPr>
        <w:t>Бактериальный сепсис новорожденного неуточненный</w:t>
      </w:r>
      <w:r w:rsidR="00D82775" w:rsidRPr="0057446E">
        <w:rPr>
          <w:color w:val="000000"/>
          <w:sz w:val="28"/>
          <w:szCs w:val="28"/>
          <w:u w:val="single"/>
          <w:lang w:val="kk-KZ"/>
        </w:rPr>
        <w:t>»</w:t>
      </w:r>
      <w:r w:rsidR="0057446E" w:rsidRPr="0057446E">
        <w:rPr>
          <w:b/>
          <w:color w:val="000000"/>
          <w:sz w:val="28"/>
          <w:szCs w:val="28"/>
          <w:u w:val="single"/>
          <w:lang w:val="kk-KZ" w:eastAsia="ru-RU"/>
        </w:rPr>
        <w:t xml:space="preserve"> </w:t>
      </w:r>
      <w:r w:rsidR="00C53387">
        <w:rPr>
          <w:sz w:val="28"/>
          <w:szCs w:val="28"/>
          <w:u w:val="single"/>
          <w:lang w:val="kk-KZ"/>
        </w:rPr>
        <w:t>нақтамасы</w:t>
      </w:r>
      <w:r w:rsidRPr="007E6883">
        <w:rPr>
          <w:sz w:val="28"/>
          <w:szCs w:val="28"/>
          <w:u w:val="single"/>
          <w:lang w:val="kk-KZ" w:eastAsia="ru-RU"/>
        </w:rPr>
        <w:t xml:space="preserve"> бойынша </w:t>
      </w:r>
      <w:r w:rsidR="00114F1F">
        <w:rPr>
          <w:sz w:val="28"/>
          <w:szCs w:val="28"/>
          <w:u w:val="single"/>
          <w:lang w:val="kk-KZ" w:eastAsia="ru-RU"/>
        </w:rPr>
        <w:t>0</w:t>
      </w:r>
      <w:r w:rsidR="00C53387">
        <w:rPr>
          <w:sz w:val="28"/>
          <w:szCs w:val="28"/>
          <w:u w:val="single"/>
          <w:lang w:val="kk-KZ" w:eastAsia="ru-RU"/>
        </w:rPr>
        <w:t>7</w:t>
      </w:r>
      <w:r w:rsidRPr="007E6883">
        <w:rPr>
          <w:sz w:val="28"/>
          <w:szCs w:val="28"/>
          <w:u w:val="single"/>
          <w:lang w:val="kk-KZ" w:eastAsia="ru-RU"/>
        </w:rPr>
        <w:t>.0</w:t>
      </w:r>
      <w:r w:rsidR="00114F1F">
        <w:rPr>
          <w:sz w:val="28"/>
          <w:szCs w:val="28"/>
          <w:u w:val="single"/>
          <w:lang w:val="kk-KZ" w:eastAsia="ru-RU"/>
        </w:rPr>
        <w:t>9</w:t>
      </w:r>
      <w:r w:rsidRPr="007E6883">
        <w:rPr>
          <w:sz w:val="28"/>
          <w:szCs w:val="28"/>
          <w:u w:val="single"/>
          <w:lang w:val="kk-KZ" w:eastAsia="ru-RU"/>
        </w:rPr>
        <w:t>.2026ж. берілген №</w:t>
      </w:r>
      <w:r w:rsidR="00114F1F">
        <w:rPr>
          <w:sz w:val="28"/>
          <w:szCs w:val="28"/>
          <w:u w:val="single"/>
          <w:lang w:val="kk-KZ" w:eastAsia="ru-RU"/>
        </w:rPr>
        <w:t>10</w:t>
      </w:r>
      <w:r w:rsidRPr="007E6883">
        <w:rPr>
          <w:sz w:val="28"/>
          <w:szCs w:val="28"/>
          <w:u w:val="single"/>
          <w:lang w:val="kk-KZ" w:eastAsia="ru-RU"/>
        </w:rPr>
        <w:t xml:space="preserve"> шұғыл хабарлама; 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7E6883">
        <w:rPr>
          <w:sz w:val="28"/>
          <w:szCs w:val="28"/>
          <w:lang w:val="kk-KZ" w:eastAsia="ru-RU"/>
        </w:rPr>
        <w:t xml:space="preserve"> </w:t>
      </w:r>
      <w:r w:rsidRPr="007E6883">
        <w:rPr>
          <w:b/>
          <w:sz w:val="28"/>
          <w:szCs w:val="28"/>
          <w:lang w:val="kk-KZ" w:eastAsia="ru-RU"/>
        </w:rPr>
        <w:t>органы:</w:t>
      </w:r>
      <w:r w:rsidRPr="007E6883">
        <w:rPr>
          <w:sz w:val="28"/>
          <w:szCs w:val="28"/>
          <w:lang w:val="kk-KZ" w:eastAsia="ru-RU"/>
        </w:rPr>
        <w:t xml:space="preserve"> </w:t>
      </w:r>
      <w:r w:rsidRPr="007E6883">
        <w:rPr>
          <w:sz w:val="28"/>
          <w:szCs w:val="28"/>
          <w:u w:val="single"/>
          <w:lang w:val="kk-KZ" w:eastAsia="ru-RU"/>
        </w:rPr>
        <w:t>«</w:t>
      </w:r>
      <w:r w:rsidR="00114F1F">
        <w:rPr>
          <w:sz w:val="28"/>
          <w:szCs w:val="28"/>
          <w:u w:val="single"/>
          <w:lang w:val="kk-KZ" w:eastAsia="ru-RU"/>
        </w:rPr>
        <w:t>Алакөл аудандық</w:t>
      </w:r>
      <w:r w:rsidRPr="007E6883">
        <w:rPr>
          <w:sz w:val="28"/>
          <w:szCs w:val="28"/>
          <w:u w:val="single"/>
          <w:lang w:val="kk-KZ" w:eastAsia="ru-RU"/>
        </w:rPr>
        <w:t xml:space="preserve"> санитарлық-эпидемиологиялық бақылау басқармасы» (Жетісу облысы, </w:t>
      </w:r>
      <w:r w:rsidR="00114F1F">
        <w:rPr>
          <w:sz w:val="28"/>
          <w:szCs w:val="28"/>
          <w:u w:val="single"/>
          <w:lang w:val="kk-KZ" w:eastAsia="ru-RU"/>
        </w:rPr>
        <w:t>Үшарал</w:t>
      </w:r>
      <w:r w:rsidRPr="007E6883">
        <w:rPr>
          <w:sz w:val="28"/>
          <w:szCs w:val="28"/>
          <w:u w:val="single"/>
          <w:lang w:val="kk-KZ" w:eastAsia="ru-RU"/>
        </w:rPr>
        <w:t xml:space="preserve"> қаласы, </w:t>
      </w:r>
      <w:r w:rsidR="00114F1F">
        <w:rPr>
          <w:sz w:val="28"/>
          <w:szCs w:val="28"/>
          <w:u w:val="single"/>
          <w:lang w:val="kk-KZ" w:eastAsia="ru-RU"/>
        </w:rPr>
        <w:t>Төле би көшесі №</w:t>
      </w:r>
      <w:r w:rsidR="00C96EBA">
        <w:rPr>
          <w:sz w:val="28"/>
          <w:szCs w:val="28"/>
          <w:u w:val="single"/>
          <w:lang w:val="kk-KZ" w:eastAsia="ru-RU"/>
        </w:rPr>
        <w:t>1</w:t>
      </w:r>
      <w:r w:rsidR="00114F1F">
        <w:rPr>
          <w:sz w:val="28"/>
          <w:szCs w:val="28"/>
          <w:u w:val="single"/>
          <w:lang w:val="kk-KZ" w:eastAsia="ru-RU"/>
        </w:rPr>
        <w:t>85</w:t>
      </w:r>
      <w:r w:rsidR="00D82775">
        <w:rPr>
          <w:sz w:val="28"/>
          <w:szCs w:val="28"/>
          <w:u w:val="single"/>
          <w:lang w:val="kk-KZ" w:eastAsia="ru-RU"/>
        </w:rPr>
        <w:t xml:space="preserve"> </w:t>
      </w:r>
      <w:r w:rsidRPr="007E6883">
        <w:rPr>
          <w:sz w:val="28"/>
          <w:szCs w:val="28"/>
          <w:u w:val="single"/>
          <w:lang w:val="kk-KZ" w:eastAsia="ru-RU"/>
        </w:rPr>
        <w:t>ғимарат);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3. Тартылған сарапшылар (деректерді пайдалануға келісім):</w:t>
      </w:r>
      <w:r w:rsidR="00C53387">
        <w:rPr>
          <w:b/>
          <w:sz w:val="28"/>
          <w:szCs w:val="28"/>
          <w:lang w:val="kk-KZ" w:eastAsia="ru-RU"/>
        </w:rPr>
        <w:t xml:space="preserve"> </w:t>
      </w:r>
      <w:r w:rsidRPr="007E6883">
        <w:rPr>
          <w:sz w:val="28"/>
          <w:szCs w:val="28"/>
          <w:lang w:val="kk-KZ" w:eastAsia="ru-RU"/>
        </w:rPr>
        <w:t>тартылмады;</w:t>
      </w:r>
    </w:p>
    <w:p w:rsidR="002A3AB2" w:rsidRDefault="00445F9F" w:rsidP="002A3AB2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ru-RU" w:eastAsia="ru-RU"/>
        </w:rPr>
        <w:t xml:space="preserve">4. </w:t>
      </w:r>
      <w:proofErr w:type="spellStart"/>
      <w:r w:rsidRPr="007E6883">
        <w:rPr>
          <w:b/>
          <w:sz w:val="28"/>
          <w:szCs w:val="28"/>
          <w:lang w:val="ru-RU" w:eastAsia="ru-RU"/>
        </w:rPr>
        <w:t>Тергеп-тексеру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жүргізу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мерзімі</w:t>
      </w:r>
      <w:proofErr w:type="spellEnd"/>
      <w:r w:rsidRPr="007E6883">
        <w:rPr>
          <w:b/>
          <w:sz w:val="28"/>
          <w:szCs w:val="28"/>
          <w:lang w:val="ru-RU" w:eastAsia="ru-RU"/>
        </w:rPr>
        <w:t>:</w:t>
      </w:r>
      <w:r w:rsidRPr="007E6883">
        <w:rPr>
          <w:sz w:val="28"/>
          <w:szCs w:val="28"/>
          <w:u w:val="single"/>
          <w:lang w:val="ru-RU" w:eastAsia="ru-RU"/>
        </w:rPr>
        <w:t xml:space="preserve"> </w:t>
      </w:r>
      <w:r w:rsidRPr="007E6883">
        <w:rPr>
          <w:sz w:val="28"/>
          <w:szCs w:val="28"/>
          <w:u w:val="single"/>
          <w:lang w:val="kk-KZ"/>
        </w:rPr>
        <w:t xml:space="preserve">2026ж. </w:t>
      </w:r>
      <w:r w:rsidR="00114F1F">
        <w:rPr>
          <w:sz w:val="28"/>
          <w:szCs w:val="28"/>
          <w:u w:val="single"/>
          <w:lang w:val="kk-KZ"/>
        </w:rPr>
        <w:t>10.09</w:t>
      </w:r>
      <w:r w:rsidR="00C53387">
        <w:rPr>
          <w:sz w:val="28"/>
          <w:szCs w:val="28"/>
          <w:u w:val="single"/>
          <w:lang w:val="kk-KZ"/>
        </w:rPr>
        <w:t>. – 2026</w:t>
      </w:r>
      <w:r w:rsidRPr="007E6883">
        <w:rPr>
          <w:sz w:val="28"/>
          <w:szCs w:val="28"/>
          <w:u w:val="single"/>
          <w:lang w:val="kk-KZ"/>
        </w:rPr>
        <w:t>ж.</w:t>
      </w:r>
      <w:r w:rsidR="00114F1F">
        <w:rPr>
          <w:sz w:val="28"/>
          <w:szCs w:val="28"/>
          <w:u w:val="single"/>
          <w:lang w:val="kk-KZ"/>
        </w:rPr>
        <w:t>30</w:t>
      </w:r>
      <w:r w:rsidRPr="007E6883">
        <w:rPr>
          <w:sz w:val="28"/>
          <w:szCs w:val="28"/>
          <w:u w:val="single"/>
          <w:lang w:val="kk-KZ"/>
        </w:rPr>
        <w:t>.0</w:t>
      </w:r>
      <w:r w:rsidR="00D82775">
        <w:rPr>
          <w:sz w:val="28"/>
          <w:szCs w:val="28"/>
          <w:u w:val="single"/>
          <w:lang w:val="kk-KZ"/>
        </w:rPr>
        <w:t>9</w:t>
      </w:r>
      <w:r w:rsidR="00C53387" w:rsidRPr="00C53387">
        <w:rPr>
          <w:sz w:val="28"/>
          <w:szCs w:val="28"/>
          <w:u w:val="single"/>
          <w:lang w:val="kk-KZ"/>
        </w:rPr>
        <w:t>;</w:t>
      </w:r>
      <w:r w:rsidRPr="007E6883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C53387" w:rsidRDefault="00445F9F" w:rsidP="002A3AB2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5. Тергеп-тексеру жүргізілген жеке және (немесе) заңды тұлғалар:</w:t>
      </w:r>
      <w:r w:rsidR="00114F1F" w:rsidRPr="00114F1F">
        <w:rPr>
          <w:lang w:val="kk-KZ"/>
        </w:rPr>
        <w:t xml:space="preserve"> </w:t>
      </w:r>
      <w:r w:rsidR="00114F1F" w:rsidRPr="00C53387">
        <w:rPr>
          <w:sz w:val="28"/>
          <w:szCs w:val="28"/>
          <w:u w:val="single"/>
          <w:lang w:val="kk-KZ"/>
        </w:rPr>
        <w:t>«Жетісу облысының денсаулық сақтау басқармасы» мемлекеттік мекемесінің ШЖҚ</w:t>
      </w:r>
      <w:r w:rsidR="00C53387" w:rsidRPr="00C53387">
        <w:rPr>
          <w:sz w:val="28"/>
          <w:szCs w:val="28"/>
          <w:u w:val="single"/>
          <w:lang w:val="kk-KZ"/>
        </w:rPr>
        <w:t xml:space="preserve"> </w:t>
      </w:r>
      <w:r w:rsidR="00114F1F" w:rsidRPr="00C53387">
        <w:rPr>
          <w:sz w:val="28"/>
          <w:szCs w:val="28"/>
          <w:u w:val="single"/>
          <w:lang w:val="kk-KZ"/>
        </w:rPr>
        <w:t>«Алакөл аудандық орталық ауруханасы» МКК</w:t>
      </w:r>
      <w:r w:rsidR="00C53387">
        <w:rPr>
          <w:sz w:val="28"/>
          <w:szCs w:val="28"/>
          <w:u w:val="single"/>
          <w:lang w:val="kk-KZ"/>
        </w:rPr>
        <w:t>;</w:t>
      </w:r>
    </w:p>
    <w:p w:rsidR="00445F9F" w:rsidRPr="00C53387" w:rsidRDefault="00445F9F" w:rsidP="00445F9F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bookmarkStart w:id="0" w:name="z412"/>
      <w:bookmarkEnd w:id="0"/>
      <w:r w:rsidRPr="007E6883">
        <w:rPr>
          <w:b/>
          <w:sz w:val="28"/>
          <w:szCs w:val="28"/>
          <w:lang w:val="kk-KZ"/>
        </w:rPr>
        <w:t xml:space="preserve"> </w:t>
      </w:r>
      <w:r w:rsidRPr="007E6883">
        <w:rPr>
          <w:color w:val="000000"/>
          <w:sz w:val="28"/>
          <w:szCs w:val="28"/>
          <w:lang w:val="kk-KZ"/>
        </w:rPr>
        <w:t xml:space="preserve"> </w:t>
      </w:r>
      <w:r w:rsidR="00C53387">
        <w:rPr>
          <w:color w:val="000000"/>
          <w:sz w:val="28"/>
          <w:szCs w:val="28"/>
          <w:u w:val="single"/>
          <w:lang w:val="kk-KZ"/>
        </w:rPr>
        <w:t>бұзушылық анықталмады;</w:t>
      </w:r>
    </w:p>
    <w:p w:rsidR="00445F9F" w:rsidRPr="007E6883" w:rsidRDefault="00445F9F" w:rsidP="00445F9F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en-US"/>
        </w:rPr>
      </w:pP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E688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7E688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54C88" w:rsidRPr="00454C8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ШЖҚ «Алакөл аудандық орталық ауруханасы» МКК </w:t>
      </w:r>
      <w:r w:rsidR="00454C88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анықталмады</w:t>
      </w:r>
      <w:bookmarkStart w:id="1" w:name="_GoBack"/>
      <w:bookmarkEnd w:id="1"/>
      <w:r w:rsidR="00C53387">
        <w:rPr>
          <w:rFonts w:ascii="Times New Roman" w:hAnsi="Times New Roman" w:cs="Times New Roman"/>
          <w:sz w:val="28"/>
          <w:szCs w:val="28"/>
          <w:u w:val="single"/>
          <w:lang w:val="kk-KZ"/>
        </w:rPr>
        <w:t>;</w:t>
      </w:r>
      <w:r w:rsidRPr="007E688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445F9F" w:rsidRPr="00C53387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8.Қабылданған шаралар: </w:t>
      </w:r>
      <w:r w:rsidR="00454C88">
        <w:rPr>
          <w:rFonts w:eastAsia="Calibri"/>
          <w:sz w:val="28"/>
          <w:szCs w:val="28"/>
          <w:u w:val="single"/>
          <w:lang w:val="kk-KZ"/>
        </w:rPr>
        <w:t>б</w:t>
      </w:r>
      <w:r w:rsidR="00454C88" w:rsidRPr="00454C88">
        <w:rPr>
          <w:rFonts w:eastAsia="Calibri"/>
          <w:sz w:val="28"/>
          <w:szCs w:val="28"/>
          <w:u w:val="single"/>
          <w:lang w:val="kk-KZ"/>
        </w:rPr>
        <w:t>ұзушылықтар анықталмады</w:t>
      </w:r>
      <w:r w:rsidR="002A3AB2" w:rsidRPr="00C53387">
        <w:rPr>
          <w:rFonts w:eastAsia="Calibri"/>
          <w:sz w:val="28"/>
          <w:szCs w:val="28"/>
          <w:u w:val="single"/>
          <w:lang w:val="kk-KZ"/>
        </w:rPr>
        <w:t>.</w:t>
      </w:r>
    </w:p>
    <w:p w:rsidR="00BE7490" w:rsidRPr="00C53387" w:rsidRDefault="00BE7490">
      <w:pPr>
        <w:rPr>
          <w:u w:val="single"/>
          <w:lang w:val="kk-KZ"/>
        </w:rPr>
      </w:pPr>
    </w:p>
    <w:sectPr w:rsidR="00BE7490" w:rsidRPr="00C53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F1"/>
    <w:rsid w:val="00114F1F"/>
    <w:rsid w:val="002A3AB2"/>
    <w:rsid w:val="002C78F1"/>
    <w:rsid w:val="00445F9F"/>
    <w:rsid w:val="00454C88"/>
    <w:rsid w:val="0057446E"/>
    <w:rsid w:val="00BE7490"/>
    <w:rsid w:val="00C53387"/>
    <w:rsid w:val="00C96EBA"/>
    <w:rsid w:val="00D8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9A2D7-D661-4423-8032-6820B621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F9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F9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445F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5F9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5</cp:revision>
  <dcterms:created xsi:type="dcterms:W3CDTF">2026-09-29T10:27:00Z</dcterms:created>
  <dcterms:modified xsi:type="dcterms:W3CDTF">2026-09-30T05:23:00Z</dcterms:modified>
</cp:coreProperties>
</file>