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6B3A" w:rsidRDefault="00566B3A" w:rsidP="00850DB7">
      <w:pPr>
        <w:jc w:val="center"/>
        <w:rPr>
          <w:rFonts w:ascii="Times New Roman" w:hAnsi="Times New Roman" w:cs="Times New Roman"/>
          <w:b/>
          <w:sz w:val="28"/>
          <w:lang w:val="kk-KZ"/>
        </w:rPr>
      </w:pPr>
    </w:p>
    <w:p w:rsidR="00C34BC2" w:rsidRPr="00C34BC2" w:rsidRDefault="00C34BC2" w:rsidP="00850DB7">
      <w:pPr>
        <w:jc w:val="center"/>
        <w:rPr>
          <w:rFonts w:ascii="Times New Roman" w:hAnsi="Times New Roman" w:cs="Times New Roman"/>
          <w:b/>
          <w:sz w:val="24"/>
          <w:lang w:val="kk-KZ"/>
        </w:rPr>
      </w:pPr>
      <w:r w:rsidRPr="00C34BC2">
        <w:rPr>
          <w:rFonts w:ascii="Times New Roman" w:hAnsi="Times New Roman" w:cs="Times New Roman"/>
          <w:b/>
          <w:sz w:val="24"/>
          <w:lang w:val="kk-KZ"/>
        </w:rPr>
        <w:t>Шымкент қаласының ауыл шаруашылығы және ветеринария басқармасы</w:t>
      </w:r>
    </w:p>
    <w:p w:rsidR="00FC6554" w:rsidRPr="00C34BC2" w:rsidRDefault="00C8456A" w:rsidP="00850DB7">
      <w:pPr>
        <w:jc w:val="center"/>
        <w:rPr>
          <w:rFonts w:ascii="Times New Roman" w:hAnsi="Times New Roman" w:cs="Times New Roman"/>
          <w:b/>
          <w:sz w:val="24"/>
          <w:lang w:val="kk-KZ"/>
        </w:rPr>
      </w:pPr>
      <w:r w:rsidRPr="00C34BC2">
        <w:rPr>
          <w:rFonts w:ascii="Times New Roman" w:hAnsi="Times New Roman" w:cs="Times New Roman"/>
          <w:b/>
          <w:sz w:val="24"/>
          <w:lang w:val="kk-KZ"/>
        </w:rPr>
        <w:t>СЫБАЙЛАС ЖЕМҚОРЛЫҚ ТӘУЕКЕЛДЕРІНІҢ ТІЗІЛІМІ</w:t>
      </w:r>
    </w:p>
    <w:p w:rsidR="00850DB7" w:rsidRPr="00850DB7" w:rsidRDefault="00850DB7" w:rsidP="00850DB7">
      <w:pPr>
        <w:rPr>
          <w:rFonts w:ascii="Times New Roman" w:hAnsi="Times New Roman" w:cs="Times New Roman"/>
          <w:sz w:val="28"/>
          <w:lang w:val="kk-KZ"/>
        </w:rPr>
      </w:pPr>
      <w:r w:rsidRPr="00850DB7">
        <w:rPr>
          <w:rFonts w:ascii="Times New Roman" w:hAnsi="Times New Roman" w:cs="Times New Roman"/>
          <w:sz w:val="28"/>
          <w:lang w:val="kk-KZ"/>
        </w:rPr>
        <w:tab/>
      </w:r>
    </w:p>
    <w:tbl>
      <w:tblPr>
        <w:tblStyle w:val="a9"/>
        <w:tblW w:w="14650" w:type="dxa"/>
        <w:tblLook w:val="04A0" w:firstRow="1" w:lastRow="0" w:firstColumn="1" w:lastColumn="0" w:noHBand="0" w:noVBand="1"/>
      </w:tblPr>
      <w:tblGrid>
        <w:gridCol w:w="556"/>
        <w:gridCol w:w="4401"/>
        <w:gridCol w:w="2552"/>
        <w:gridCol w:w="2896"/>
        <w:gridCol w:w="2079"/>
        <w:gridCol w:w="2166"/>
      </w:tblGrid>
      <w:tr w:rsidR="00850DB7" w:rsidRPr="00850DB7" w:rsidTr="0031283B">
        <w:tc>
          <w:tcPr>
            <w:tcW w:w="556" w:type="dxa"/>
          </w:tcPr>
          <w:p w:rsidR="00850DB7" w:rsidRPr="00850DB7" w:rsidRDefault="00850DB7" w:rsidP="00850DB7">
            <w:pPr>
              <w:jc w:val="center"/>
              <w:rPr>
                <w:rFonts w:ascii="Times New Roman" w:hAnsi="Times New Roman" w:cs="Times New Roman"/>
                <w:b/>
                <w:sz w:val="28"/>
                <w:lang w:val="kk-KZ"/>
              </w:rPr>
            </w:pPr>
            <w:r w:rsidRPr="00850DB7">
              <w:rPr>
                <w:rFonts w:ascii="Times New Roman" w:hAnsi="Times New Roman" w:cs="Times New Roman"/>
                <w:b/>
                <w:sz w:val="28"/>
                <w:lang w:val="kk-KZ"/>
              </w:rPr>
              <w:t>№</w:t>
            </w:r>
          </w:p>
        </w:tc>
        <w:tc>
          <w:tcPr>
            <w:tcW w:w="4401" w:type="dxa"/>
          </w:tcPr>
          <w:p w:rsidR="00850DB7" w:rsidRPr="003C6054" w:rsidRDefault="00C8456A" w:rsidP="00850DB7">
            <w:pPr>
              <w:jc w:val="center"/>
              <w:rPr>
                <w:rFonts w:ascii="Times New Roman" w:hAnsi="Times New Roman" w:cs="Times New Roman"/>
                <w:b/>
                <w:sz w:val="24"/>
                <w:szCs w:val="24"/>
                <w:lang w:val="kk-KZ"/>
              </w:rPr>
            </w:pPr>
            <w:r w:rsidRPr="003C6054">
              <w:rPr>
                <w:rFonts w:ascii="Times New Roman" w:hAnsi="Times New Roman" w:cs="Times New Roman"/>
                <w:b/>
                <w:sz w:val="24"/>
                <w:szCs w:val="24"/>
                <w:lang w:val="kk-KZ"/>
              </w:rPr>
              <w:t>Анықталған сыбайлас жемқорлық тәуекелі</w:t>
            </w:r>
          </w:p>
        </w:tc>
        <w:tc>
          <w:tcPr>
            <w:tcW w:w="2552" w:type="dxa"/>
          </w:tcPr>
          <w:p w:rsidR="00850DB7" w:rsidRPr="003C6054" w:rsidRDefault="00C8456A" w:rsidP="00850DB7">
            <w:pPr>
              <w:jc w:val="center"/>
              <w:rPr>
                <w:rFonts w:ascii="Times New Roman" w:hAnsi="Times New Roman" w:cs="Times New Roman"/>
                <w:sz w:val="24"/>
                <w:szCs w:val="24"/>
                <w:lang w:val="kk-KZ"/>
              </w:rPr>
            </w:pPr>
            <w:r w:rsidRPr="003C6054">
              <w:rPr>
                <w:rFonts w:ascii="Times New Roman" w:eastAsia="Times New Roman" w:hAnsi="Times New Roman" w:cs="Times New Roman"/>
                <w:b/>
                <w:sz w:val="24"/>
                <w:szCs w:val="24"/>
                <w:lang w:val="kk-KZ"/>
              </w:rPr>
              <w:t>Сыбайлас жемқорлық тәуекелдерін жою жөнінде ұсынымдар</w:t>
            </w:r>
          </w:p>
        </w:tc>
        <w:tc>
          <w:tcPr>
            <w:tcW w:w="2896" w:type="dxa"/>
          </w:tcPr>
          <w:p w:rsidR="00850DB7" w:rsidRPr="003C6054" w:rsidRDefault="00C8456A" w:rsidP="00850DB7">
            <w:pPr>
              <w:jc w:val="center"/>
              <w:rPr>
                <w:rFonts w:ascii="Times New Roman" w:hAnsi="Times New Roman" w:cs="Times New Roman"/>
                <w:b/>
                <w:sz w:val="24"/>
                <w:szCs w:val="24"/>
                <w:lang w:val="kk-KZ"/>
              </w:rPr>
            </w:pPr>
            <w:r w:rsidRPr="003C6054">
              <w:rPr>
                <w:rFonts w:ascii="Times New Roman" w:hAnsi="Times New Roman" w:cs="Times New Roman"/>
                <w:b/>
                <w:sz w:val="24"/>
                <w:szCs w:val="24"/>
                <w:lang w:val="kk-KZ"/>
              </w:rPr>
              <w:t>Ұсынымды орындау нысаны</w:t>
            </w:r>
          </w:p>
        </w:tc>
        <w:tc>
          <w:tcPr>
            <w:tcW w:w="2079" w:type="dxa"/>
          </w:tcPr>
          <w:p w:rsidR="00850DB7" w:rsidRPr="003C6054" w:rsidRDefault="00C8456A" w:rsidP="00850DB7">
            <w:pPr>
              <w:jc w:val="center"/>
              <w:rPr>
                <w:rFonts w:ascii="Times New Roman" w:hAnsi="Times New Roman" w:cs="Times New Roman"/>
                <w:b/>
                <w:sz w:val="24"/>
                <w:szCs w:val="24"/>
                <w:lang w:val="kk-KZ"/>
              </w:rPr>
            </w:pPr>
            <w:r w:rsidRPr="003C6054">
              <w:rPr>
                <w:rFonts w:ascii="Times New Roman" w:hAnsi="Times New Roman" w:cs="Times New Roman"/>
                <w:b/>
                <w:sz w:val="24"/>
                <w:szCs w:val="24"/>
                <w:lang w:val="kk-KZ"/>
              </w:rPr>
              <w:t>Уәкілетті органның ұстанымы</w:t>
            </w:r>
          </w:p>
          <w:p w:rsidR="00850DB7" w:rsidRPr="003C6054" w:rsidRDefault="00850DB7" w:rsidP="00850DB7">
            <w:pPr>
              <w:jc w:val="center"/>
              <w:rPr>
                <w:rFonts w:ascii="Times New Roman" w:hAnsi="Times New Roman" w:cs="Times New Roman"/>
                <w:sz w:val="24"/>
                <w:szCs w:val="24"/>
                <w:lang w:val="kk-KZ"/>
              </w:rPr>
            </w:pPr>
          </w:p>
          <w:p w:rsidR="00850DB7" w:rsidRPr="003C6054" w:rsidRDefault="00850DB7" w:rsidP="00C8456A">
            <w:pPr>
              <w:jc w:val="center"/>
              <w:rPr>
                <w:rFonts w:ascii="Times New Roman" w:hAnsi="Times New Roman" w:cs="Times New Roman"/>
                <w:sz w:val="24"/>
                <w:szCs w:val="24"/>
                <w:lang w:val="kk-KZ"/>
              </w:rPr>
            </w:pPr>
            <w:r w:rsidRPr="003C6054">
              <w:rPr>
                <w:rFonts w:ascii="Times New Roman" w:hAnsi="Times New Roman" w:cs="Times New Roman"/>
                <w:i/>
                <w:sz w:val="24"/>
                <w:szCs w:val="24"/>
                <w:lang w:val="kk-KZ"/>
              </w:rPr>
              <w:t>*</w:t>
            </w:r>
            <w:r w:rsidR="00C8456A" w:rsidRPr="003C6054">
              <w:rPr>
                <w:rFonts w:ascii="Times New Roman" w:hAnsi="Times New Roman" w:cs="Times New Roman"/>
                <w:i/>
                <w:sz w:val="24"/>
                <w:szCs w:val="24"/>
                <w:lang w:val="kk-KZ"/>
              </w:rPr>
              <w:t>Ұсынымда басқа мемлекеттік органға жіберген жағдайда</w:t>
            </w:r>
          </w:p>
        </w:tc>
        <w:tc>
          <w:tcPr>
            <w:tcW w:w="2166" w:type="dxa"/>
          </w:tcPr>
          <w:p w:rsidR="00850DB7" w:rsidRPr="003C6054" w:rsidRDefault="00C8456A" w:rsidP="00850DB7">
            <w:pPr>
              <w:jc w:val="center"/>
              <w:rPr>
                <w:rFonts w:ascii="Times New Roman" w:hAnsi="Times New Roman" w:cs="Times New Roman"/>
                <w:sz w:val="24"/>
                <w:szCs w:val="24"/>
                <w:lang w:val="kk-KZ"/>
              </w:rPr>
            </w:pPr>
            <w:r w:rsidRPr="003C6054">
              <w:rPr>
                <w:rFonts w:ascii="Times New Roman" w:hAnsi="Times New Roman" w:cs="Times New Roman"/>
                <w:b/>
                <w:sz w:val="24"/>
                <w:szCs w:val="24"/>
                <w:lang w:val="kk-KZ"/>
              </w:rPr>
              <w:t>Орындау мерзімі</w:t>
            </w:r>
          </w:p>
        </w:tc>
      </w:tr>
      <w:tr w:rsidR="00850DB7" w:rsidRPr="00AD0098" w:rsidTr="0031283B">
        <w:tc>
          <w:tcPr>
            <w:tcW w:w="556" w:type="dxa"/>
          </w:tcPr>
          <w:p w:rsidR="00850DB7" w:rsidRPr="00C34BC2" w:rsidRDefault="00B253B7" w:rsidP="00850DB7">
            <w:pPr>
              <w:jc w:val="center"/>
              <w:rPr>
                <w:rFonts w:ascii="Times New Roman" w:hAnsi="Times New Roman" w:cs="Times New Roman"/>
                <w:sz w:val="24"/>
                <w:szCs w:val="24"/>
                <w:lang w:val="kk-KZ"/>
              </w:rPr>
            </w:pPr>
            <w:r w:rsidRPr="00C34BC2">
              <w:rPr>
                <w:rFonts w:ascii="Times New Roman" w:hAnsi="Times New Roman" w:cs="Times New Roman"/>
                <w:sz w:val="24"/>
                <w:szCs w:val="24"/>
                <w:lang w:val="en-US"/>
              </w:rPr>
              <w:t>1</w:t>
            </w:r>
            <w:r w:rsidR="00C34BC2" w:rsidRPr="00C34BC2">
              <w:rPr>
                <w:rFonts w:ascii="Times New Roman" w:hAnsi="Times New Roman" w:cs="Times New Roman"/>
                <w:sz w:val="24"/>
                <w:szCs w:val="24"/>
                <w:lang w:val="kk-KZ"/>
              </w:rPr>
              <w:t>.</w:t>
            </w:r>
          </w:p>
        </w:tc>
        <w:tc>
          <w:tcPr>
            <w:tcW w:w="4401" w:type="dxa"/>
          </w:tcPr>
          <w:p w:rsidR="00AD0098" w:rsidRPr="00C34BC2" w:rsidRDefault="00AD0098" w:rsidP="00AD0098">
            <w:pPr>
              <w:jc w:val="center"/>
              <w:rPr>
                <w:rFonts w:ascii="Times New Roman" w:hAnsi="Times New Roman" w:cs="Times New Roman"/>
                <w:sz w:val="24"/>
                <w:szCs w:val="24"/>
                <w:lang w:val="kk-KZ"/>
              </w:rPr>
            </w:pPr>
            <w:r w:rsidRPr="00C34BC2">
              <w:rPr>
                <w:rFonts w:ascii="Times New Roman" w:hAnsi="Times New Roman" w:cs="Times New Roman"/>
                <w:sz w:val="24"/>
                <w:szCs w:val="24"/>
                <w:lang w:val="kk-KZ"/>
              </w:rPr>
              <w:t xml:space="preserve">Қазақстан Республикасының Президент Әкімшісінің тапсырмасына сәйкес, ақпараттық жүйе деректер бойынша мемлекеттік органдардың  мемлекеттік  қызметшілердің ғимаратқа кіру-шығу уақытына жүргізілген мониторинг нәтижесінде, Басқарманың қызметкерлері жұмыс уақыт аяқталғаннан кейін кешігіп шығу анықталған.  </w:t>
            </w:r>
          </w:p>
          <w:p w:rsidR="00850DB7" w:rsidRPr="00C34BC2" w:rsidRDefault="00AD0098" w:rsidP="00AD0098">
            <w:pPr>
              <w:jc w:val="center"/>
              <w:rPr>
                <w:rFonts w:ascii="Times New Roman" w:hAnsi="Times New Roman" w:cs="Times New Roman"/>
                <w:sz w:val="24"/>
                <w:szCs w:val="24"/>
                <w:lang w:val="kk-KZ"/>
              </w:rPr>
            </w:pPr>
            <w:r w:rsidRPr="00C34BC2">
              <w:rPr>
                <w:rFonts w:ascii="Times New Roman" w:hAnsi="Times New Roman" w:cs="Times New Roman"/>
                <w:sz w:val="24"/>
                <w:szCs w:val="24"/>
                <w:lang w:val="kk-KZ"/>
              </w:rPr>
              <w:t>Бұл өз кезегінде, ҚР Әкімшілік құқық бұзушылық Кодексінің 87-бабының 3-бөлігіне сәйкес, Қазақстан Республикасы еңбек заңнамасының үстеме жұмысқа, мереке және демалыс күндеріндегі жұмысқа ақы төлеу, сондай-ақ түнгі уақыттағы еңбекке ақы төлеу жөніндегі талаптарын бұзуға және лауазымды тұлғаға айыппұл салуға әкеп соғуы ықтимал.</w:t>
            </w:r>
          </w:p>
        </w:tc>
        <w:tc>
          <w:tcPr>
            <w:tcW w:w="2552" w:type="dxa"/>
          </w:tcPr>
          <w:p w:rsidR="00850DB7" w:rsidRPr="00C34BC2" w:rsidRDefault="00AD0098" w:rsidP="00850DB7">
            <w:pPr>
              <w:jc w:val="center"/>
              <w:rPr>
                <w:rFonts w:ascii="Times New Roman" w:hAnsi="Times New Roman" w:cs="Times New Roman"/>
                <w:sz w:val="24"/>
                <w:szCs w:val="24"/>
                <w:lang w:val="kk-KZ"/>
              </w:rPr>
            </w:pPr>
            <w:r w:rsidRPr="00C34BC2">
              <w:rPr>
                <w:rFonts w:ascii="Times New Roman" w:hAnsi="Times New Roman" w:cs="Times New Roman"/>
                <w:sz w:val="24"/>
                <w:szCs w:val="24"/>
                <w:lang w:val="kk-KZ"/>
              </w:rPr>
              <w:t>Қазақстан Республикасының Еңбек Кодексінің және Сәйкестендіру карталарының сипаттамасын, оларды беру мен пайдалану қағидаларының талаптарын қатаң сақтауды,  қосымша жұмыс көрсеткіші артқан жағдайда үстеме жұмыс ақы төлеуді ұсынамыз.</w:t>
            </w:r>
          </w:p>
        </w:tc>
        <w:tc>
          <w:tcPr>
            <w:tcW w:w="2896" w:type="dxa"/>
          </w:tcPr>
          <w:p w:rsidR="00850DB7" w:rsidRPr="00F01B56" w:rsidRDefault="00AD0098" w:rsidP="00850DB7">
            <w:pPr>
              <w:jc w:val="center"/>
              <w:rPr>
                <w:rFonts w:ascii="Times New Roman" w:hAnsi="Times New Roman" w:cs="Times New Roman"/>
                <w:sz w:val="24"/>
                <w:szCs w:val="24"/>
                <w:lang w:val="kk-KZ"/>
              </w:rPr>
            </w:pPr>
            <w:r w:rsidRPr="00C34BC2">
              <w:rPr>
                <w:rFonts w:ascii="Times New Roman" w:hAnsi="Times New Roman" w:cs="Times New Roman"/>
                <w:sz w:val="24"/>
                <w:szCs w:val="24"/>
                <w:lang w:val="kk-KZ"/>
              </w:rPr>
              <w:t>Қазақстан Республикасының Еңбек Кодексінің және Сәйкестендіру карталарының сипаттамасын, оларды беру мен пайдалану қағидаларының талаптарын қатаң сақтауды,  қосымша жұмыс көрсеткіші артқан жағдайда үстеме жұмыс ақы төлеуді бақылауға алу.</w:t>
            </w:r>
            <w:r w:rsidR="00F01B56">
              <w:rPr>
                <w:rFonts w:ascii="Times New Roman" w:hAnsi="Times New Roman" w:cs="Times New Roman"/>
                <w:sz w:val="24"/>
                <w:szCs w:val="24"/>
                <w:lang w:val="kk-KZ"/>
              </w:rPr>
              <w:t xml:space="preserve"> Басқармада қызметшілердің сыбайлас жемқорлыққа қарсы мінез құлқын қалыптастыру бойынша тұрақты тұрде түсіндіру жұмыстарын жүргізу.</w:t>
            </w:r>
          </w:p>
        </w:tc>
        <w:tc>
          <w:tcPr>
            <w:tcW w:w="2079" w:type="dxa"/>
          </w:tcPr>
          <w:p w:rsidR="00850DB7" w:rsidRPr="00C34BC2" w:rsidRDefault="00850DB7" w:rsidP="00850DB7">
            <w:pPr>
              <w:jc w:val="center"/>
              <w:rPr>
                <w:rFonts w:ascii="Times New Roman" w:hAnsi="Times New Roman" w:cs="Times New Roman"/>
                <w:sz w:val="24"/>
                <w:szCs w:val="24"/>
                <w:lang w:val="kk-KZ"/>
              </w:rPr>
            </w:pPr>
          </w:p>
        </w:tc>
        <w:tc>
          <w:tcPr>
            <w:tcW w:w="2166" w:type="dxa"/>
          </w:tcPr>
          <w:p w:rsidR="00850DB7" w:rsidRPr="00C34BC2" w:rsidRDefault="00AD0098" w:rsidP="00850DB7">
            <w:pPr>
              <w:jc w:val="center"/>
              <w:rPr>
                <w:rFonts w:ascii="Times New Roman" w:hAnsi="Times New Roman" w:cs="Times New Roman"/>
                <w:sz w:val="24"/>
                <w:szCs w:val="24"/>
                <w:lang w:val="kk-KZ"/>
              </w:rPr>
            </w:pPr>
            <w:r w:rsidRPr="00C34BC2">
              <w:rPr>
                <w:rFonts w:ascii="Times New Roman" w:hAnsi="Times New Roman" w:cs="Times New Roman"/>
                <w:sz w:val="24"/>
                <w:szCs w:val="24"/>
                <w:lang w:val="kk-KZ"/>
              </w:rPr>
              <w:t>Тұрақты</w:t>
            </w:r>
          </w:p>
        </w:tc>
      </w:tr>
      <w:tr w:rsidR="00850DB7" w:rsidRPr="00AD0098" w:rsidTr="0031283B">
        <w:tc>
          <w:tcPr>
            <w:tcW w:w="556" w:type="dxa"/>
          </w:tcPr>
          <w:p w:rsidR="00850DB7" w:rsidRPr="00C34BC2" w:rsidRDefault="00B253B7" w:rsidP="00850DB7">
            <w:pPr>
              <w:jc w:val="center"/>
              <w:rPr>
                <w:rFonts w:ascii="Times New Roman" w:hAnsi="Times New Roman" w:cs="Times New Roman"/>
                <w:sz w:val="24"/>
                <w:szCs w:val="24"/>
                <w:lang w:val="kk-KZ"/>
              </w:rPr>
            </w:pPr>
            <w:r w:rsidRPr="00C34BC2">
              <w:rPr>
                <w:rFonts w:ascii="Times New Roman" w:hAnsi="Times New Roman" w:cs="Times New Roman"/>
                <w:sz w:val="24"/>
                <w:szCs w:val="24"/>
                <w:lang w:val="en-US"/>
              </w:rPr>
              <w:t>2</w:t>
            </w:r>
            <w:r w:rsidR="00C34BC2" w:rsidRPr="00C34BC2">
              <w:rPr>
                <w:rFonts w:ascii="Times New Roman" w:hAnsi="Times New Roman" w:cs="Times New Roman"/>
                <w:sz w:val="24"/>
                <w:szCs w:val="24"/>
                <w:lang w:val="kk-KZ"/>
              </w:rPr>
              <w:t>.</w:t>
            </w:r>
          </w:p>
        </w:tc>
        <w:tc>
          <w:tcPr>
            <w:tcW w:w="4401" w:type="dxa"/>
          </w:tcPr>
          <w:p w:rsidR="00850DB7" w:rsidRPr="00C34BC2" w:rsidRDefault="003C6054" w:rsidP="00850DB7">
            <w:pPr>
              <w:jc w:val="center"/>
              <w:rPr>
                <w:rFonts w:ascii="Times New Roman" w:hAnsi="Times New Roman" w:cs="Times New Roman"/>
                <w:sz w:val="24"/>
                <w:szCs w:val="24"/>
                <w:lang w:val="kk-KZ"/>
              </w:rPr>
            </w:pPr>
            <w:r w:rsidRPr="00C34BC2">
              <w:rPr>
                <w:rFonts w:ascii="Times New Roman" w:hAnsi="Times New Roman" w:cs="Times New Roman"/>
                <w:sz w:val="24"/>
                <w:szCs w:val="24"/>
                <w:lang w:val="kk-KZ"/>
              </w:rPr>
              <w:t xml:space="preserve">«Тракторлардың және олардың базасында жасалған өздігінен жүретін шассилер мен механизмдердің, монтаждалған арнайы жабдығы бар тіркемелерді қоса алғанда, олардың </w:t>
            </w:r>
            <w:r w:rsidRPr="00C34BC2">
              <w:rPr>
                <w:rFonts w:ascii="Times New Roman" w:hAnsi="Times New Roman" w:cs="Times New Roman"/>
                <w:sz w:val="24"/>
                <w:szCs w:val="24"/>
                <w:lang w:val="kk-KZ"/>
              </w:rPr>
              <w:lastRenderedPageBreak/>
              <w:t xml:space="preserve">тіркемелерінің, өздігінен жүретін ауыл шаруашылығы, мелиоративтік және жол-құрылыс машиналары мен механизмдерінің, жүріп өту мүмкіндігі жоғары арнайы машиналардың кепілін мемлекеттік тіркеу (тіркеуден алу), өзгерістер мен толықтыруларды (оның ішінде, меншік құқығының басқа адамға ауысуы, талап ету құқығын басқаға беру, кейіннен кепілге (қайталама кепілге) салу) тіркеу және тіркелген кепілдің қолданысын тоқтату, сондай-ақ кепілді мемлекеттік тіркеу туралы куәлікті немесе төлнұсқаны беру» қызмет түрі электронды түрде </w:t>
            </w:r>
            <w:r w:rsidR="00681036" w:rsidRPr="00C34BC2">
              <w:rPr>
                <w:rFonts w:ascii="Times New Roman" w:hAnsi="Times New Roman" w:cs="Times New Roman"/>
                <w:sz w:val="24"/>
                <w:szCs w:val="24"/>
                <w:lang w:val="kk-KZ"/>
              </w:rPr>
              <w:t xml:space="preserve">толығымен </w:t>
            </w:r>
            <w:r w:rsidRPr="00C34BC2">
              <w:rPr>
                <w:rFonts w:ascii="Times New Roman" w:hAnsi="Times New Roman" w:cs="Times New Roman"/>
                <w:sz w:val="24"/>
                <w:szCs w:val="24"/>
                <w:lang w:val="kk-KZ"/>
              </w:rPr>
              <w:t>жүргізілмейді, яғни құжаттар қолма-қол</w:t>
            </w:r>
            <w:r w:rsidR="00681036" w:rsidRPr="00C34BC2">
              <w:rPr>
                <w:rFonts w:ascii="Times New Roman" w:hAnsi="Times New Roman" w:cs="Times New Roman"/>
                <w:sz w:val="24"/>
                <w:szCs w:val="24"/>
                <w:lang w:val="kk-KZ"/>
              </w:rPr>
              <w:t>да</w:t>
            </w:r>
            <w:r w:rsidRPr="00C34BC2">
              <w:rPr>
                <w:rFonts w:ascii="Times New Roman" w:hAnsi="Times New Roman" w:cs="Times New Roman"/>
                <w:sz w:val="24"/>
                <w:szCs w:val="24"/>
                <w:lang w:val="kk-KZ"/>
              </w:rPr>
              <w:t xml:space="preserve"> қабылданады, ол жөнінде тиісті органдарға хат жазылған, алайда бұл мәселе </w:t>
            </w:r>
            <w:r w:rsidR="00681036" w:rsidRPr="00C34BC2">
              <w:rPr>
                <w:rFonts w:ascii="Times New Roman" w:hAnsi="Times New Roman" w:cs="Times New Roman"/>
                <w:sz w:val="24"/>
                <w:szCs w:val="24"/>
                <w:lang w:val="kk-KZ"/>
              </w:rPr>
              <w:t>бүгі</w:t>
            </w:r>
            <w:r w:rsidRPr="00C34BC2">
              <w:rPr>
                <w:rFonts w:ascii="Times New Roman" w:hAnsi="Times New Roman" w:cs="Times New Roman"/>
                <w:sz w:val="24"/>
                <w:szCs w:val="24"/>
                <w:lang w:val="kk-KZ"/>
              </w:rPr>
              <w:t xml:space="preserve">нгі күнге дейін өз шешімін таппаған.   </w:t>
            </w:r>
          </w:p>
        </w:tc>
        <w:tc>
          <w:tcPr>
            <w:tcW w:w="2552" w:type="dxa"/>
          </w:tcPr>
          <w:p w:rsidR="00850DB7" w:rsidRPr="00C34BC2" w:rsidRDefault="00AD0098" w:rsidP="00850DB7">
            <w:pPr>
              <w:jc w:val="center"/>
              <w:rPr>
                <w:rFonts w:ascii="Times New Roman" w:hAnsi="Times New Roman" w:cs="Times New Roman"/>
                <w:sz w:val="24"/>
                <w:szCs w:val="24"/>
                <w:lang w:val="kk-KZ"/>
              </w:rPr>
            </w:pPr>
            <w:r w:rsidRPr="00C34BC2">
              <w:rPr>
                <w:rFonts w:ascii="Times New Roman" w:hAnsi="Times New Roman" w:cs="Times New Roman"/>
                <w:sz w:val="24"/>
                <w:szCs w:val="24"/>
                <w:lang w:val="kk-KZ"/>
              </w:rPr>
              <w:lastRenderedPageBreak/>
              <w:t xml:space="preserve">Басқармада мемлекеттік көрсетілетін қызметтерді электронды түрде </w:t>
            </w:r>
            <w:r w:rsidRPr="00C34BC2">
              <w:rPr>
                <w:rFonts w:ascii="Times New Roman" w:hAnsi="Times New Roman" w:cs="Times New Roman"/>
                <w:sz w:val="24"/>
                <w:szCs w:val="24"/>
                <w:lang w:val="kk-KZ"/>
              </w:rPr>
              <w:lastRenderedPageBreak/>
              <w:t>қабылдау үлесін арттыру бойынша қажетті шаралар қабылдансын және мемлекеттік қызмет көрсету барысында заң нормаларының сақталуын қатан бақылауға алынсын.</w:t>
            </w:r>
          </w:p>
        </w:tc>
        <w:tc>
          <w:tcPr>
            <w:tcW w:w="2896" w:type="dxa"/>
          </w:tcPr>
          <w:p w:rsidR="00850DB7" w:rsidRPr="00C34BC2" w:rsidRDefault="00AD0098" w:rsidP="00850DB7">
            <w:pPr>
              <w:jc w:val="center"/>
              <w:rPr>
                <w:rFonts w:ascii="Times New Roman" w:hAnsi="Times New Roman" w:cs="Times New Roman"/>
                <w:sz w:val="24"/>
                <w:szCs w:val="24"/>
                <w:lang w:val="kk-KZ"/>
              </w:rPr>
            </w:pPr>
            <w:r w:rsidRPr="00C34BC2">
              <w:rPr>
                <w:rFonts w:ascii="Times New Roman" w:hAnsi="Times New Roman" w:cs="Times New Roman"/>
                <w:sz w:val="24"/>
                <w:szCs w:val="24"/>
                <w:lang w:val="kk-KZ"/>
              </w:rPr>
              <w:lastRenderedPageBreak/>
              <w:t xml:space="preserve">«Мемлекеттік көрсетілетін қызметтер туралы» ҚР Заңының және мемлекеттік қызметтердің заңға </w:t>
            </w:r>
            <w:r w:rsidRPr="00C34BC2">
              <w:rPr>
                <w:rFonts w:ascii="Times New Roman" w:hAnsi="Times New Roman" w:cs="Times New Roman"/>
                <w:sz w:val="24"/>
                <w:szCs w:val="24"/>
                <w:lang w:val="kk-KZ"/>
              </w:rPr>
              <w:lastRenderedPageBreak/>
              <w:t>тәуелді нормативтік құқықтық актілердің талаптарын қатаң сақтауды және ведомтстволық бақылауды күшейту қамтамасыз етілсін.</w:t>
            </w:r>
          </w:p>
        </w:tc>
        <w:tc>
          <w:tcPr>
            <w:tcW w:w="2079" w:type="dxa"/>
          </w:tcPr>
          <w:p w:rsidR="00850DB7" w:rsidRPr="00C34BC2" w:rsidRDefault="00850DB7" w:rsidP="00850DB7">
            <w:pPr>
              <w:jc w:val="center"/>
              <w:rPr>
                <w:rFonts w:ascii="Times New Roman" w:hAnsi="Times New Roman" w:cs="Times New Roman"/>
                <w:sz w:val="24"/>
                <w:szCs w:val="24"/>
                <w:lang w:val="kk-KZ"/>
              </w:rPr>
            </w:pPr>
          </w:p>
        </w:tc>
        <w:tc>
          <w:tcPr>
            <w:tcW w:w="2166" w:type="dxa"/>
          </w:tcPr>
          <w:p w:rsidR="00850DB7" w:rsidRPr="00C34BC2" w:rsidRDefault="003C6054" w:rsidP="00850DB7">
            <w:pPr>
              <w:jc w:val="center"/>
              <w:rPr>
                <w:rFonts w:ascii="Times New Roman" w:hAnsi="Times New Roman" w:cs="Times New Roman"/>
                <w:sz w:val="24"/>
                <w:szCs w:val="24"/>
                <w:lang w:val="kk-KZ"/>
              </w:rPr>
            </w:pPr>
            <w:r w:rsidRPr="00C34BC2">
              <w:rPr>
                <w:rFonts w:ascii="Times New Roman" w:hAnsi="Times New Roman" w:cs="Times New Roman"/>
                <w:sz w:val="24"/>
                <w:szCs w:val="24"/>
                <w:lang w:val="kk-KZ"/>
              </w:rPr>
              <w:t>Тұрақты</w:t>
            </w:r>
          </w:p>
        </w:tc>
      </w:tr>
      <w:tr w:rsidR="0031283B" w:rsidRPr="003C6054" w:rsidTr="0031283B">
        <w:tc>
          <w:tcPr>
            <w:tcW w:w="556" w:type="dxa"/>
          </w:tcPr>
          <w:p w:rsidR="0031283B" w:rsidRPr="00C34BC2" w:rsidRDefault="0031283B" w:rsidP="0031283B">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3</w:t>
            </w:r>
            <w:r w:rsidRPr="00C34BC2">
              <w:rPr>
                <w:rFonts w:ascii="Times New Roman" w:hAnsi="Times New Roman" w:cs="Times New Roman"/>
                <w:sz w:val="24"/>
                <w:szCs w:val="24"/>
                <w:lang w:val="kk-KZ"/>
              </w:rPr>
              <w:t>.</w:t>
            </w:r>
          </w:p>
        </w:tc>
        <w:tc>
          <w:tcPr>
            <w:tcW w:w="4401" w:type="dxa"/>
          </w:tcPr>
          <w:p w:rsidR="0031283B" w:rsidRPr="00C34BC2" w:rsidRDefault="0031283B" w:rsidP="0031283B">
            <w:pPr>
              <w:jc w:val="center"/>
              <w:rPr>
                <w:rFonts w:ascii="Times New Roman" w:hAnsi="Times New Roman" w:cs="Times New Roman"/>
                <w:sz w:val="24"/>
                <w:szCs w:val="24"/>
                <w:lang w:val="kk-KZ"/>
              </w:rPr>
            </w:pPr>
            <w:r w:rsidRPr="00C34BC2">
              <w:rPr>
                <w:rFonts w:ascii="Times New Roman" w:hAnsi="Times New Roman" w:cs="Times New Roman"/>
                <w:sz w:val="24"/>
                <w:szCs w:val="24"/>
                <w:lang w:val="kk-KZ"/>
              </w:rPr>
              <w:t>Қазақстан Республикасы Ауыл шаруашылығы министрінің 2020 жылғы 30 наурыздағы № 107 бұйрығымен бекітілген «Өсімдік шаруашылығы өнімінің шығымдылығы мен сапасын арттыруды субсидиялау» қағидасына сәйкес Шымкент қаласында басым дақылдар тiзбесін және субсидиялар нормалары  бекітіледі.</w:t>
            </w:r>
          </w:p>
          <w:p w:rsidR="0031283B" w:rsidRPr="00C34BC2" w:rsidRDefault="0031283B" w:rsidP="0031283B">
            <w:pPr>
              <w:jc w:val="center"/>
              <w:rPr>
                <w:rFonts w:ascii="Times New Roman" w:hAnsi="Times New Roman" w:cs="Times New Roman"/>
                <w:sz w:val="24"/>
                <w:szCs w:val="24"/>
                <w:lang w:val="kk-KZ"/>
              </w:rPr>
            </w:pPr>
            <w:r w:rsidRPr="00C34BC2">
              <w:rPr>
                <w:rFonts w:ascii="Times New Roman" w:hAnsi="Times New Roman" w:cs="Times New Roman"/>
                <w:sz w:val="24"/>
                <w:szCs w:val="24"/>
                <w:lang w:val="kk-KZ"/>
              </w:rPr>
              <w:t xml:space="preserve">Қызмет алушы өз тарапынан субсидиға өтінім тапсырғанан кейін, бекітілген комиссия құрамы қызмет алушының (шаруақожалық) жылыжайдағы өнімін тексеруге баруға тиіс. Яғни тексеру субъектісімен тікелей байланыс орын </w:t>
            </w:r>
            <w:r w:rsidRPr="00C34BC2">
              <w:rPr>
                <w:rFonts w:ascii="Times New Roman" w:hAnsi="Times New Roman" w:cs="Times New Roman"/>
                <w:sz w:val="24"/>
                <w:szCs w:val="24"/>
                <w:lang w:val="kk-KZ"/>
              </w:rPr>
              <w:lastRenderedPageBreak/>
              <w:t>алады. Бұл өз кезегінде сыбайлас жемқорлық факторларына алып келуі мүмкін.</w:t>
            </w:r>
          </w:p>
          <w:p w:rsidR="0031283B" w:rsidRPr="00C34BC2" w:rsidRDefault="0031283B" w:rsidP="0031283B">
            <w:pPr>
              <w:jc w:val="center"/>
              <w:rPr>
                <w:rFonts w:ascii="Times New Roman" w:hAnsi="Times New Roman" w:cs="Times New Roman"/>
                <w:sz w:val="24"/>
                <w:szCs w:val="24"/>
                <w:lang w:val="kk-KZ"/>
              </w:rPr>
            </w:pPr>
            <w:r w:rsidRPr="00C34BC2">
              <w:rPr>
                <w:rFonts w:ascii="Times New Roman" w:hAnsi="Times New Roman" w:cs="Times New Roman"/>
                <w:sz w:val="24"/>
                <w:szCs w:val="24"/>
                <w:lang w:val="kk-KZ"/>
              </w:rPr>
              <w:t>.</w:t>
            </w:r>
          </w:p>
        </w:tc>
        <w:tc>
          <w:tcPr>
            <w:tcW w:w="2552" w:type="dxa"/>
          </w:tcPr>
          <w:p w:rsidR="0031283B" w:rsidRPr="00C34BC2" w:rsidRDefault="0031283B" w:rsidP="0031283B">
            <w:pPr>
              <w:jc w:val="center"/>
              <w:rPr>
                <w:rFonts w:ascii="Times New Roman" w:hAnsi="Times New Roman" w:cs="Times New Roman"/>
                <w:sz w:val="24"/>
                <w:szCs w:val="24"/>
                <w:lang w:val="kk-KZ"/>
              </w:rPr>
            </w:pPr>
            <w:r w:rsidRPr="00C34BC2">
              <w:rPr>
                <w:rFonts w:ascii="Times New Roman" w:eastAsia="Calibri" w:hAnsi="Times New Roman" w:cs="Times New Roman"/>
                <w:sz w:val="24"/>
                <w:szCs w:val="24"/>
                <w:lang w:val="kk-KZ"/>
              </w:rPr>
              <w:lastRenderedPageBreak/>
              <w:t>Мемлекеттік қызметтердің заңға тәуелді нормативтік құқықтық актілердің талаптарын қатаң сақтау қамтамасыз етілсін</w:t>
            </w:r>
          </w:p>
        </w:tc>
        <w:tc>
          <w:tcPr>
            <w:tcW w:w="2896" w:type="dxa"/>
          </w:tcPr>
          <w:p w:rsidR="0031283B" w:rsidRPr="00C34BC2" w:rsidRDefault="0031283B" w:rsidP="0031283B">
            <w:pPr>
              <w:jc w:val="center"/>
              <w:rPr>
                <w:rFonts w:ascii="Times New Roman" w:hAnsi="Times New Roman" w:cs="Times New Roman"/>
                <w:sz w:val="24"/>
                <w:szCs w:val="24"/>
                <w:lang w:val="kk-KZ"/>
              </w:rPr>
            </w:pPr>
            <w:r w:rsidRPr="00C34BC2">
              <w:rPr>
                <w:rFonts w:ascii="Times New Roman" w:hAnsi="Times New Roman" w:cs="Times New Roman"/>
                <w:sz w:val="24"/>
                <w:szCs w:val="24"/>
                <w:lang w:val="kk-KZ"/>
              </w:rPr>
              <w:t xml:space="preserve">ҚР «Сыбайлас жемқорлыққа қарсы іс-қимыл туралы» Заң нормаларын, «Мемлекеттік көрсетілетін қызметтер туралы» ҚР Заңының және мемлекеттік қызметтердің заңға тәуелді нормативтік құқықтық актілердің талаптарын қатаң сақтау қамтамасыз және ведомтстволық </w:t>
            </w:r>
            <w:r w:rsidRPr="00C34BC2">
              <w:rPr>
                <w:rFonts w:ascii="Times New Roman" w:hAnsi="Times New Roman" w:cs="Times New Roman"/>
                <w:sz w:val="24"/>
                <w:szCs w:val="24"/>
                <w:lang w:val="kk-KZ"/>
              </w:rPr>
              <w:lastRenderedPageBreak/>
              <w:t>бақылауды күшейту қамтамасыз етілсін.</w:t>
            </w:r>
          </w:p>
        </w:tc>
        <w:tc>
          <w:tcPr>
            <w:tcW w:w="2079" w:type="dxa"/>
          </w:tcPr>
          <w:p w:rsidR="0031283B" w:rsidRPr="00C34BC2" w:rsidRDefault="0031283B" w:rsidP="0031283B">
            <w:pPr>
              <w:jc w:val="center"/>
              <w:rPr>
                <w:rFonts w:ascii="Times New Roman" w:hAnsi="Times New Roman" w:cs="Times New Roman"/>
                <w:sz w:val="24"/>
                <w:szCs w:val="24"/>
                <w:lang w:val="kk-KZ"/>
              </w:rPr>
            </w:pPr>
          </w:p>
        </w:tc>
        <w:tc>
          <w:tcPr>
            <w:tcW w:w="2166" w:type="dxa"/>
          </w:tcPr>
          <w:p w:rsidR="0031283B" w:rsidRPr="00C34BC2" w:rsidRDefault="0031283B" w:rsidP="0031283B">
            <w:pPr>
              <w:jc w:val="center"/>
              <w:rPr>
                <w:rFonts w:ascii="Times New Roman" w:hAnsi="Times New Roman" w:cs="Times New Roman"/>
                <w:sz w:val="24"/>
                <w:szCs w:val="24"/>
                <w:lang w:val="kk-KZ"/>
              </w:rPr>
            </w:pPr>
            <w:r w:rsidRPr="00C34BC2">
              <w:rPr>
                <w:rFonts w:ascii="Times New Roman" w:hAnsi="Times New Roman" w:cs="Times New Roman"/>
                <w:sz w:val="24"/>
                <w:szCs w:val="24"/>
                <w:lang w:val="kk-KZ"/>
              </w:rPr>
              <w:t>Тұрақты</w:t>
            </w:r>
          </w:p>
        </w:tc>
      </w:tr>
      <w:tr w:rsidR="0031283B" w:rsidRPr="00BC6F56" w:rsidTr="0031283B">
        <w:tc>
          <w:tcPr>
            <w:tcW w:w="556" w:type="dxa"/>
          </w:tcPr>
          <w:p w:rsidR="0031283B" w:rsidRPr="00C34BC2" w:rsidRDefault="0031283B" w:rsidP="0031283B">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4</w:t>
            </w:r>
            <w:r w:rsidRPr="00C34BC2">
              <w:rPr>
                <w:rFonts w:ascii="Times New Roman" w:hAnsi="Times New Roman" w:cs="Times New Roman"/>
                <w:sz w:val="24"/>
                <w:szCs w:val="24"/>
                <w:lang w:val="kk-KZ"/>
              </w:rPr>
              <w:t>.</w:t>
            </w:r>
          </w:p>
        </w:tc>
        <w:tc>
          <w:tcPr>
            <w:tcW w:w="4401" w:type="dxa"/>
          </w:tcPr>
          <w:p w:rsidR="0031283B" w:rsidRPr="00C34BC2" w:rsidRDefault="0031283B" w:rsidP="0031283B">
            <w:pPr>
              <w:jc w:val="center"/>
              <w:rPr>
                <w:rFonts w:ascii="Times New Roman" w:hAnsi="Times New Roman" w:cs="Times New Roman"/>
                <w:sz w:val="24"/>
                <w:szCs w:val="24"/>
                <w:lang w:val="kk-KZ"/>
              </w:rPr>
            </w:pPr>
            <w:r w:rsidRPr="00C34BC2">
              <w:rPr>
                <w:rFonts w:ascii="Times New Roman" w:hAnsi="Times New Roman" w:cs="Times New Roman"/>
                <w:sz w:val="24"/>
                <w:szCs w:val="24"/>
                <w:lang w:val="kk-KZ"/>
              </w:rPr>
              <w:t>Мемлекеттік сатып алу туралы Заң аясында өткізілген конкурс нәтижесінде, тауарларды қабылдау кезінде Басқарма мамандары сыбайлас жемқорлық тәуекелдеріне ұшырауы мүмкін.</w:t>
            </w:r>
          </w:p>
        </w:tc>
        <w:tc>
          <w:tcPr>
            <w:tcW w:w="2552" w:type="dxa"/>
          </w:tcPr>
          <w:p w:rsidR="0031283B" w:rsidRPr="00C34BC2" w:rsidRDefault="0031283B" w:rsidP="0031283B">
            <w:pPr>
              <w:jc w:val="center"/>
              <w:rPr>
                <w:rFonts w:ascii="Times New Roman" w:hAnsi="Times New Roman" w:cs="Times New Roman"/>
                <w:sz w:val="24"/>
                <w:szCs w:val="24"/>
                <w:lang w:val="kk-KZ"/>
              </w:rPr>
            </w:pPr>
            <w:r w:rsidRPr="00C34BC2">
              <w:rPr>
                <w:rFonts w:ascii="Times New Roman" w:hAnsi="Times New Roman" w:cs="Times New Roman"/>
                <w:sz w:val="24"/>
                <w:szCs w:val="24"/>
                <w:lang w:val="kk-KZ"/>
              </w:rPr>
              <w:t xml:space="preserve"> Бюджет заңнамасын және қолданыстағы нормативтік құқықтық актілердің талаптарын қатаң сақтауды қамтамасыз етілсін;</w:t>
            </w:r>
          </w:p>
        </w:tc>
        <w:tc>
          <w:tcPr>
            <w:tcW w:w="2896" w:type="dxa"/>
          </w:tcPr>
          <w:p w:rsidR="0031283B" w:rsidRPr="00C34BC2" w:rsidRDefault="0031283B" w:rsidP="0031283B">
            <w:pPr>
              <w:jc w:val="center"/>
              <w:rPr>
                <w:rFonts w:ascii="Times New Roman" w:hAnsi="Times New Roman" w:cs="Times New Roman"/>
                <w:sz w:val="24"/>
                <w:szCs w:val="24"/>
                <w:lang w:val="kk-KZ"/>
              </w:rPr>
            </w:pPr>
            <w:r w:rsidRPr="00C34BC2">
              <w:rPr>
                <w:rFonts w:ascii="Times New Roman" w:hAnsi="Times New Roman" w:cs="Times New Roman"/>
                <w:sz w:val="24"/>
                <w:szCs w:val="24"/>
                <w:lang w:val="kk-KZ"/>
              </w:rPr>
              <w:t>ҚР «Сыбайлас жемқорлыққа қарсы іс-қимыл туралы» Заң нормаларын, «Мемлекеттік көрсетілетін қызметтер туралы» ҚР Заңының және қаржы-шаруашылық қызметімен байланысты қолданыстағы нормативтік құқықтық актілердің талаптарын қатаң сақтауын бақылауға алу және түсіндірме жұмыстарын жүргізу</w:t>
            </w:r>
          </w:p>
        </w:tc>
        <w:tc>
          <w:tcPr>
            <w:tcW w:w="2079" w:type="dxa"/>
          </w:tcPr>
          <w:p w:rsidR="0031283B" w:rsidRPr="00C34BC2" w:rsidRDefault="0031283B" w:rsidP="0031283B">
            <w:pPr>
              <w:jc w:val="center"/>
              <w:rPr>
                <w:rFonts w:ascii="Times New Roman" w:hAnsi="Times New Roman" w:cs="Times New Roman"/>
                <w:sz w:val="24"/>
                <w:szCs w:val="24"/>
                <w:lang w:val="kk-KZ"/>
              </w:rPr>
            </w:pPr>
          </w:p>
        </w:tc>
        <w:tc>
          <w:tcPr>
            <w:tcW w:w="2166" w:type="dxa"/>
          </w:tcPr>
          <w:p w:rsidR="0031283B" w:rsidRPr="00C34BC2" w:rsidRDefault="0031283B" w:rsidP="0031283B">
            <w:pPr>
              <w:jc w:val="center"/>
              <w:rPr>
                <w:rFonts w:ascii="Times New Roman" w:hAnsi="Times New Roman" w:cs="Times New Roman"/>
                <w:sz w:val="24"/>
                <w:szCs w:val="24"/>
                <w:lang w:val="kk-KZ"/>
              </w:rPr>
            </w:pPr>
            <w:r w:rsidRPr="00C34BC2">
              <w:rPr>
                <w:rFonts w:ascii="Times New Roman" w:hAnsi="Times New Roman" w:cs="Times New Roman"/>
                <w:sz w:val="24"/>
                <w:szCs w:val="24"/>
                <w:lang w:val="kk-KZ"/>
              </w:rPr>
              <w:t>Тұрақты</w:t>
            </w:r>
          </w:p>
          <w:p w:rsidR="0031283B" w:rsidRPr="00C34BC2" w:rsidRDefault="0031283B" w:rsidP="0031283B">
            <w:pPr>
              <w:rPr>
                <w:rFonts w:ascii="Times New Roman" w:hAnsi="Times New Roman" w:cs="Times New Roman"/>
                <w:sz w:val="24"/>
                <w:szCs w:val="24"/>
                <w:lang w:val="kk-KZ"/>
              </w:rPr>
            </w:pPr>
          </w:p>
          <w:p w:rsidR="0031283B" w:rsidRPr="00C34BC2" w:rsidRDefault="0031283B" w:rsidP="0031283B">
            <w:pPr>
              <w:rPr>
                <w:rFonts w:ascii="Times New Roman" w:hAnsi="Times New Roman" w:cs="Times New Roman"/>
                <w:sz w:val="24"/>
                <w:szCs w:val="24"/>
                <w:lang w:val="kk-KZ"/>
              </w:rPr>
            </w:pPr>
          </w:p>
          <w:p w:rsidR="0031283B" w:rsidRPr="00C34BC2" w:rsidRDefault="0031283B" w:rsidP="0031283B">
            <w:pPr>
              <w:rPr>
                <w:rFonts w:ascii="Times New Roman" w:hAnsi="Times New Roman" w:cs="Times New Roman"/>
                <w:sz w:val="24"/>
                <w:szCs w:val="24"/>
                <w:lang w:val="kk-KZ"/>
              </w:rPr>
            </w:pPr>
          </w:p>
          <w:p w:rsidR="0031283B" w:rsidRPr="00C34BC2" w:rsidRDefault="0031283B" w:rsidP="0031283B">
            <w:pPr>
              <w:rPr>
                <w:rFonts w:ascii="Times New Roman" w:hAnsi="Times New Roman" w:cs="Times New Roman"/>
                <w:sz w:val="24"/>
                <w:szCs w:val="24"/>
                <w:lang w:val="kk-KZ"/>
              </w:rPr>
            </w:pPr>
          </w:p>
          <w:p w:rsidR="0031283B" w:rsidRPr="00C34BC2" w:rsidRDefault="0031283B" w:rsidP="0031283B">
            <w:pPr>
              <w:rPr>
                <w:rFonts w:ascii="Times New Roman" w:hAnsi="Times New Roman" w:cs="Times New Roman"/>
                <w:sz w:val="24"/>
                <w:szCs w:val="24"/>
                <w:lang w:val="kk-KZ"/>
              </w:rPr>
            </w:pPr>
          </w:p>
          <w:p w:rsidR="0031283B" w:rsidRPr="00C34BC2" w:rsidRDefault="0031283B" w:rsidP="0031283B">
            <w:pPr>
              <w:rPr>
                <w:rFonts w:ascii="Times New Roman" w:hAnsi="Times New Roman" w:cs="Times New Roman"/>
                <w:sz w:val="24"/>
                <w:szCs w:val="24"/>
                <w:lang w:val="kk-KZ"/>
              </w:rPr>
            </w:pPr>
          </w:p>
          <w:p w:rsidR="0031283B" w:rsidRPr="00C34BC2" w:rsidRDefault="0031283B" w:rsidP="0031283B">
            <w:pPr>
              <w:rPr>
                <w:rFonts w:ascii="Times New Roman" w:hAnsi="Times New Roman" w:cs="Times New Roman"/>
                <w:sz w:val="24"/>
                <w:szCs w:val="24"/>
                <w:lang w:val="kk-KZ"/>
              </w:rPr>
            </w:pPr>
          </w:p>
          <w:p w:rsidR="0031283B" w:rsidRPr="00C34BC2" w:rsidRDefault="0031283B" w:rsidP="0031283B">
            <w:pPr>
              <w:rPr>
                <w:rFonts w:ascii="Times New Roman" w:hAnsi="Times New Roman" w:cs="Times New Roman"/>
                <w:sz w:val="24"/>
                <w:szCs w:val="24"/>
                <w:lang w:val="kk-KZ"/>
              </w:rPr>
            </w:pPr>
          </w:p>
          <w:p w:rsidR="0031283B" w:rsidRPr="00C34BC2" w:rsidRDefault="0031283B" w:rsidP="0031283B">
            <w:pPr>
              <w:rPr>
                <w:rFonts w:ascii="Times New Roman" w:hAnsi="Times New Roman" w:cs="Times New Roman"/>
                <w:sz w:val="24"/>
                <w:szCs w:val="24"/>
                <w:lang w:val="kk-KZ"/>
              </w:rPr>
            </w:pPr>
          </w:p>
          <w:p w:rsidR="0031283B" w:rsidRPr="00C34BC2" w:rsidRDefault="0031283B" w:rsidP="0031283B">
            <w:pPr>
              <w:rPr>
                <w:rFonts w:ascii="Times New Roman" w:hAnsi="Times New Roman" w:cs="Times New Roman"/>
                <w:sz w:val="24"/>
                <w:szCs w:val="24"/>
                <w:lang w:val="kk-KZ"/>
              </w:rPr>
            </w:pPr>
          </w:p>
          <w:p w:rsidR="0031283B" w:rsidRPr="00C34BC2" w:rsidRDefault="0031283B" w:rsidP="0031283B">
            <w:pPr>
              <w:jc w:val="center"/>
              <w:rPr>
                <w:rFonts w:ascii="Times New Roman" w:hAnsi="Times New Roman" w:cs="Times New Roman"/>
                <w:sz w:val="24"/>
                <w:szCs w:val="24"/>
                <w:lang w:val="kk-KZ"/>
              </w:rPr>
            </w:pPr>
          </w:p>
        </w:tc>
      </w:tr>
    </w:tbl>
    <w:p w:rsidR="00850DB7" w:rsidRDefault="000A7F96" w:rsidP="00850DB7">
      <w:pPr>
        <w:rPr>
          <w:rFonts w:ascii="Times New Roman" w:hAnsi="Times New Roman" w:cs="Times New Roman"/>
          <w:sz w:val="28"/>
          <w:lang w:val="kk-KZ"/>
        </w:rPr>
      </w:pPr>
      <w:r>
        <w:rPr>
          <w:rFonts w:ascii="Times New Roman" w:hAnsi="Times New Roman" w:cs="Times New Roman"/>
          <w:sz w:val="28"/>
          <w:lang w:val="kk-KZ"/>
        </w:rPr>
        <w:tab/>
      </w:r>
    </w:p>
    <w:p w:rsidR="000A7F96" w:rsidRDefault="000A7F96" w:rsidP="00850DB7">
      <w:pPr>
        <w:rPr>
          <w:rFonts w:ascii="Times New Roman" w:hAnsi="Times New Roman" w:cs="Times New Roman"/>
          <w:sz w:val="28"/>
          <w:lang w:val="kk-KZ"/>
        </w:rPr>
      </w:pPr>
    </w:p>
    <w:p w:rsidR="000A7F96" w:rsidRDefault="000A7F96" w:rsidP="00850DB7">
      <w:pPr>
        <w:rPr>
          <w:rFonts w:ascii="Times New Roman" w:hAnsi="Times New Roman" w:cs="Times New Roman"/>
          <w:sz w:val="28"/>
          <w:lang w:val="kk-KZ"/>
        </w:rPr>
      </w:pPr>
    </w:p>
    <w:p w:rsidR="000A7F96" w:rsidRDefault="000A7F96" w:rsidP="00850DB7">
      <w:pPr>
        <w:rPr>
          <w:rFonts w:ascii="Times New Roman" w:hAnsi="Times New Roman" w:cs="Times New Roman"/>
          <w:sz w:val="28"/>
          <w:lang w:val="kk-KZ"/>
        </w:rPr>
      </w:pPr>
      <w:r>
        <w:rPr>
          <w:rFonts w:ascii="Times New Roman" w:hAnsi="Times New Roman" w:cs="Times New Roman"/>
          <w:sz w:val="28"/>
          <w:lang w:val="kk-KZ"/>
        </w:rPr>
        <w:tab/>
      </w:r>
      <w:r w:rsidRPr="000A7F96">
        <w:rPr>
          <w:rFonts w:ascii="Times New Roman" w:hAnsi="Times New Roman" w:cs="Times New Roman"/>
          <w:b/>
          <w:sz w:val="28"/>
          <w:lang w:val="kk-KZ"/>
        </w:rPr>
        <w:t>Басқарма басшысы</w:t>
      </w:r>
      <w:r w:rsidRPr="000A7F96">
        <w:rPr>
          <w:rFonts w:ascii="Times New Roman" w:hAnsi="Times New Roman" w:cs="Times New Roman"/>
          <w:b/>
          <w:sz w:val="28"/>
          <w:lang w:val="kk-KZ"/>
        </w:rPr>
        <w:tab/>
      </w:r>
      <w:r>
        <w:rPr>
          <w:rFonts w:ascii="Times New Roman" w:hAnsi="Times New Roman" w:cs="Times New Roman"/>
          <w:sz w:val="28"/>
          <w:lang w:val="kk-KZ"/>
        </w:rPr>
        <w:tab/>
      </w:r>
      <w:r>
        <w:rPr>
          <w:rFonts w:ascii="Times New Roman" w:hAnsi="Times New Roman" w:cs="Times New Roman"/>
          <w:sz w:val="28"/>
          <w:lang w:val="kk-KZ"/>
        </w:rPr>
        <w:tab/>
      </w:r>
      <w:r>
        <w:rPr>
          <w:rFonts w:ascii="Times New Roman" w:hAnsi="Times New Roman" w:cs="Times New Roman"/>
          <w:sz w:val="28"/>
          <w:lang w:val="kk-KZ"/>
        </w:rPr>
        <w:tab/>
      </w:r>
      <w:r>
        <w:rPr>
          <w:rFonts w:ascii="Times New Roman" w:hAnsi="Times New Roman" w:cs="Times New Roman"/>
          <w:sz w:val="28"/>
          <w:lang w:val="kk-KZ"/>
        </w:rPr>
        <w:tab/>
      </w:r>
      <w:r>
        <w:rPr>
          <w:rFonts w:ascii="Times New Roman" w:hAnsi="Times New Roman" w:cs="Times New Roman"/>
          <w:sz w:val="28"/>
          <w:lang w:val="kk-KZ"/>
        </w:rPr>
        <w:tab/>
      </w:r>
      <w:r>
        <w:rPr>
          <w:rFonts w:ascii="Times New Roman" w:hAnsi="Times New Roman" w:cs="Times New Roman"/>
          <w:sz w:val="28"/>
          <w:lang w:val="kk-KZ"/>
        </w:rPr>
        <w:tab/>
      </w:r>
      <w:r>
        <w:rPr>
          <w:rFonts w:ascii="Times New Roman" w:hAnsi="Times New Roman" w:cs="Times New Roman"/>
          <w:sz w:val="28"/>
          <w:lang w:val="kk-KZ"/>
        </w:rPr>
        <w:tab/>
      </w:r>
      <w:r>
        <w:rPr>
          <w:rFonts w:ascii="Times New Roman" w:hAnsi="Times New Roman" w:cs="Times New Roman"/>
          <w:sz w:val="28"/>
          <w:lang w:val="kk-KZ"/>
        </w:rPr>
        <w:tab/>
      </w:r>
      <w:r>
        <w:rPr>
          <w:rFonts w:ascii="Times New Roman" w:hAnsi="Times New Roman" w:cs="Times New Roman"/>
          <w:sz w:val="28"/>
          <w:lang w:val="kk-KZ"/>
        </w:rPr>
        <w:tab/>
      </w:r>
      <w:r w:rsidRPr="000A7F96">
        <w:rPr>
          <w:rFonts w:ascii="Times New Roman" w:hAnsi="Times New Roman" w:cs="Times New Roman"/>
          <w:b/>
          <w:sz w:val="28"/>
          <w:lang w:val="kk-KZ"/>
        </w:rPr>
        <w:tab/>
        <w:t>Т. Мекамбаев</w:t>
      </w:r>
    </w:p>
    <w:p w:rsidR="000A7F96" w:rsidRPr="000A7F96" w:rsidRDefault="000A7F96" w:rsidP="000A7F96">
      <w:pPr>
        <w:tabs>
          <w:tab w:val="left" w:pos="3255"/>
        </w:tabs>
        <w:rPr>
          <w:rFonts w:ascii="Times New Roman" w:hAnsi="Times New Roman" w:cs="Times New Roman"/>
          <w:sz w:val="28"/>
          <w:lang w:val="kk-KZ"/>
        </w:rPr>
      </w:pPr>
      <w:r>
        <w:rPr>
          <w:rFonts w:ascii="Times New Roman" w:hAnsi="Times New Roman" w:cs="Times New Roman"/>
          <w:sz w:val="28"/>
          <w:lang w:val="kk-KZ"/>
        </w:rPr>
        <w:tab/>
      </w:r>
      <w:bookmarkStart w:id="0" w:name="_GoBack"/>
      <w:bookmarkEnd w:id="0"/>
    </w:p>
    <w:sectPr w:rsidR="000A7F96" w:rsidRPr="000A7F96" w:rsidSect="00C34BC2">
      <w:headerReference w:type="default" r:id="rId6"/>
      <w:pgSz w:w="16838" w:h="11906" w:orient="landscape"/>
      <w:pgMar w:top="709" w:right="1134" w:bottom="851" w:left="1134" w:header="709" w:footer="709" w:gutter="0"/>
      <w:cols w:space="708"/>
      <w:titlePg/>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2CC5" w:rsidRDefault="002B2CC5" w:rsidP="00C34BC2">
      <w:r>
        <w:separator/>
      </w:r>
    </w:p>
  </w:endnote>
  <w:endnote w:type="continuationSeparator" w:id="0">
    <w:p w:rsidR="002B2CC5" w:rsidRDefault="002B2CC5" w:rsidP="00C34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2CC5" w:rsidRDefault="002B2CC5" w:rsidP="00C34BC2">
      <w:r>
        <w:separator/>
      </w:r>
    </w:p>
  </w:footnote>
  <w:footnote w:type="continuationSeparator" w:id="0">
    <w:p w:rsidR="002B2CC5" w:rsidRDefault="002B2CC5" w:rsidP="00C34B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45394017"/>
      <w:docPartObj>
        <w:docPartGallery w:val="Page Numbers (Top of Page)"/>
        <w:docPartUnique/>
      </w:docPartObj>
    </w:sdtPr>
    <w:sdtEndPr>
      <w:rPr>
        <w:rFonts w:ascii="Times New Roman" w:hAnsi="Times New Roman" w:cs="Times New Roman"/>
        <w:sz w:val="24"/>
        <w:szCs w:val="24"/>
      </w:rPr>
    </w:sdtEndPr>
    <w:sdtContent>
      <w:p w:rsidR="00C34BC2" w:rsidRPr="00C34BC2" w:rsidRDefault="00C34BC2">
        <w:pPr>
          <w:pStyle w:val="a3"/>
          <w:jc w:val="center"/>
          <w:rPr>
            <w:rFonts w:ascii="Times New Roman" w:hAnsi="Times New Roman" w:cs="Times New Roman"/>
            <w:sz w:val="24"/>
            <w:szCs w:val="24"/>
          </w:rPr>
        </w:pPr>
        <w:r w:rsidRPr="00C34BC2">
          <w:rPr>
            <w:rFonts w:ascii="Times New Roman" w:hAnsi="Times New Roman" w:cs="Times New Roman"/>
            <w:sz w:val="24"/>
            <w:szCs w:val="24"/>
          </w:rPr>
          <w:fldChar w:fldCharType="begin"/>
        </w:r>
        <w:r w:rsidRPr="00C34BC2">
          <w:rPr>
            <w:rFonts w:ascii="Times New Roman" w:hAnsi="Times New Roman" w:cs="Times New Roman"/>
            <w:sz w:val="24"/>
            <w:szCs w:val="24"/>
          </w:rPr>
          <w:instrText>PAGE   \* MERGEFORMAT</w:instrText>
        </w:r>
        <w:r w:rsidRPr="00C34BC2">
          <w:rPr>
            <w:rFonts w:ascii="Times New Roman" w:hAnsi="Times New Roman" w:cs="Times New Roman"/>
            <w:sz w:val="24"/>
            <w:szCs w:val="24"/>
          </w:rPr>
          <w:fldChar w:fldCharType="separate"/>
        </w:r>
        <w:r w:rsidR="000A7F96" w:rsidRPr="000A7F96">
          <w:rPr>
            <w:rFonts w:ascii="Times New Roman" w:hAnsi="Times New Roman" w:cs="Times New Roman"/>
            <w:noProof/>
            <w:sz w:val="24"/>
            <w:szCs w:val="24"/>
            <w:lang w:val="ru-RU"/>
          </w:rPr>
          <w:t>3</w:t>
        </w:r>
        <w:r w:rsidRPr="00C34BC2">
          <w:rPr>
            <w:rFonts w:ascii="Times New Roman" w:hAnsi="Times New Roman" w:cs="Times New Roman"/>
            <w:sz w:val="24"/>
            <w:szCs w:val="24"/>
          </w:rPr>
          <w:fldChar w:fldCharType="end"/>
        </w:r>
      </w:p>
    </w:sdtContent>
  </w:sdt>
  <w:p w:rsidR="00C34BC2" w:rsidRDefault="00C34BC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7AA"/>
    <w:rsid w:val="000844AD"/>
    <w:rsid w:val="000A7F96"/>
    <w:rsid w:val="000E1B19"/>
    <w:rsid w:val="00182158"/>
    <w:rsid w:val="002B2CC5"/>
    <w:rsid w:val="0031283B"/>
    <w:rsid w:val="003B5BB7"/>
    <w:rsid w:val="003C6054"/>
    <w:rsid w:val="004344F2"/>
    <w:rsid w:val="00540F8F"/>
    <w:rsid w:val="00566B3A"/>
    <w:rsid w:val="00681036"/>
    <w:rsid w:val="006E31FD"/>
    <w:rsid w:val="00712D1C"/>
    <w:rsid w:val="00850DB7"/>
    <w:rsid w:val="008B5BE6"/>
    <w:rsid w:val="008C1940"/>
    <w:rsid w:val="009C17AA"/>
    <w:rsid w:val="00AD0098"/>
    <w:rsid w:val="00B253B7"/>
    <w:rsid w:val="00B964E3"/>
    <w:rsid w:val="00BC6F56"/>
    <w:rsid w:val="00C34BC2"/>
    <w:rsid w:val="00C8456A"/>
    <w:rsid w:val="00DF5F79"/>
    <w:rsid w:val="00E17EE0"/>
    <w:rsid w:val="00EF52D9"/>
    <w:rsid w:val="00F01B56"/>
    <w:rsid w:val="00FC6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647171-4D7E-4552-B84F-49B2FB596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32"/>
        <w:szCs w:val="3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7E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EE0"/>
    <w:pPr>
      <w:tabs>
        <w:tab w:val="center" w:pos="4677"/>
        <w:tab w:val="right" w:pos="9355"/>
      </w:tabs>
    </w:pPr>
  </w:style>
  <w:style w:type="character" w:customStyle="1" w:styleId="a4">
    <w:name w:val="Верхний колонтитул Знак"/>
    <w:basedOn w:val="a0"/>
    <w:link w:val="a3"/>
    <w:uiPriority w:val="99"/>
    <w:rsid w:val="00E17EE0"/>
    <w:rPr>
      <w:lang w:val="ru-RU"/>
    </w:rPr>
  </w:style>
  <w:style w:type="paragraph" w:styleId="a5">
    <w:name w:val="footer"/>
    <w:basedOn w:val="a"/>
    <w:link w:val="a6"/>
    <w:uiPriority w:val="99"/>
    <w:unhideWhenUsed/>
    <w:rsid w:val="00E17EE0"/>
    <w:pPr>
      <w:tabs>
        <w:tab w:val="center" w:pos="4677"/>
        <w:tab w:val="right" w:pos="9355"/>
      </w:tabs>
    </w:pPr>
  </w:style>
  <w:style w:type="character" w:customStyle="1" w:styleId="a6">
    <w:name w:val="Нижний колонтитул Знак"/>
    <w:basedOn w:val="a0"/>
    <w:link w:val="a5"/>
    <w:uiPriority w:val="99"/>
    <w:rsid w:val="00E17EE0"/>
    <w:rPr>
      <w:lang w:val="ru-RU"/>
    </w:rPr>
  </w:style>
  <w:style w:type="paragraph" w:styleId="a7">
    <w:name w:val="Balloon Text"/>
    <w:basedOn w:val="a"/>
    <w:link w:val="a8"/>
    <w:uiPriority w:val="99"/>
    <w:semiHidden/>
    <w:unhideWhenUsed/>
    <w:rsid w:val="00E17EE0"/>
    <w:rPr>
      <w:rFonts w:ascii="Segoe UI" w:hAnsi="Segoe UI" w:cs="Segoe UI"/>
      <w:sz w:val="18"/>
      <w:szCs w:val="18"/>
    </w:rPr>
  </w:style>
  <w:style w:type="character" w:customStyle="1" w:styleId="a8">
    <w:name w:val="Текст выноски Знак"/>
    <w:basedOn w:val="a0"/>
    <w:link w:val="a7"/>
    <w:uiPriority w:val="99"/>
    <w:semiHidden/>
    <w:rsid w:val="00E17EE0"/>
    <w:rPr>
      <w:rFonts w:ascii="Segoe UI" w:hAnsi="Segoe UI" w:cs="Segoe UI"/>
      <w:sz w:val="18"/>
      <w:szCs w:val="18"/>
      <w:lang w:val="ru-RU"/>
    </w:rPr>
  </w:style>
  <w:style w:type="table" w:styleId="a9">
    <w:name w:val="Table Grid"/>
    <w:basedOn w:val="a1"/>
    <w:uiPriority w:val="39"/>
    <w:rsid w:val="00E17EE0"/>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E17E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980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1</Pages>
  <Words>670</Words>
  <Characters>3824</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Тлеужан Мейрманов</dc:creator>
  <cp:keywords/>
  <dc:description/>
  <cp:lastModifiedBy>Онгарбаева Зейнеп</cp:lastModifiedBy>
  <cp:revision>20</cp:revision>
  <cp:lastPrinted>2026-09-11T04:32:00Z</cp:lastPrinted>
  <dcterms:created xsi:type="dcterms:W3CDTF">2025-05-23T03:30:00Z</dcterms:created>
  <dcterms:modified xsi:type="dcterms:W3CDTF">2026-09-11T04:39:00Z</dcterms:modified>
</cp:coreProperties>
</file>