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44B96" w14:textId="77777777" w:rsidR="00E575B8" w:rsidRPr="002F7622" w:rsidRDefault="00E575B8" w:rsidP="00E575B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76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«БЕКІТЕМІН»</w:t>
      </w:r>
    </w:p>
    <w:p w14:paraId="10A49F2C" w14:textId="77777777" w:rsidR="00E575B8" w:rsidRDefault="00E575B8" w:rsidP="00E575B8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Шымкент қаласының экономика</w:t>
      </w:r>
    </w:p>
    <w:p w14:paraId="167B211F" w14:textId="77777777" w:rsidR="00E575B8" w:rsidRDefault="00E575B8" w:rsidP="00E575B8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және бюджеттік жоспарлау</w:t>
      </w:r>
    </w:p>
    <w:p w14:paraId="0CB25657" w14:textId="77777777" w:rsidR="00E575B8" w:rsidRDefault="00E575B8" w:rsidP="00E575B8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басқармасының басшысы</w:t>
      </w:r>
    </w:p>
    <w:p w14:paraId="30A7044C" w14:textId="77777777" w:rsidR="00E575B8" w:rsidRDefault="00E575B8" w:rsidP="00E575B8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  <w:lang w:val="kk-KZ"/>
        </w:rPr>
        <w:t>Е. Есқараев</w:t>
      </w:r>
    </w:p>
    <w:p w14:paraId="125CB666" w14:textId="77777777" w:rsidR="00E575B8" w:rsidRDefault="00E575B8" w:rsidP="00E575B8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9CE11EB" w14:textId="77777777" w:rsidR="00E575B8" w:rsidRPr="00DB4CD6" w:rsidRDefault="00E575B8" w:rsidP="00E575B8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«</w:t>
      </w:r>
      <w:r w:rsidRPr="00DB4CD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D6">
        <w:rPr>
          <w:rFonts w:ascii="Times New Roman" w:hAnsi="Times New Roman" w:cs="Times New Roman"/>
          <w:sz w:val="28"/>
          <w:szCs w:val="28"/>
          <w:u w:val="single"/>
          <w:lang w:val="kk-KZ"/>
        </w:rPr>
        <w:t>»                          202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Pr="00DB4CD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</w:t>
      </w:r>
    </w:p>
    <w:p w14:paraId="42EF080A" w14:textId="77777777" w:rsidR="00E575B8" w:rsidRDefault="00E575B8" w:rsidP="00E575B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06B0AC" w14:textId="1524E197" w:rsidR="00A75C18" w:rsidRPr="00337C3A" w:rsidRDefault="00337C3A" w:rsidP="0028447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C3A">
        <w:rPr>
          <w:rFonts w:ascii="Times New Roman" w:hAnsi="Times New Roman" w:cs="Times New Roman"/>
          <w:b/>
          <w:sz w:val="28"/>
          <w:szCs w:val="28"/>
        </w:rPr>
        <w:t>СЫБАЙЛАС ЖЕМ</w:t>
      </w:r>
      <w:r w:rsidRPr="00337C3A">
        <w:rPr>
          <w:rFonts w:ascii="Times New Roman" w:hAnsi="Times New Roman" w:cs="Times New Roman"/>
          <w:b/>
          <w:sz w:val="28"/>
          <w:szCs w:val="28"/>
          <w:lang w:val="kk-KZ"/>
        </w:rPr>
        <w:t>ҚОРЛЫҚ ТӘУЕКЕЛДЕРІНІҢ ТІЗІЛІМІ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534"/>
        <w:gridCol w:w="4302"/>
        <w:gridCol w:w="2835"/>
        <w:gridCol w:w="2449"/>
        <w:gridCol w:w="1910"/>
      </w:tblGrid>
      <w:tr w:rsidR="00B75B6D" w14:paraId="214AE67D" w14:textId="77777777" w:rsidTr="00284476">
        <w:tc>
          <w:tcPr>
            <w:tcW w:w="530" w:type="dxa"/>
          </w:tcPr>
          <w:p w14:paraId="11B4999E" w14:textId="77777777" w:rsidR="00337C3A" w:rsidRPr="00B75B6D" w:rsidRDefault="00337C3A" w:rsidP="0033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34" w:type="dxa"/>
          </w:tcPr>
          <w:p w14:paraId="587601DD" w14:textId="77777777" w:rsidR="00337C3A" w:rsidRPr="00B75B6D" w:rsidRDefault="00337C3A" w:rsidP="0033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4302" w:type="dxa"/>
          </w:tcPr>
          <w:p w14:paraId="42324F5B" w14:textId="77777777" w:rsidR="00337C3A" w:rsidRPr="00B75B6D" w:rsidRDefault="00337C3A" w:rsidP="0033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835" w:type="dxa"/>
          </w:tcPr>
          <w:p w14:paraId="1F1B2842" w14:textId="77777777" w:rsidR="00337C3A" w:rsidRPr="00B75B6D" w:rsidRDefault="00337C3A" w:rsidP="0033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2449" w:type="dxa"/>
          </w:tcPr>
          <w:p w14:paraId="772218A2" w14:textId="7217ED98" w:rsidR="008C7143" w:rsidRDefault="00337C3A" w:rsidP="008C71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14:paraId="6FE4296A" w14:textId="6C0C5C9B" w:rsidR="008C7143" w:rsidRPr="008C7143" w:rsidRDefault="008C7143" w:rsidP="008C714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C714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* Ұсынымды басқа мемлекеттік органға жіберген жағдайда </w:t>
            </w:r>
          </w:p>
        </w:tc>
        <w:tc>
          <w:tcPr>
            <w:tcW w:w="1910" w:type="dxa"/>
          </w:tcPr>
          <w:p w14:paraId="1F15C59D" w14:textId="77777777" w:rsidR="00337C3A" w:rsidRPr="00B75B6D" w:rsidRDefault="00337C3A" w:rsidP="0033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B75B6D" w:rsidRPr="00773047" w14:paraId="1C37BB25" w14:textId="77777777" w:rsidTr="00284476">
        <w:tc>
          <w:tcPr>
            <w:tcW w:w="530" w:type="dxa"/>
          </w:tcPr>
          <w:p w14:paraId="5B855674" w14:textId="139ECE73" w:rsidR="00337C3A" w:rsidRPr="00CF7CE4" w:rsidRDefault="00284476" w:rsidP="0033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C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534" w:type="dxa"/>
          </w:tcPr>
          <w:p w14:paraId="1628A593" w14:textId="77777777" w:rsidR="00DD2110" w:rsidRPr="00DD2110" w:rsidRDefault="00DD2110" w:rsidP="00DD2110">
            <w:pPr>
              <w:pStyle w:val="a5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DD2110">
              <w:rPr>
                <w:bCs/>
                <w:lang w:val="kk-KZ"/>
              </w:rPr>
              <w:t>Қосымша қызмет көрсететін әлеуметтік</w:t>
            </w:r>
            <w:r w:rsidRPr="00DD2110">
              <w:rPr>
                <w:rStyle w:val="a4"/>
                <w:rFonts w:eastAsiaTheme="majorEastAsia"/>
                <w:bCs w:val="0"/>
                <w:lang w:val="kk-KZ"/>
              </w:rPr>
              <w:t xml:space="preserve"> </w:t>
            </w:r>
            <w:r w:rsidRPr="00DD2110">
              <w:rPr>
                <w:rStyle w:val="a4"/>
                <w:rFonts w:eastAsiaTheme="majorEastAsia"/>
                <w:b w:val="0"/>
                <w:lang w:val="kk-KZ"/>
              </w:rPr>
              <w:t>мекемелердің нормативті құжаттардың болмауы</w:t>
            </w:r>
          </w:p>
          <w:p w14:paraId="2552861F" w14:textId="3064BE16" w:rsidR="00337C3A" w:rsidRPr="00284476" w:rsidRDefault="00DD2110" w:rsidP="00DD211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44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және «Арнаулы әлеуметтік қызмет көрсететін мекемелер» үшін дәрі-дәрмекке нормативін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ің болмауы</w:t>
            </w:r>
          </w:p>
        </w:tc>
        <w:tc>
          <w:tcPr>
            <w:tcW w:w="4302" w:type="dxa"/>
          </w:tcPr>
          <w:p w14:paraId="0F5E4D02" w14:textId="77777777" w:rsidR="00656BF4" w:rsidRPr="00656BF4" w:rsidRDefault="00656BF4" w:rsidP="00656BF4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656BF4">
              <w:rPr>
                <w:lang w:val="kk-KZ"/>
              </w:rPr>
              <w:t xml:space="preserve">Бюджетті жоспарлау барысында </w:t>
            </w:r>
            <w:r w:rsidRPr="00FD562C">
              <w:rPr>
                <w:lang w:val="kk-KZ"/>
              </w:rPr>
              <w:t>«Арнаулы әлеуметтік қызмет көрсету орталықтарының»</w:t>
            </w:r>
            <w:r w:rsidRPr="00656BF4">
              <w:rPr>
                <w:lang w:val="kk-KZ"/>
              </w:rPr>
              <w:t xml:space="preserve"> штат бірліктеріне қатысты нормативтік құжат бекітілген. </w:t>
            </w:r>
          </w:p>
          <w:p w14:paraId="2FBCFE27" w14:textId="2769AE30" w:rsidR="00656BF4" w:rsidRDefault="00656BF4" w:rsidP="0044146C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656BF4">
              <w:rPr>
                <w:lang w:val="kk-KZ"/>
              </w:rPr>
              <w:t xml:space="preserve">Алайда, </w:t>
            </w:r>
            <w:r w:rsidRPr="00FD562C">
              <w:rPr>
                <w:bCs/>
                <w:lang w:val="kk-KZ"/>
              </w:rPr>
              <w:t>қосымша қызмет көрсететін әлеуметтік мекемелер</w:t>
            </w:r>
            <w:r w:rsidRPr="00656BF4">
              <w:rPr>
                <w:lang w:val="kk-KZ"/>
              </w:rPr>
              <w:t xml:space="preserve"> үшін </w:t>
            </w:r>
            <w:r w:rsidRPr="00656BF4">
              <w:rPr>
                <w:i/>
                <w:lang w:val="kk-KZ"/>
              </w:rPr>
              <w:t>(Мысалы: «Ізетті зейнеткер» КММ, «Тең Қоғам» КММ</w:t>
            </w:r>
            <w:r w:rsidR="00F4327A">
              <w:rPr>
                <w:i/>
                <w:lang w:val="kk-KZ"/>
              </w:rPr>
              <w:t>,</w:t>
            </w:r>
            <w:r w:rsidR="00F4327A" w:rsidRPr="00656BF4">
              <w:rPr>
                <w:i/>
                <w:lang w:val="kk-KZ"/>
              </w:rPr>
              <w:t xml:space="preserve"> «</w:t>
            </w:r>
            <w:r w:rsidR="00F4327A">
              <w:rPr>
                <w:i/>
                <w:lang w:val="kk-KZ"/>
              </w:rPr>
              <w:t xml:space="preserve">Белсенд іұзақ өмір сүру орталығы»  </w:t>
            </w:r>
            <w:r w:rsidRPr="00656BF4">
              <w:rPr>
                <w:i/>
                <w:lang w:val="kk-KZ"/>
              </w:rPr>
              <w:t>)</w:t>
            </w:r>
            <w:r w:rsidRPr="00656BF4">
              <w:rPr>
                <w:lang w:val="kk-KZ"/>
              </w:rPr>
              <w:t xml:space="preserve"> штаттық норматив бекітілмеген. Яғни мекемелердің жүктемесі мен нақты штат қажеттілігі ескерілмей қалуда.</w:t>
            </w:r>
          </w:p>
          <w:p w14:paraId="0127EC6A" w14:textId="77777777" w:rsidR="00773047" w:rsidRPr="00773047" w:rsidRDefault="00773047" w:rsidP="0044146C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773047">
              <w:rPr>
                <w:lang w:val="kk-KZ"/>
              </w:rPr>
              <w:t xml:space="preserve">«Арнаулы әлеуметтік қызмет көрсететін мекемелер» үшін дәрі-дәрмекке арналған тұтыну нормативтері де бекітілмеген. </w:t>
            </w:r>
          </w:p>
          <w:p w14:paraId="3B031ACD" w14:textId="4E62D24B" w:rsidR="00773047" w:rsidRDefault="00773047" w:rsidP="0044146C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773047">
              <w:rPr>
                <w:lang w:val="kk-KZ"/>
              </w:rPr>
              <w:lastRenderedPageBreak/>
              <w:t>Бұл қажетті дәрілік заттардың көлемін анықтай отырып бюджетті жоспарлауға кедергі келтіруде.</w:t>
            </w:r>
          </w:p>
          <w:p w14:paraId="709B8D37" w14:textId="564B9960" w:rsidR="00337C3A" w:rsidRPr="00857F90" w:rsidRDefault="00FD562C" w:rsidP="0044146C">
            <w:pPr>
              <w:pStyle w:val="a5"/>
              <w:spacing w:before="0" w:beforeAutospacing="0" w:after="0" w:afterAutospacing="0"/>
              <w:jc w:val="both"/>
              <w:rPr>
                <w:bCs/>
                <w:lang w:val="kk-KZ"/>
              </w:rPr>
            </w:pPr>
            <w:r w:rsidRPr="00FD562C">
              <w:rPr>
                <w:bCs/>
                <w:lang w:val="kk-KZ"/>
              </w:rPr>
              <w:t>Қосымша әлеуметтік қызмет көрсететін мекемелерге арналған штаттық нормативтерді әзірлеп</w:t>
            </w:r>
            <w:r w:rsidR="00773047">
              <w:rPr>
                <w:sz w:val="28"/>
                <w:szCs w:val="28"/>
                <w:lang w:val="kk-KZ"/>
              </w:rPr>
              <w:t xml:space="preserve"> </w:t>
            </w:r>
            <w:r w:rsidR="00773047" w:rsidRPr="00773047">
              <w:rPr>
                <w:bCs/>
                <w:lang w:val="kk-KZ"/>
              </w:rPr>
              <w:t xml:space="preserve">нормативтерді </w:t>
            </w:r>
            <w:r w:rsidRPr="00FD562C">
              <w:rPr>
                <w:bCs/>
                <w:lang w:val="kk-KZ"/>
              </w:rPr>
              <w:t xml:space="preserve"> заңды түрде бекіту қажет</w:t>
            </w:r>
            <w:r w:rsidR="00284476">
              <w:rPr>
                <w:bCs/>
                <w:lang w:val="kk-KZ"/>
              </w:rPr>
              <w:t xml:space="preserve"> және а</w:t>
            </w:r>
            <w:r w:rsidR="00284476" w:rsidRPr="00773047">
              <w:rPr>
                <w:bCs/>
                <w:lang w:val="kk-KZ"/>
              </w:rPr>
              <w:t xml:space="preserve">рнаулы әлеуметтік мекемелерге қажетті дәрі-дәрмек көлеміне қатысты нормативтерді </w:t>
            </w:r>
            <w:r w:rsidR="00284476" w:rsidRPr="00FD562C">
              <w:rPr>
                <w:bCs/>
                <w:lang w:val="kk-KZ"/>
              </w:rPr>
              <w:t xml:space="preserve"> заңды түрде бекіту қажет.</w:t>
            </w:r>
          </w:p>
        </w:tc>
        <w:tc>
          <w:tcPr>
            <w:tcW w:w="2835" w:type="dxa"/>
          </w:tcPr>
          <w:p w14:paraId="10328E2B" w14:textId="77777777" w:rsidR="00C4748A" w:rsidRPr="00FD562C" w:rsidRDefault="00C4748A" w:rsidP="00C4748A">
            <w:pPr>
              <w:pStyle w:val="a5"/>
              <w:spacing w:before="0" w:beforeAutospacing="0" w:after="0" w:afterAutospacing="0"/>
              <w:jc w:val="both"/>
              <w:rPr>
                <w:bCs/>
                <w:lang w:val="kk-KZ"/>
              </w:rPr>
            </w:pPr>
            <w:r w:rsidRPr="00FD562C">
              <w:rPr>
                <w:bCs/>
                <w:lang w:val="kk-KZ"/>
              </w:rPr>
              <w:lastRenderedPageBreak/>
              <w:t>Қосымша әлеуметтік қызмет көрсететін мекемелерге арналған штаттық нормативтерді әзірле</w:t>
            </w:r>
            <w:r>
              <w:rPr>
                <w:bCs/>
                <w:lang w:val="kk-KZ"/>
              </w:rPr>
              <w:t xml:space="preserve">у туралы және </w:t>
            </w:r>
            <w:r w:rsidRPr="00773047">
              <w:rPr>
                <w:lang w:val="kk-KZ"/>
              </w:rPr>
              <w:t>«Арнаулы әлеуметтік қызмет көрсететін мекемелер» үшін дәрі-дәрмекке арналған тұтыну нормативтер</w:t>
            </w:r>
            <w:r>
              <w:rPr>
                <w:lang w:val="kk-KZ"/>
              </w:rPr>
              <w:t>ді</w:t>
            </w:r>
            <w:r w:rsidRPr="00773047">
              <w:rPr>
                <w:bCs/>
                <w:lang w:val="kk-KZ"/>
              </w:rPr>
              <w:t xml:space="preserve"> </w:t>
            </w:r>
            <w:r w:rsidRPr="00FD562C">
              <w:rPr>
                <w:bCs/>
                <w:lang w:val="kk-KZ"/>
              </w:rPr>
              <w:t xml:space="preserve"> заңды түрде бекіту </w:t>
            </w:r>
            <w:r>
              <w:rPr>
                <w:bCs/>
                <w:lang w:val="kk-KZ"/>
              </w:rPr>
              <w:t xml:space="preserve">үшін </w:t>
            </w:r>
            <w:r>
              <w:rPr>
                <w:lang w:val="kk-KZ"/>
              </w:rPr>
              <w:t>ҚР Еңбек және халықты әлеуметтік қорғау министрлігіне 2026 жылдың 29 мамырындағы № 41-08-</w:t>
            </w:r>
            <w:r>
              <w:rPr>
                <w:lang w:val="kk-KZ"/>
              </w:rPr>
              <w:lastRenderedPageBreak/>
              <w:t>04/398 шығыс хаты жоданды</w:t>
            </w:r>
          </w:p>
          <w:p w14:paraId="7E84D1A6" w14:textId="77777777" w:rsidR="00C4748A" w:rsidRPr="00656BF4" w:rsidRDefault="00C4748A" w:rsidP="00C4748A">
            <w:pPr>
              <w:pStyle w:val="a5"/>
              <w:spacing w:before="0" w:beforeAutospacing="0" w:after="0" w:afterAutospacing="0"/>
              <w:ind w:firstLine="567"/>
              <w:jc w:val="both"/>
              <w:rPr>
                <w:lang w:val="kk-KZ"/>
              </w:rPr>
            </w:pPr>
          </w:p>
          <w:p w14:paraId="1A857AC8" w14:textId="77777777" w:rsidR="00337C3A" w:rsidRPr="00656BF4" w:rsidRDefault="00337C3A" w:rsidP="00337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49" w:type="dxa"/>
          </w:tcPr>
          <w:p w14:paraId="0DC4119E" w14:textId="39128982" w:rsidR="00337C3A" w:rsidRPr="00656BF4" w:rsidRDefault="00284476" w:rsidP="00337C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ҚР Еңбек және халықты әлеуметтік қорғау министрлігіне 2026 жылдың 29 мамырындағы № 41-08-04/398 шығыс хаты</w:t>
            </w:r>
          </w:p>
        </w:tc>
        <w:tc>
          <w:tcPr>
            <w:tcW w:w="1910" w:type="dxa"/>
          </w:tcPr>
          <w:p w14:paraId="35E48E66" w14:textId="70183FCA" w:rsidR="00337C3A" w:rsidRPr="00284476" w:rsidRDefault="00284476" w:rsidP="00337C3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844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Министрлікке хат жолданып жауабы</w:t>
            </w:r>
            <w:r w:rsidR="000304E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2844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күтілуде</w:t>
            </w:r>
          </w:p>
        </w:tc>
      </w:tr>
      <w:tr w:rsidR="009C2D18" w:rsidRPr="00773047" w14:paraId="6002B409" w14:textId="77777777" w:rsidTr="00857F90">
        <w:trPr>
          <w:trHeight w:val="699"/>
        </w:trPr>
        <w:tc>
          <w:tcPr>
            <w:tcW w:w="530" w:type="dxa"/>
          </w:tcPr>
          <w:p w14:paraId="1622BE6B" w14:textId="0AF4387B" w:rsidR="009C2D18" w:rsidRPr="00133150" w:rsidRDefault="00133150" w:rsidP="009C2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3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13FD" w14:textId="495E2C6D" w:rsidR="009C2D18" w:rsidRDefault="009C2D18" w:rsidP="009F7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«Мемлекеттік инвестициялық жобаларды жоспарлау және іске асыру, инвестициялық ұсынысты, техникалық-экономикалық және қаржылық-экономикалық негіздемелерді әзірлеу немесе түзету, қажетті сараптамалар жүргізу, бюджеттік кредиттеудің орындылығын айқындау, мемлекеттік инвестициялық жобалар портфелін қалыптастыру, сондай-ақ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мемлекеттік инвестициялық жобалардың бекітілген (нақтыланған) параметрлерін түзету, іріктеу, іске асырылуын мониторингтеу және бағалау қағидаларын бекіту туралы» Қазақстан Республикасы Ұлттық экономика министрінің м.а. 2025 жылғы 28 маусымдағы № 59 бұйрығының 2-параграфы бойынша Бюджеттік инвестициялық жобалардың іске асырылуына мониторингті айқындалған заңды тұлға жүргізеді.</w:t>
            </w:r>
          </w:p>
          <w:p w14:paraId="3CDB2E5C" w14:textId="009E97FB" w:rsidR="00857F90" w:rsidRDefault="00857F90" w:rsidP="009F7432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Бюджеттік инвестициялық жобаларды және Инвестициялар мониторингінің құнын айқындау әдістемесі заңнама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аясында қарастырылмаған. Осының салдарынан қызметті қаржы жылына жоспарлауға мүмкіндік болмауда.</w:t>
            </w:r>
          </w:p>
          <w:p w14:paraId="4DEFD441" w14:textId="11B5A599" w:rsidR="009C2D18" w:rsidRDefault="009C2D18" w:rsidP="009C2D1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B85E" w14:textId="77777777" w:rsidR="006F515D" w:rsidRDefault="006F515D" w:rsidP="006F515D">
            <w:pPr>
              <w:shd w:val="clear" w:color="auto" w:fill="FFFFFF"/>
              <w:jc w:val="both"/>
              <w:outlineLvl w:val="2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Бюджеттік инвестициялық жобаларды және Инвестициялар мониторингінің құнын айқындау әдістемесі заңнама аясында қарастырылмаған. Осының салдарынан қызметті қаржы жылына жоспарлауға мүмкіндік болмауда.</w:t>
            </w:r>
          </w:p>
          <w:p w14:paraId="04AEA319" w14:textId="0A936BA9" w:rsidR="009C2D18" w:rsidRPr="00FA54A2" w:rsidRDefault="009C2D18" w:rsidP="00F42B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Бюджеттік инвестициялық жобалардың және Инвестициялар іске асырылуына мониторинг жүргізуге құнын айқындау әдістемесін бекіту </w:t>
            </w:r>
            <w:r w:rsidR="00F42B7F">
              <w:rPr>
                <w:rFonts w:ascii="Times New Roman" w:hAnsi="Times New Roman" w:cs="Times New Roman"/>
                <w:sz w:val="24"/>
                <w:lang w:val="kk-KZ"/>
              </w:rPr>
              <w:t>қажет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B59F" w14:textId="07A77BC1" w:rsidR="009C2D18" w:rsidRDefault="003E7B04" w:rsidP="009C2D18">
            <w:pPr>
              <w:shd w:val="clear" w:color="auto" w:fill="FFFFFF"/>
              <w:jc w:val="both"/>
              <w:outlineLvl w:val="2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Бюджет қаржыларын тиімді және сапалы жоспарлау мақсатында, бюджеттік инвестициялық жобаларды және Инвестициялар мониторингінің құнын айқындауға түсініктеме беру туралы сұраныс хат Қазақстан Республикасы Ұлттық экономика министрлігіне 08.06.2026ж № 41-04-15/452 жолданды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A267" w14:textId="0FA46D2A" w:rsidR="009C2D18" w:rsidRDefault="009C2D18" w:rsidP="00DE1A58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Қазақстан Республикасы Ұлттық</w:t>
            </w:r>
            <w:r w:rsidR="00DE1A58">
              <w:rPr>
                <w:rFonts w:ascii="Times New Roman" w:hAnsi="Times New Roman" w:cs="Times New Roman"/>
                <w:sz w:val="24"/>
                <w:lang w:val="kk-KZ"/>
              </w:rPr>
              <w:t xml:space="preserve"> экономика министрлігіне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2026ж</w:t>
            </w:r>
            <w:r w:rsidR="00DE1A58">
              <w:rPr>
                <w:rFonts w:ascii="Times New Roman" w:hAnsi="Times New Roman" w:cs="Times New Roman"/>
                <w:sz w:val="24"/>
                <w:lang w:val="kk-KZ"/>
              </w:rPr>
              <w:t xml:space="preserve">ылғы 08 маусымда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№ 41-04-15/452 </w:t>
            </w:r>
            <w:r w:rsidR="00DE1A58">
              <w:rPr>
                <w:rFonts w:ascii="Times New Roman" w:hAnsi="Times New Roman" w:cs="Times New Roman"/>
                <w:sz w:val="24"/>
                <w:lang w:val="kk-KZ"/>
              </w:rPr>
              <w:t xml:space="preserve">шығыс хаты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жолданды.</w:t>
            </w:r>
          </w:p>
          <w:p w14:paraId="1B4B6FCD" w14:textId="77777777" w:rsidR="009C2D18" w:rsidRPr="00CE4670" w:rsidRDefault="009C2D18" w:rsidP="009C2D18">
            <w:pPr>
              <w:shd w:val="clear" w:color="auto" w:fill="FFFFFF"/>
              <w:jc w:val="both"/>
              <w:outlineLvl w:val="2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D98C" w14:textId="75D71697" w:rsidR="009C2D18" w:rsidRDefault="009C2D18" w:rsidP="009C2D1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Министрлікке хат жолданып, жауабы күтілуде.</w:t>
            </w:r>
          </w:p>
        </w:tc>
      </w:tr>
    </w:tbl>
    <w:p w14:paraId="38421FC6" w14:textId="77777777" w:rsidR="00857F90" w:rsidRDefault="00857F90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7BDE04" w14:textId="419213F3" w:rsidR="00857F90" w:rsidRDefault="00857F90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14383B" w14:textId="4EBDF8F0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03F04B" w14:textId="572656AB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D7CDC3" w14:textId="15FDA468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98F948" w14:textId="0DA00E49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50B2CD" w14:textId="42E849B9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612395" w14:textId="7D9F021D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20FD75" w14:textId="04A85324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8A3331" w14:textId="78DAB198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DC0967" w14:textId="2C61B7EB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983D2" w14:textId="22A2D3C7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A32D84" w14:textId="1E1611F3" w:rsidR="00E575B8" w:rsidRDefault="00E575B8" w:rsidP="00DD21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E575B8" w:rsidSect="00337C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F4C5E"/>
    <w:multiLevelType w:val="multilevel"/>
    <w:tmpl w:val="854E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A84204"/>
    <w:multiLevelType w:val="hybridMultilevel"/>
    <w:tmpl w:val="BB68271E"/>
    <w:lvl w:ilvl="0" w:tplc="F32221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B70"/>
    <w:rsid w:val="000304EE"/>
    <w:rsid w:val="00083182"/>
    <w:rsid w:val="00097B97"/>
    <w:rsid w:val="000B2E61"/>
    <w:rsid w:val="000B4898"/>
    <w:rsid w:val="00133150"/>
    <w:rsid w:val="00134B70"/>
    <w:rsid w:val="0022260A"/>
    <w:rsid w:val="00240F9E"/>
    <w:rsid w:val="00284476"/>
    <w:rsid w:val="002D2317"/>
    <w:rsid w:val="00301A08"/>
    <w:rsid w:val="00315C2E"/>
    <w:rsid w:val="00327C26"/>
    <w:rsid w:val="00337C3A"/>
    <w:rsid w:val="00396266"/>
    <w:rsid w:val="003B3ED4"/>
    <w:rsid w:val="003E7B04"/>
    <w:rsid w:val="00415DF6"/>
    <w:rsid w:val="0044146C"/>
    <w:rsid w:val="00442393"/>
    <w:rsid w:val="004437E1"/>
    <w:rsid w:val="004559AC"/>
    <w:rsid w:val="004F3234"/>
    <w:rsid w:val="00534201"/>
    <w:rsid w:val="005820AA"/>
    <w:rsid w:val="005B30A4"/>
    <w:rsid w:val="006366EB"/>
    <w:rsid w:val="00656BF4"/>
    <w:rsid w:val="006F515D"/>
    <w:rsid w:val="00721341"/>
    <w:rsid w:val="0072745E"/>
    <w:rsid w:val="00737CDC"/>
    <w:rsid w:val="00765280"/>
    <w:rsid w:val="00773047"/>
    <w:rsid w:val="00787645"/>
    <w:rsid w:val="007E50BF"/>
    <w:rsid w:val="00857F90"/>
    <w:rsid w:val="008C7143"/>
    <w:rsid w:val="009C2D18"/>
    <w:rsid w:val="009F7432"/>
    <w:rsid w:val="00A03E37"/>
    <w:rsid w:val="00A31379"/>
    <w:rsid w:val="00A71623"/>
    <w:rsid w:val="00A737E0"/>
    <w:rsid w:val="00A75C18"/>
    <w:rsid w:val="00AB4943"/>
    <w:rsid w:val="00B2068C"/>
    <w:rsid w:val="00B75B6D"/>
    <w:rsid w:val="00B76164"/>
    <w:rsid w:val="00BA6E67"/>
    <w:rsid w:val="00C4748A"/>
    <w:rsid w:val="00C67D5A"/>
    <w:rsid w:val="00CF1D8E"/>
    <w:rsid w:val="00CF589F"/>
    <w:rsid w:val="00CF7CE4"/>
    <w:rsid w:val="00D32CA5"/>
    <w:rsid w:val="00D617C9"/>
    <w:rsid w:val="00D9006B"/>
    <w:rsid w:val="00DD2110"/>
    <w:rsid w:val="00DE1A58"/>
    <w:rsid w:val="00DF420A"/>
    <w:rsid w:val="00E05B0A"/>
    <w:rsid w:val="00E53564"/>
    <w:rsid w:val="00E575B8"/>
    <w:rsid w:val="00F35D70"/>
    <w:rsid w:val="00F42168"/>
    <w:rsid w:val="00F42B7F"/>
    <w:rsid w:val="00F4327A"/>
    <w:rsid w:val="00F83E44"/>
    <w:rsid w:val="00F9158F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58ED"/>
  <w15:docId w15:val="{79B2B22D-08FE-4B20-8C4B-B3135887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35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6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E535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656BF4"/>
    <w:rPr>
      <w:b/>
      <w:bCs/>
    </w:rPr>
  </w:style>
  <w:style w:type="paragraph" w:styleId="a5">
    <w:name w:val="Normal (Web)"/>
    <w:basedOn w:val="a"/>
    <w:uiPriority w:val="99"/>
    <w:unhideWhenUsed/>
    <w:rsid w:val="00656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D56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6">
    <w:name w:val="List Paragraph"/>
    <w:basedOn w:val="a"/>
    <w:uiPriority w:val="34"/>
    <w:qFormat/>
    <w:rsid w:val="008C714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F4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D6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575B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Асан Динара Еркебайкызы</dc:creator>
  <cp:lastModifiedBy>Мустафа Аяжан</cp:lastModifiedBy>
  <cp:revision>14</cp:revision>
  <cp:lastPrinted>2026-05-29T12:10:00Z</cp:lastPrinted>
  <dcterms:created xsi:type="dcterms:W3CDTF">2026-06-30T05:27:00Z</dcterms:created>
  <dcterms:modified xsi:type="dcterms:W3CDTF">2026-09-28T13:06:00Z</dcterms:modified>
</cp:coreProperties>
</file>