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73501" w14:textId="67E3194E" w:rsidR="006F0CFB" w:rsidRDefault="00207DBE" w:rsidP="00C84025">
      <w:pPr>
        <w:jc w:val="center"/>
        <w:rPr>
          <w:b/>
          <w:sz w:val="28"/>
          <w:lang w:val="kk-KZ"/>
        </w:rPr>
      </w:pPr>
      <w:r>
        <w:rPr>
          <w:b/>
          <w:sz w:val="28"/>
          <w:lang w:val="kk-KZ"/>
        </w:rPr>
        <w:t xml:space="preserve">Қазақстан Республикасы </w:t>
      </w:r>
      <w:r w:rsidR="00E53BEC" w:rsidRPr="00E53BEC">
        <w:rPr>
          <w:b/>
          <w:sz w:val="28"/>
          <w:lang w:val="kk-KZ"/>
        </w:rPr>
        <w:t xml:space="preserve"> Еңбек және халықты әлеуметтік қорғау </w:t>
      </w:r>
      <w:r w:rsidR="008D7060">
        <w:rPr>
          <w:b/>
          <w:sz w:val="28"/>
          <w:lang w:val="kk-KZ"/>
        </w:rPr>
        <w:br/>
      </w:r>
      <w:r w:rsidR="00E53BEC" w:rsidRPr="00E53BEC">
        <w:rPr>
          <w:b/>
          <w:sz w:val="28"/>
          <w:lang w:val="kk-KZ"/>
        </w:rPr>
        <w:t xml:space="preserve">вице-министрі </w:t>
      </w:r>
      <w:r w:rsidR="00E53BEC">
        <w:rPr>
          <w:b/>
          <w:sz w:val="28"/>
          <w:lang w:val="kk-KZ"/>
        </w:rPr>
        <w:t>Э.Қ. К</w:t>
      </w:r>
      <w:r w:rsidR="006F0CFB">
        <w:rPr>
          <w:b/>
          <w:sz w:val="28"/>
          <w:lang w:val="kk-KZ"/>
        </w:rPr>
        <w:t>ү</w:t>
      </w:r>
      <w:r w:rsidR="00E53BEC">
        <w:rPr>
          <w:b/>
          <w:sz w:val="28"/>
          <w:lang w:val="kk-KZ"/>
        </w:rPr>
        <w:t xml:space="preserve">зенбаевтың </w:t>
      </w:r>
      <w:r>
        <w:rPr>
          <w:b/>
          <w:sz w:val="28"/>
          <w:lang w:val="kk-KZ"/>
        </w:rPr>
        <w:t>Солтүстік Қазақстан облысы</w:t>
      </w:r>
      <w:r w:rsidR="00E53BEC" w:rsidRPr="00E53BEC">
        <w:rPr>
          <w:b/>
          <w:sz w:val="28"/>
          <w:lang w:val="kk-KZ"/>
        </w:rPr>
        <w:t xml:space="preserve"> </w:t>
      </w:r>
      <w:r w:rsidR="006F0CFB" w:rsidRPr="006F0CFB">
        <w:rPr>
          <w:b/>
          <w:sz w:val="28"/>
          <w:lang w:val="kk-KZ"/>
        </w:rPr>
        <w:t xml:space="preserve">халқымен </w:t>
      </w:r>
    </w:p>
    <w:p w14:paraId="112875C6" w14:textId="074E3888" w:rsidR="00E53BEC" w:rsidRPr="00E53BEC" w:rsidRDefault="00E53BEC" w:rsidP="00C84025">
      <w:pPr>
        <w:jc w:val="center"/>
        <w:rPr>
          <w:b/>
          <w:sz w:val="28"/>
          <w:lang w:val="kk-KZ"/>
        </w:rPr>
      </w:pPr>
      <w:r w:rsidRPr="00E53BEC">
        <w:rPr>
          <w:b/>
          <w:sz w:val="28"/>
          <w:lang w:val="kk-KZ"/>
        </w:rPr>
        <w:t>өткізген кездесуі туралы ақпарат</w:t>
      </w:r>
    </w:p>
    <w:p w14:paraId="08BACC46" w14:textId="77777777" w:rsidR="00C84025" w:rsidRPr="00E53BEC" w:rsidRDefault="00C84025" w:rsidP="00C84025">
      <w:pPr>
        <w:spacing w:after="210"/>
        <w:rPr>
          <w:rFonts w:ascii="TimesNewRomanPS-BoldMT" w:hAnsi="TimesNewRomanPS-BoldMT"/>
          <w:b/>
          <w:bCs/>
          <w:sz w:val="21"/>
          <w:szCs w:val="21"/>
          <w:lang w:val="kk-KZ"/>
        </w:rPr>
      </w:pPr>
    </w:p>
    <w:p w14:paraId="7B9DA561" w14:textId="477B6EB9" w:rsidR="005D3C4A" w:rsidRPr="00A01CAB" w:rsidRDefault="00A01CAB" w:rsidP="005D3C4A">
      <w:pPr>
        <w:ind w:firstLine="709"/>
        <w:contextualSpacing/>
        <w:jc w:val="both"/>
        <w:rPr>
          <w:sz w:val="28"/>
          <w:szCs w:val="28"/>
          <w:lang w:val="kk-KZ"/>
        </w:rPr>
      </w:pPr>
      <w:r>
        <w:rPr>
          <w:sz w:val="28"/>
          <w:szCs w:val="28"/>
          <w:lang w:val="kk-KZ"/>
        </w:rPr>
        <w:t>ҚР</w:t>
      </w:r>
      <w:r w:rsidR="005D3C4A" w:rsidRPr="00A01CAB">
        <w:rPr>
          <w:sz w:val="28"/>
          <w:szCs w:val="28"/>
          <w:lang w:val="kk-KZ"/>
        </w:rPr>
        <w:t xml:space="preserve"> Премьер-Министрінің 202</w:t>
      </w:r>
      <w:r w:rsidR="008D7060">
        <w:rPr>
          <w:sz w:val="28"/>
          <w:szCs w:val="28"/>
          <w:lang w:val="kk-KZ"/>
        </w:rPr>
        <w:t>6</w:t>
      </w:r>
      <w:r w:rsidR="005D3C4A" w:rsidRPr="00A01CAB">
        <w:rPr>
          <w:sz w:val="28"/>
          <w:szCs w:val="28"/>
          <w:lang w:val="kk-KZ"/>
        </w:rPr>
        <w:t xml:space="preserve"> жылғы </w:t>
      </w:r>
      <w:r w:rsidR="008D7060">
        <w:rPr>
          <w:sz w:val="28"/>
          <w:szCs w:val="28"/>
          <w:lang w:val="kk-KZ"/>
        </w:rPr>
        <w:t>15 маусымдағы № 94</w:t>
      </w:r>
      <w:r w:rsidR="005D3C4A" w:rsidRPr="00A01CAB">
        <w:rPr>
          <w:sz w:val="28"/>
          <w:szCs w:val="28"/>
          <w:lang w:val="kk-KZ"/>
        </w:rPr>
        <w:t xml:space="preserve">-ө өкімімен бекітілген </w:t>
      </w:r>
      <w:r w:rsidR="00E53BEC">
        <w:rPr>
          <w:sz w:val="28"/>
          <w:szCs w:val="28"/>
          <w:lang w:val="kk-KZ"/>
        </w:rPr>
        <w:t>х</w:t>
      </w:r>
      <w:r w:rsidR="005D3C4A" w:rsidRPr="00A01CAB">
        <w:rPr>
          <w:sz w:val="28"/>
          <w:szCs w:val="28"/>
          <w:lang w:val="kk-KZ"/>
        </w:rPr>
        <w:t xml:space="preserve">алықпен кездесу кестесіне сәйкес, ҚР Еңбек және халықты әлеуметтік қорғау вице-министрі </w:t>
      </w:r>
      <w:r w:rsidR="00E53BEC" w:rsidRPr="00A01CAB">
        <w:rPr>
          <w:sz w:val="28"/>
          <w:szCs w:val="28"/>
          <w:lang w:val="kk-KZ"/>
        </w:rPr>
        <w:t>Э.</w:t>
      </w:r>
      <w:r w:rsidR="00E53BEC">
        <w:rPr>
          <w:sz w:val="28"/>
          <w:szCs w:val="28"/>
          <w:lang w:val="kk-KZ"/>
        </w:rPr>
        <w:t>Қ</w:t>
      </w:r>
      <w:r w:rsidR="00E53BEC" w:rsidRPr="00A01CAB">
        <w:rPr>
          <w:sz w:val="28"/>
          <w:szCs w:val="28"/>
          <w:lang w:val="kk-KZ"/>
        </w:rPr>
        <w:t>.</w:t>
      </w:r>
      <w:r w:rsidR="00E53BEC">
        <w:rPr>
          <w:sz w:val="28"/>
          <w:szCs w:val="28"/>
          <w:lang w:val="kk-KZ"/>
        </w:rPr>
        <w:t xml:space="preserve"> </w:t>
      </w:r>
      <w:r w:rsidR="005D3C4A" w:rsidRPr="00A01CAB">
        <w:rPr>
          <w:sz w:val="28"/>
          <w:szCs w:val="28"/>
          <w:lang w:val="kk-KZ"/>
        </w:rPr>
        <w:t>Кузенбаев</w:t>
      </w:r>
      <w:r w:rsidR="006F0CFB">
        <w:rPr>
          <w:sz w:val="28"/>
          <w:szCs w:val="28"/>
          <w:lang w:val="kk-KZ"/>
        </w:rPr>
        <w:t>тың</w:t>
      </w:r>
      <w:r w:rsidR="005D3C4A" w:rsidRPr="00A01CAB">
        <w:rPr>
          <w:sz w:val="28"/>
          <w:szCs w:val="28"/>
          <w:lang w:val="kk-KZ"/>
        </w:rPr>
        <w:t xml:space="preserve"> </w:t>
      </w:r>
      <w:r w:rsidR="006F0CFB" w:rsidRPr="00A01CAB">
        <w:rPr>
          <w:b/>
          <w:bCs/>
          <w:sz w:val="28"/>
          <w:szCs w:val="28"/>
          <w:lang w:val="kk-KZ"/>
        </w:rPr>
        <w:t>Солтүстік Қазақстан облысының</w:t>
      </w:r>
      <w:r w:rsidR="006F0CFB" w:rsidRPr="00A01CAB">
        <w:rPr>
          <w:sz w:val="28"/>
          <w:szCs w:val="28"/>
          <w:lang w:val="kk-KZ"/>
        </w:rPr>
        <w:t xml:space="preserve"> халқымен кездесу</w:t>
      </w:r>
      <w:r w:rsidR="006F0CFB">
        <w:rPr>
          <w:sz w:val="28"/>
          <w:szCs w:val="28"/>
          <w:lang w:val="kk-KZ"/>
        </w:rPr>
        <w:t>і</w:t>
      </w:r>
      <w:r w:rsidR="006F0CFB" w:rsidRPr="00A01CAB">
        <w:rPr>
          <w:sz w:val="28"/>
          <w:szCs w:val="28"/>
          <w:lang w:val="kk-KZ"/>
        </w:rPr>
        <w:t xml:space="preserve"> </w:t>
      </w:r>
      <w:r w:rsidR="005D3C4A" w:rsidRPr="00A01CAB">
        <w:rPr>
          <w:b/>
          <w:bCs/>
          <w:sz w:val="28"/>
          <w:szCs w:val="28"/>
          <w:lang w:val="kk-KZ"/>
        </w:rPr>
        <w:t xml:space="preserve">ағымдағы жылғы 13 тамызда </w:t>
      </w:r>
      <w:r w:rsidR="005D3C4A" w:rsidRPr="00A01CAB">
        <w:rPr>
          <w:sz w:val="28"/>
          <w:szCs w:val="28"/>
          <w:lang w:val="kk-KZ"/>
        </w:rPr>
        <w:t>өткіз</w:t>
      </w:r>
      <w:r w:rsidR="006F0CFB">
        <w:rPr>
          <w:sz w:val="28"/>
          <w:szCs w:val="28"/>
          <w:lang w:val="kk-KZ"/>
        </w:rPr>
        <w:t>іл</w:t>
      </w:r>
      <w:r w:rsidR="005D3C4A" w:rsidRPr="00A01CAB">
        <w:rPr>
          <w:sz w:val="28"/>
          <w:szCs w:val="28"/>
          <w:lang w:val="kk-KZ"/>
        </w:rPr>
        <w:t>ді.</w:t>
      </w:r>
    </w:p>
    <w:p w14:paraId="03227CA0" w14:textId="6554C588" w:rsidR="00E53BEC" w:rsidRPr="00E53BEC" w:rsidRDefault="00E53BEC" w:rsidP="00615CB5">
      <w:pPr>
        <w:ind w:firstLine="709"/>
        <w:contextualSpacing/>
        <w:jc w:val="both"/>
        <w:rPr>
          <w:rFonts w:eastAsiaTheme="minorHAnsi"/>
          <w:bCs/>
          <w:color w:val="000000"/>
          <w:sz w:val="28"/>
          <w:szCs w:val="28"/>
          <w:lang w:val="kk-KZ" w:eastAsia="en-US"/>
        </w:rPr>
      </w:pPr>
      <w:r w:rsidRPr="00E53BEC">
        <w:rPr>
          <w:rFonts w:eastAsiaTheme="minorHAnsi"/>
          <w:bCs/>
          <w:color w:val="000000"/>
          <w:sz w:val="28"/>
          <w:szCs w:val="28"/>
          <w:lang w:val="kk-KZ" w:eastAsia="en-US"/>
        </w:rPr>
        <w:t>Жұртшылықпен және халықпен кездесулер барысында әлеуметтік-еңбек саласы, зейнетақымен және әлеуметтік қамсыздандыру, балалары бар отбасылар мен мүгедектігі бар адамдарды мемлекеттік қолдау, халықты жұмыспен қамтуға жәрдемдесу, еңбек құқықтарын қорғау, қауіпсіз еңбек жағдайларын қамтамасыз ету, мемлекеттік көрсетілетін қызметтердің қолжетімділігін арттыру сияқты бағыттарға қатысты мәселелер кеңінен қамтылды.</w:t>
      </w:r>
    </w:p>
    <w:p w14:paraId="251684B4" w14:textId="5B6AD61C" w:rsidR="003E5E1C" w:rsidRPr="00E53BEC" w:rsidRDefault="003E5E1C" w:rsidP="00061678">
      <w:pPr>
        <w:ind w:firstLine="709"/>
        <w:contextualSpacing/>
        <w:jc w:val="both"/>
        <w:rPr>
          <w:rFonts w:eastAsiaTheme="minorHAnsi"/>
          <w:color w:val="000000" w:themeColor="text1"/>
          <w:sz w:val="28"/>
          <w:szCs w:val="28"/>
          <w:lang w:val="kk-KZ" w:eastAsia="en-US"/>
        </w:rPr>
      </w:pPr>
      <w:r w:rsidRPr="00E53BEC">
        <w:rPr>
          <w:rFonts w:eastAsiaTheme="minorHAnsi"/>
          <w:color w:val="000000" w:themeColor="text1"/>
          <w:sz w:val="28"/>
          <w:szCs w:val="28"/>
          <w:lang w:val="kk-KZ" w:eastAsia="en-US"/>
        </w:rPr>
        <w:t>Сондай-ақ</w:t>
      </w:r>
      <w:r w:rsidR="008D7060">
        <w:rPr>
          <w:rFonts w:eastAsiaTheme="minorHAnsi"/>
          <w:color w:val="000000" w:themeColor="text1"/>
          <w:sz w:val="28"/>
          <w:szCs w:val="28"/>
          <w:lang w:val="kk-KZ" w:eastAsia="en-US"/>
        </w:rPr>
        <w:t>,</w:t>
      </w:r>
      <w:r w:rsidRPr="00E53BEC">
        <w:rPr>
          <w:rFonts w:eastAsiaTheme="minorHAnsi"/>
          <w:color w:val="000000" w:themeColor="text1"/>
          <w:sz w:val="28"/>
          <w:szCs w:val="28"/>
          <w:lang w:val="kk-KZ" w:eastAsia="en-US"/>
        </w:rPr>
        <w:t xml:space="preserve"> жұмыс сапары барысында вице-министр </w:t>
      </w:r>
      <w:r w:rsidR="00E53BEC" w:rsidRPr="00E53BEC">
        <w:rPr>
          <w:rFonts w:eastAsiaTheme="minorHAnsi"/>
          <w:color w:val="000000" w:themeColor="text1"/>
          <w:sz w:val="28"/>
          <w:szCs w:val="28"/>
          <w:lang w:val="kk-KZ" w:eastAsia="en-US"/>
        </w:rPr>
        <w:t>Э.</w:t>
      </w:r>
      <w:r w:rsidR="00E53BEC">
        <w:rPr>
          <w:rFonts w:eastAsiaTheme="minorHAnsi"/>
          <w:color w:val="000000" w:themeColor="text1"/>
          <w:sz w:val="28"/>
          <w:szCs w:val="28"/>
          <w:lang w:val="kk-KZ" w:eastAsia="en-US"/>
        </w:rPr>
        <w:t>Қ.</w:t>
      </w:r>
      <w:r w:rsidR="00E53BEC" w:rsidRPr="00E53BEC">
        <w:rPr>
          <w:rFonts w:eastAsiaTheme="minorHAnsi"/>
          <w:color w:val="000000" w:themeColor="text1"/>
          <w:sz w:val="28"/>
          <w:szCs w:val="28"/>
          <w:lang w:val="kk-KZ" w:eastAsia="en-US"/>
        </w:rPr>
        <w:t xml:space="preserve"> </w:t>
      </w:r>
      <w:r w:rsidRPr="00E53BEC">
        <w:rPr>
          <w:rFonts w:eastAsiaTheme="minorHAnsi"/>
          <w:color w:val="000000" w:themeColor="text1"/>
          <w:sz w:val="28"/>
          <w:szCs w:val="28"/>
          <w:lang w:val="kk-KZ" w:eastAsia="en-US"/>
        </w:rPr>
        <w:t>К</w:t>
      </w:r>
      <w:r w:rsidR="006F0CFB">
        <w:rPr>
          <w:rFonts w:eastAsiaTheme="minorHAnsi"/>
          <w:color w:val="000000" w:themeColor="text1"/>
          <w:sz w:val="28"/>
          <w:szCs w:val="28"/>
          <w:lang w:val="kk-KZ" w:eastAsia="en-US"/>
        </w:rPr>
        <w:t>ү</w:t>
      </w:r>
      <w:r w:rsidRPr="00E53BEC">
        <w:rPr>
          <w:rFonts w:eastAsiaTheme="minorHAnsi"/>
          <w:color w:val="000000" w:themeColor="text1"/>
          <w:sz w:val="28"/>
          <w:szCs w:val="28"/>
          <w:lang w:val="kk-KZ" w:eastAsia="en-US"/>
        </w:rPr>
        <w:t xml:space="preserve">зенбаев облыс активімен </w:t>
      </w:r>
      <w:r w:rsidRPr="00E53BEC">
        <w:rPr>
          <w:rFonts w:eastAsiaTheme="minorHAnsi"/>
          <w:i/>
          <w:iCs/>
          <w:color w:val="000000" w:themeColor="text1"/>
          <w:lang w:val="kk-KZ" w:eastAsia="en-US"/>
        </w:rPr>
        <w:t>(15 адам)</w:t>
      </w:r>
      <w:r w:rsidRPr="00E53BEC">
        <w:rPr>
          <w:rFonts w:eastAsiaTheme="minorHAnsi"/>
          <w:color w:val="000000" w:themeColor="text1"/>
          <w:sz w:val="28"/>
          <w:szCs w:val="28"/>
          <w:lang w:val="kk-KZ" w:eastAsia="en-US"/>
        </w:rPr>
        <w:t xml:space="preserve">, облыс жұртшылығымен және халқымен </w:t>
      </w:r>
      <w:r w:rsidRPr="00E53BEC">
        <w:rPr>
          <w:rFonts w:eastAsiaTheme="minorHAnsi"/>
          <w:i/>
          <w:iCs/>
          <w:color w:val="000000" w:themeColor="text1"/>
          <w:lang w:val="kk-KZ" w:eastAsia="en-US"/>
        </w:rPr>
        <w:t>(110 адам)</w:t>
      </w:r>
      <w:r w:rsidRPr="00E53BEC">
        <w:rPr>
          <w:rFonts w:eastAsiaTheme="minorHAnsi"/>
          <w:color w:val="000000" w:themeColor="text1"/>
          <w:lang w:val="kk-KZ" w:eastAsia="en-US"/>
        </w:rPr>
        <w:t xml:space="preserve"> </w:t>
      </w:r>
      <w:r w:rsidRPr="00E53BEC">
        <w:rPr>
          <w:rFonts w:eastAsiaTheme="minorHAnsi"/>
          <w:color w:val="000000" w:themeColor="text1"/>
          <w:sz w:val="28"/>
          <w:szCs w:val="28"/>
          <w:lang w:val="kk-KZ" w:eastAsia="en-US"/>
        </w:rPr>
        <w:t xml:space="preserve">кездесулер өткізді, Еңбек мобильділігі орталығы </w:t>
      </w:r>
      <w:r w:rsidRPr="00E53BEC">
        <w:rPr>
          <w:rFonts w:eastAsiaTheme="minorHAnsi"/>
          <w:i/>
          <w:iCs/>
          <w:color w:val="000000" w:themeColor="text1"/>
          <w:lang w:val="kk-KZ" w:eastAsia="en-US"/>
        </w:rPr>
        <w:t>(125 адам)</w:t>
      </w:r>
      <w:r w:rsidRPr="00E53BEC">
        <w:rPr>
          <w:rFonts w:eastAsiaTheme="minorHAnsi"/>
          <w:color w:val="000000" w:themeColor="text1"/>
          <w:sz w:val="28"/>
          <w:szCs w:val="28"/>
          <w:lang w:val="kk-KZ" w:eastAsia="en-US"/>
        </w:rPr>
        <w:t xml:space="preserve">, қандастарды уақытша орналастыру орындары </w:t>
      </w:r>
      <w:r w:rsidRPr="00E53BEC">
        <w:rPr>
          <w:rFonts w:eastAsiaTheme="minorHAnsi"/>
          <w:i/>
          <w:iCs/>
          <w:color w:val="000000" w:themeColor="text1"/>
          <w:lang w:val="kk-KZ" w:eastAsia="en-US"/>
        </w:rPr>
        <w:t>(8 адам)</w:t>
      </w:r>
      <w:r w:rsidRPr="00E53BEC">
        <w:rPr>
          <w:rFonts w:eastAsiaTheme="minorHAnsi"/>
          <w:color w:val="000000" w:themeColor="text1"/>
          <w:sz w:val="28"/>
          <w:szCs w:val="28"/>
          <w:lang w:val="kk-KZ" w:eastAsia="en-US"/>
        </w:rPr>
        <w:t xml:space="preserve">, «Alageum Electric» Петропавл электротехникалық зауыты </w:t>
      </w:r>
      <w:r w:rsidR="008D7060">
        <w:rPr>
          <w:rFonts w:eastAsiaTheme="minorHAnsi"/>
          <w:color w:val="000000" w:themeColor="text1"/>
          <w:sz w:val="28"/>
          <w:szCs w:val="28"/>
          <w:lang w:val="kk-KZ" w:eastAsia="en-US"/>
        </w:rPr>
        <w:t xml:space="preserve">                      </w:t>
      </w:r>
      <w:bookmarkStart w:id="0" w:name="_GoBack"/>
      <w:bookmarkEnd w:id="0"/>
      <w:r w:rsidRPr="00E53BEC">
        <w:rPr>
          <w:rFonts w:eastAsiaTheme="minorHAnsi"/>
          <w:i/>
          <w:iCs/>
          <w:color w:val="000000" w:themeColor="text1"/>
          <w:lang w:val="kk-KZ" w:eastAsia="en-US"/>
        </w:rPr>
        <w:t>(120 адам)</w:t>
      </w:r>
      <w:r w:rsidRPr="00E53BEC">
        <w:rPr>
          <w:rFonts w:eastAsiaTheme="minorHAnsi"/>
          <w:color w:val="000000" w:themeColor="text1"/>
          <w:sz w:val="28"/>
          <w:szCs w:val="28"/>
          <w:lang w:val="kk-KZ" w:eastAsia="en-US"/>
        </w:rPr>
        <w:t xml:space="preserve"> сияқты объектілерді аралады.</w:t>
      </w:r>
    </w:p>
    <w:p w14:paraId="653958DA" w14:textId="6E4089AF" w:rsidR="00061678" w:rsidRPr="00366997" w:rsidRDefault="00061678" w:rsidP="00061678">
      <w:pPr>
        <w:ind w:firstLine="709"/>
        <w:contextualSpacing/>
        <w:jc w:val="both"/>
        <w:rPr>
          <w:rFonts w:eastAsiaTheme="minorHAnsi"/>
          <w:sz w:val="28"/>
          <w:szCs w:val="28"/>
          <w:lang w:val="kk-KZ" w:eastAsia="en-US"/>
        </w:rPr>
      </w:pPr>
      <w:r w:rsidRPr="006F0CFB">
        <w:rPr>
          <w:sz w:val="28"/>
          <w:szCs w:val="28"/>
          <w:shd w:val="clear" w:color="auto" w:fill="FFFFFF"/>
          <w:lang w:val="kk-KZ"/>
        </w:rPr>
        <w:t xml:space="preserve">Жұртшылықпен, халықпен кездесулер және объектілерді аралау барысында </w:t>
      </w:r>
      <w:r w:rsidRPr="006F0CFB">
        <w:rPr>
          <w:b/>
          <w:bCs/>
          <w:sz w:val="28"/>
          <w:szCs w:val="28"/>
          <w:shd w:val="clear" w:color="auto" w:fill="FFFFFF"/>
          <w:lang w:val="kk-KZ"/>
        </w:rPr>
        <w:t>10</w:t>
      </w:r>
      <w:r w:rsidRPr="006F0CFB">
        <w:rPr>
          <w:sz w:val="28"/>
          <w:szCs w:val="28"/>
          <w:shd w:val="clear" w:color="auto" w:fill="FFFFFF"/>
          <w:lang w:val="kk-KZ"/>
        </w:rPr>
        <w:t xml:space="preserve"> сұрақ қойылып, барлық сұрақ бойынша тиісті түсіндірмелер мен жауаптар берілді.</w:t>
      </w:r>
    </w:p>
    <w:p w14:paraId="6BEDA669" w14:textId="66B7FA10" w:rsidR="003E5E1C" w:rsidRPr="00E53BEC" w:rsidRDefault="003E5E1C" w:rsidP="003E5E1C">
      <w:pPr>
        <w:ind w:firstLine="709"/>
        <w:jc w:val="both"/>
        <w:rPr>
          <w:sz w:val="28"/>
          <w:szCs w:val="28"/>
          <w:lang w:val="kk-KZ"/>
        </w:rPr>
      </w:pPr>
      <w:r w:rsidRPr="00E53BEC">
        <w:rPr>
          <w:color w:val="000000"/>
          <w:sz w:val="28"/>
          <w:szCs w:val="28"/>
          <w:shd w:val="clear" w:color="auto" w:fill="FFFFFF"/>
          <w:lang w:val="kk-KZ"/>
        </w:rPr>
        <w:t xml:space="preserve">Азаматтарды жеке қабылдау өткізілді </w:t>
      </w:r>
      <w:r w:rsidR="00307EFB" w:rsidRPr="00307EFB">
        <w:rPr>
          <w:i/>
          <w:iCs/>
          <w:color w:val="000000"/>
          <w:shd w:val="clear" w:color="auto" w:fill="FFFFFF"/>
          <w:lang w:val="kk-KZ"/>
        </w:rPr>
        <w:t>(2 адам)</w:t>
      </w:r>
      <w:r w:rsidR="00307EFB" w:rsidRPr="00E53BEC">
        <w:rPr>
          <w:color w:val="000000"/>
          <w:sz w:val="28"/>
          <w:szCs w:val="28"/>
          <w:shd w:val="clear" w:color="auto" w:fill="FFFFFF"/>
          <w:lang w:val="kk-KZ"/>
        </w:rPr>
        <w:t>. Жеке қабылдау барысында азаматтар</w:t>
      </w:r>
      <w:r w:rsidR="00307EFB" w:rsidRPr="00307EFB">
        <w:rPr>
          <w:b/>
          <w:bCs/>
          <w:color w:val="000000"/>
          <w:sz w:val="28"/>
          <w:szCs w:val="28"/>
          <w:shd w:val="clear" w:color="auto" w:fill="FFFFFF"/>
          <w:lang w:val="kk-KZ"/>
        </w:rPr>
        <w:t xml:space="preserve"> 2</w:t>
      </w:r>
      <w:r w:rsidR="00307EFB" w:rsidRPr="00E53BEC">
        <w:rPr>
          <w:color w:val="000000"/>
          <w:sz w:val="28"/>
          <w:szCs w:val="28"/>
          <w:shd w:val="clear" w:color="auto" w:fill="FFFFFF"/>
          <w:lang w:val="kk-KZ"/>
        </w:rPr>
        <w:t xml:space="preserve"> мәселе мен ұсыныс көтерді, </w:t>
      </w:r>
      <w:bookmarkStart w:id="1" w:name="_Hlk241165863"/>
      <w:r w:rsidR="00307EFB" w:rsidRPr="00E53BEC">
        <w:rPr>
          <w:color w:val="000000"/>
          <w:sz w:val="28"/>
          <w:szCs w:val="28"/>
          <w:shd w:val="clear" w:color="auto" w:fill="FFFFFF"/>
          <w:lang w:val="kk-KZ"/>
        </w:rPr>
        <w:t xml:space="preserve">барлық </w:t>
      </w:r>
      <w:r w:rsidR="00307EFB" w:rsidRPr="00307EFB">
        <w:rPr>
          <w:color w:val="000000"/>
          <w:sz w:val="28"/>
          <w:szCs w:val="28"/>
          <w:shd w:val="clear" w:color="auto" w:fill="FFFFFF"/>
          <w:lang w:val="kk-KZ"/>
        </w:rPr>
        <w:t>сұрақтар</w:t>
      </w:r>
      <w:r w:rsidR="00307EFB" w:rsidRPr="00E53BEC">
        <w:rPr>
          <w:color w:val="000000"/>
          <w:sz w:val="28"/>
          <w:szCs w:val="28"/>
          <w:shd w:val="clear" w:color="auto" w:fill="FFFFFF"/>
          <w:lang w:val="kk-KZ"/>
        </w:rPr>
        <w:t xml:space="preserve"> бойынша </w:t>
      </w:r>
      <w:r w:rsidR="00307EFB" w:rsidRPr="00307EFB">
        <w:rPr>
          <w:color w:val="000000"/>
          <w:sz w:val="28"/>
          <w:szCs w:val="28"/>
          <w:shd w:val="clear" w:color="auto" w:fill="FFFFFF"/>
          <w:lang w:val="kk-KZ"/>
        </w:rPr>
        <w:t xml:space="preserve">түсініктемелер </w:t>
      </w:r>
      <w:r w:rsidR="00307EFB" w:rsidRPr="00E53BEC">
        <w:rPr>
          <w:color w:val="000000"/>
          <w:sz w:val="28"/>
          <w:szCs w:val="28"/>
          <w:shd w:val="clear" w:color="auto" w:fill="FFFFFF"/>
          <w:lang w:val="kk-KZ"/>
        </w:rPr>
        <w:t>берілді.</w:t>
      </w:r>
      <w:r w:rsidR="00307EFB" w:rsidRPr="00307EFB">
        <w:rPr>
          <w:lang w:val="kk-KZ"/>
        </w:rPr>
        <w:t xml:space="preserve"> </w:t>
      </w:r>
    </w:p>
    <w:p w14:paraId="6154F66C" w14:textId="7C312D08" w:rsidR="003E5E1C" w:rsidRPr="00E53BEC" w:rsidRDefault="003E5E1C" w:rsidP="003E5E1C">
      <w:pPr>
        <w:ind w:firstLine="709"/>
        <w:contextualSpacing/>
        <w:jc w:val="both"/>
        <w:rPr>
          <w:rFonts w:eastAsiaTheme="minorHAnsi"/>
          <w:i/>
          <w:szCs w:val="28"/>
          <w:lang w:val="kk-KZ" w:eastAsia="en-US"/>
        </w:rPr>
      </w:pPr>
      <w:bookmarkStart w:id="2" w:name="_Hlk241165892"/>
      <w:bookmarkEnd w:id="1"/>
      <w:r w:rsidRPr="00E53BEC">
        <w:rPr>
          <w:rFonts w:eastAsiaTheme="minorHAnsi"/>
          <w:sz w:val="28"/>
          <w:szCs w:val="28"/>
          <w:lang w:val="kk-KZ" w:eastAsia="en-US"/>
        </w:rPr>
        <w:t xml:space="preserve">Кездесулердің жалпы қамтылуы шамамен </w:t>
      </w:r>
      <w:r w:rsidRPr="003A1BCC">
        <w:rPr>
          <w:rFonts w:eastAsiaTheme="minorHAnsi"/>
          <w:b/>
          <w:bCs/>
          <w:sz w:val="28"/>
          <w:szCs w:val="28"/>
          <w:lang w:val="kk-KZ" w:eastAsia="en-US"/>
        </w:rPr>
        <w:t>378</w:t>
      </w:r>
      <w:r w:rsidRPr="00E53BEC">
        <w:rPr>
          <w:rFonts w:eastAsiaTheme="minorHAnsi"/>
          <w:sz w:val="28"/>
          <w:szCs w:val="28"/>
          <w:lang w:val="kk-KZ" w:eastAsia="en-US"/>
        </w:rPr>
        <w:t xml:space="preserve"> адамды құрады.</w:t>
      </w:r>
    </w:p>
    <w:bookmarkEnd w:id="2"/>
    <w:p w14:paraId="25287467" w14:textId="77777777" w:rsidR="00C84025" w:rsidRPr="00E53BEC" w:rsidRDefault="00C84025" w:rsidP="00C84025">
      <w:pPr>
        <w:ind w:firstLine="709"/>
        <w:jc w:val="both"/>
        <w:rPr>
          <w:sz w:val="28"/>
          <w:lang w:val="kk-KZ"/>
        </w:rPr>
      </w:pPr>
      <w:r w:rsidRPr="00E53BEC">
        <w:rPr>
          <w:sz w:val="28"/>
          <w:lang w:val="kk-KZ"/>
        </w:rPr>
        <w:t>Жұмыс сапарының қорытындысы бойынша мемлекеттік қызметтер мен халықты қолдау шараларының қолжетімділігін одан әрі арттыру, жұмыспен қамтуға жәрдемдесудің тиімді тетіктерін дамыту, азаматтардың еңбек құқықтарын қорғау және әлеуметтік қорғау жүйесін жетілдіру қажеттігі атап өтілді.</w:t>
      </w:r>
    </w:p>
    <w:p w14:paraId="4F31E2E3" w14:textId="3848DE59" w:rsidR="00FD5003" w:rsidRPr="00615CB5" w:rsidRDefault="00FD5003" w:rsidP="00FD5003">
      <w:pPr>
        <w:ind w:firstLine="709"/>
        <w:contextualSpacing/>
        <w:jc w:val="both"/>
        <w:rPr>
          <w:rFonts w:eastAsiaTheme="minorHAnsi"/>
          <w:shd w:val="clear" w:color="auto" w:fill="FFFFFF"/>
          <w:lang w:val="kk-KZ" w:eastAsia="en-US"/>
        </w:rPr>
      </w:pPr>
      <w:bookmarkStart w:id="3" w:name="_Hlk241165923"/>
      <w:r w:rsidRPr="00E53BEC">
        <w:rPr>
          <w:rFonts w:eastAsiaTheme="minorHAnsi"/>
          <w:color w:val="000000" w:themeColor="text1"/>
          <w:sz w:val="28"/>
          <w:szCs w:val="28"/>
          <w:lang w:val="kk-KZ" w:eastAsia="en-US"/>
        </w:rPr>
        <w:t xml:space="preserve">Өңірдегі кездесулердің анонстары мен кездесулер Қазақстан Республикасы Еңбек және халықты әлеуметтік қорғау министрлігінің </w:t>
      </w:r>
      <w:r w:rsidRPr="003A1BCC">
        <w:rPr>
          <w:rFonts w:eastAsiaTheme="minorHAnsi"/>
          <w:i/>
          <w:iCs/>
          <w:color w:val="000000" w:themeColor="text1"/>
          <w:lang w:val="kk-KZ" w:eastAsia="en-US"/>
        </w:rPr>
        <w:t>(бұдан әрі – Министрлік)</w:t>
      </w:r>
      <w:r w:rsidRPr="003A1BCC">
        <w:rPr>
          <w:rFonts w:eastAsiaTheme="minorHAnsi"/>
          <w:color w:val="000000" w:themeColor="text1"/>
          <w:lang w:val="kk-KZ" w:eastAsia="en-US"/>
        </w:rPr>
        <w:t xml:space="preserve"> </w:t>
      </w:r>
      <w:r w:rsidRPr="00E53BEC">
        <w:rPr>
          <w:rFonts w:eastAsiaTheme="minorHAnsi"/>
          <w:color w:val="000000" w:themeColor="text1"/>
          <w:sz w:val="28"/>
          <w:szCs w:val="28"/>
          <w:lang w:val="kk-KZ" w:eastAsia="en-US"/>
        </w:rPr>
        <w:t xml:space="preserve">ресми интернет-ресурсында, әлеуметтік желілерде және бұқаралық ақпарат құралдарының </w:t>
      </w:r>
      <w:r w:rsidRPr="003A1BCC">
        <w:rPr>
          <w:rFonts w:eastAsiaTheme="minorHAnsi"/>
          <w:i/>
          <w:iCs/>
          <w:color w:val="000000" w:themeColor="text1"/>
          <w:lang w:val="kk-KZ" w:eastAsia="en-US"/>
        </w:rPr>
        <w:t>(бұдан әрі – БАҚ)</w:t>
      </w:r>
      <w:r w:rsidRPr="003A1BCC">
        <w:rPr>
          <w:rFonts w:eastAsiaTheme="minorHAnsi"/>
          <w:color w:val="000000" w:themeColor="text1"/>
          <w:lang w:val="kk-KZ" w:eastAsia="en-US"/>
        </w:rPr>
        <w:t xml:space="preserve"> </w:t>
      </w:r>
      <w:r w:rsidRPr="00E53BEC">
        <w:rPr>
          <w:rFonts w:eastAsiaTheme="minorHAnsi"/>
          <w:color w:val="000000" w:themeColor="text1"/>
          <w:sz w:val="28"/>
          <w:szCs w:val="28"/>
          <w:lang w:val="kk-KZ" w:eastAsia="en-US"/>
        </w:rPr>
        <w:t>басқа да платформаларында жарияланды.</w:t>
      </w:r>
    </w:p>
    <w:bookmarkEnd w:id="3"/>
    <w:p w14:paraId="0C3B04C0" w14:textId="12D9C6D3" w:rsidR="00FD5003" w:rsidRDefault="00FD5003" w:rsidP="00061678">
      <w:pPr>
        <w:ind w:firstLine="709"/>
        <w:contextualSpacing/>
        <w:jc w:val="both"/>
        <w:rPr>
          <w:rFonts w:eastAsiaTheme="minorHAnsi"/>
          <w:spacing w:val="2"/>
          <w:sz w:val="28"/>
          <w:szCs w:val="28"/>
          <w:shd w:val="clear" w:color="auto" w:fill="FFFFFF"/>
          <w:lang w:val="kk-KZ" w:eastAsia="en-US"/>
        </w:rPr>
      </w:pPr>
      <w:r w:rsidRPr="00E53BEC">
        <w:rPr>
          <w:rFonts w:eastAsiaTheme="minorHAnsi"/>
          <w:spacing w:val="2"/>
          <w:sz w:val="28"/>
          <w:szCs w:val="28"/>
          <w:shd w:val="clear" w:color="auto" w:fill="FFFFFF"/>
          <w:lang w:val="kk-KZ" w:eastAsia="en-US"/>
        </w:rPr>
        <w:t xml:space="preserve">БАҚ-та жариялау үшін </w:t>
      </w:r>
      <w:r w:rsidRPr="003A1BCC">
        <w:rPr>
          <w:rFonts w:eastAsiaTheme="minorHAnsi"/>
          <w:b/>
          <w:bCs/>
          <w:spacing w:val="2"/>
          <w:sz w:val="28"/>
          <w:szCs w:val="28"/>
          <w:shd w:val="clear" w:color="auto" w:fill="FFFFFF"/>
          <w:lang w:val="kk-KZ" w:eastAsia="en-US"/>
        </w:rPr>
        <w:t>3</w:t>
      </w:r>
      <w:r w:rsidRPr="00E53BEC">
        <w:rPr>
          <w:rFonts w:eastAsiaTheme="minorHAnsi"/>
          <w:spacing w:val="2"/>
          <w:sz w:val="28"/>
          <w:szCs w:val="28"/>
          <w:shd w:val="clear" w:color="auto" w:fill="FFFFFF"/>
          <w:lang w:val="kk-KZ" w:eastAsia="en-US"/>
        </w:rPr>
        <w:t xml:space="preserve"> баспасөз релизі </w:t>
      </w:r>
      <w:r w:rsidRPr="003A1BCC">
        <w:rPr>
          <w:rFonts w:eastAsiaTheme="minorHAnsi"/>
          <w:i/>
          <w:iCs/>
          <w:spacing w:val="2"/>
          <w:shd w:val="clear" w:color="auto" w:fill="FFFFFF"/>
          <w:lang w:val="kk-KZ" w:eastAsia="en-US"/>
        </w:rPr>
        <w:t>(мемлекеттік және ресми тілдерде)</w:t>
      </w:r>
      <w:r w:rsidRPr="00E53BEC">
        <w:rPr>
          <w:rFonts w:eastAsiaTheme="minorHAnsi"/>
          <w:spacing w:val="2"/>
          <w:sz w:val="28"/>
          <w:szCs w:val="28"/>
          <w:shd w:val="clear" w:color="auto" w:fill="FFFFFF"/>
          <w:lang w:val="kk-KZ" w:eastAsia="en-US"/>
        </w:rPr>
        <w:t xml:space="preserve"> дайындалып, жолданды. БАҚ-та барлығы </w:t>
      </w:r>
      <w:r w:rsidRPr="003A1BCC">
        <w:rPr>
          <w:rFonts w:eastAsiaTheme="minorHAnsi"/>
          <w:b/>
          <w:bCs/>
          <w:spacing w:val="2"/>
          <w:sz w:val="28"/>
          <w:szCs w:val="28"/>
          <w:shd w:val="clear" w:color="auto" w:fill="FFFFFF"/>
          <w:lang w:val="kk-KZ" w:eastAsia="en-US"/>
        </w:rPr>
        <w:t>34</w:t>
      </w:r>
      <w:r w:rsidRPr="00E53BEC">
        <w:rPr>
          <w:rFonts w:eastAsiaTheme="minorHAnsi"/>
          <w:spacing w:val="2"/>
          <w:sz w:val="28"/>
          <w:szCs w:val="28"/>
          <w:shd w:val="clear" w:color="auto" w:fill="FFFFFF"/>
          <w:lang w:val="kk-KZ" w:eastAsia="en-US"/>
        </w:rPr>
        <w:t xml:space="preserve"> материал жарық көрді. Министрліктің Aitu, Threads, Facebook, Instagram және Telegram</w:t>
      </w:r>
      <w:r w:rsidR="003A1BCC">
        <w:rPr>
          <w:rFonts w:eastAsiaTheme="minorHAnsi"/>
          <w:spacing w:val="2"/>
          <w:sz w:val="28"/>
          <w:szCs w:val="28"/>
          <w:shd w:val="clear" w:color="auto" w:fill="FFFFFF"/>
          <w:lang w:val="kk-KZ" w:eastAsia="en-US"/>
        </w:rPr>
        <w:t>-дағы</w:t>
      </w:r>
      <w:r w:rsidRPr="00E53BEC">
        <w:rPr>
          <w:rFonts w:eastAsiaTheme="minorHAnsi"/>
          <w:spacing w:val="2"/>
          <w:sz w:val="28"/>
          <w:szCs w:val="28"/>
          <w:shd w:val="clear" w:color="auto" w:fill="FFFFFF"/>
          <w:lang w:val="kk-KZ" w:eastAsia="en-US"/>
        </w:rPr>
        <w:t xml:space="preserve"> ресми парақшаларында </w:t>
      </w:r>
      <w:r w:rsidRPr="003A1BCC">
        <w:rPr>
          <w:rFonts w:eastAsiaTheme="minorHAnsi"/>
          <w:b/>
          <w:bCs/>
          <w:spacing w:val="2"/>
          <w:sz w:val="28"/>
          <w:szCs w:val="28"/>
          <w:shd w:val="clear" w:color="auto" w:fill="FFFFFF"/>
          <w:lang w:val="kk-KZ" w:eastAsia="en-US"/>
        </w:rPr>
        <w:t xml:space="preserve">35 </w:t>
      </w:r>
      <w:r w:rsidRPr="00E53BEC">
        <w:rPr>
          <w:rFonts w:eastAsiaTheme="minorHAnsi"/>
          <w:spacing w:val="2"/>
          <w:sz w:val="28"/>
          <w:szCs w:val="28"/>
          <w:shd w:val="clear" w:color="auto" w:fill="FFFFFF"/>
          <w:lang w:val="kk-KZ" w:eastAsia="en-US"/>
        </w:rPr>
        <w:t>жарияланым</w:t>
      </w:r>
      <w:r w:rsidR="003A1BCC" w:rsidRPr="003A1BCC">
        <w:rPr>
          <w:rFonts w:eastAsiaTheme="minorHAnsi"/>
          <w:spacing w:val="2"/>
          <w:sz w:val="28"/>
          <w:szCs w:val="28"/>
          <w:shd w:val="clear" w:color="auto" w:fill="FFFFFF"/>
          <w:lang w:val="kk-KZ" w:eastAsia="en-US"/>
        </w:rPr>
        <w:t xml:space="preserve"> </w:t>
      </w:r>
      <w:r w:rsidR="003A1BCC" w:rsidRPr="00E53BEC">
        <w:rPr>
          <w:rFonts w:eastAsiaTheme="minorHAnsi"/>
          <w:spacing w:val="2"/>
          <w:sz w:val="28"/>
          <w:szCs w:val="28"/>
          <w:shd w:val="clear" w:color="auto" w:fill="FFFFFF"/>
          <w:lang w:val="kk-KZ" w:eastAsia="en-US"/>
        </w:rPr>
        <w:t>орналастырылды</w:t>
      </w:r>
      <w:r w:rsidRPr="00E53BEC">
        <w:rPr>
          <w:rFonts w:eastAsiaTheme="minorHAnsi"/>
          <w:spacing w:val="2"/>
          <w:sz w:val="28"/>
          <w:szCs w:val="28"/>
          <w:shd w:val="clear" w:color="auto" w:fill="FFFFFF"/>
          <w:lang w:val="kk-KZ" w:eastAsia="en-US"/>
        </w:rPr>
        <w:t xml:space="preserve">, оның </w:t>
      </w:r>
      <w:r w:rsidR="003A1BCC">
        <w:rPr>
          <w:rFonts w:eastAsiaTheme="minorHAnsi"/>
          <w:spacing w:val="2"/>
          <w:sz w:val="28"/>
          <w:szCs w:val="28"/>
          <w:shd w:val="clear" w:color="auto" w:fill="FFFFFF"/>
          <w:lang w:val="kk-KZ" w:eastAsia="en-US"/>
        </w:rPr>
        <w:t xml:space="preserve">ішінде </w:t>
      </w:r>
      <w:r w:rsidRPr="003A1BCC">
        <w:rPr>
          <w:rFonts w:eastAsiaTheme="minorHAnsi"/>
          <w:b/>
          <w:bCs/>
          <w:spacing w:val="2"/>
          <w:sz w:val="28"/>
          <w:szCs w:val="28"/>
          <w:shd w:val="clear" w:color="auto" w:fill="FFFFFF"/>
          <w:lang w:val="kk-KZ" w:eastAsia="en-US"/>
        </w:rPr>
        <w:t>20</w:t>
      </w:r>
      <w:r w:rsidRPr="00E53BEC">
        <w:rPr>
          <w:rFonts w:eastAsiaTheme="minorHAnsi"/>
          <w:spacing w:val="2"/>
          <w:sz w:val="28"/>
          <w:szCs w:val="28"/>
          <w:shd w:val="clear" w:color="auto" w:fill="FFFFFF"/>
          <w:lang w:val="kk-KZ" w:eastAsia="en-US"/>
        </w:rPr>
        <w:t>-сы бейнематериалдармен</w:t>
      </w:r>
      <w:r w:rsidR="003A1BCC">
        <w:rPr>
          <w:rFonts w:eastAsiaTheme="minorHAnsi"/>
          <w:spacing w:val="2"/>
          <w:sz w:val="28"/>
          <w:szCs w:val="28"/>
          <w:shd w:val="clear" w:color="auto" w:fill="FFFFFF"/>
          <w:lang w:val="kk-KZ" w:eastAsia="en-US"/>
        </w:rPr>
        <w:t xml:space="preserve"> қамтылған.</w:t>
      </w:r>
    </w:p>
    <w:p w14:paraId="1F61042E" w14:textId="77777777" w:rsidR="003A1BCC" w:rsidRPr="001C7DD0" w:rsidRDefault="003A1BCC" w:rsidP="00061678">
      <w:pPr>
        <w:ind w:firstLine="709"/>
        <w:contextualSpacing/>
        <w:jc w:val="both"/>
        <w:rPr>
          <w:sz w:val="28"/>
          <w:lang w:val="kk-KZ"/>
        </w:rPr>
      </w:pPr>
    </w:p>
    <w:p w14:paraId="622A7F01" w14:textId="156DA2B8" w:rsidR="00C84025" w:rsidRPr="001C7DD0" w:rsidRDefault="001C7DD0" w:rsidP="00C84025">
      <w:pPr>
        <w:ind w:firstLine="709"/>
        <w:jc w:val="both"/>
        <w:rPr>
          <w:rFonts w:eastAsiaTheme="minorHAnsi"/>
          <w:sz w:val="28"/>
          <w:szCs w:val="28"/>
          <w:shd w:val="clear" w:color="auto" w:fill="FFFFFF"/>
          <w:lang w:val="kk-KZ" w:eastAsia="en-US"/>
        </w:rPr>
      </w:pPr>
      <w:r>
        <w:rPr>
          <w:rFonts w:eastAsiaTheme="minorHAnsi"/>
          <w:sz w:val="28"/>
          <w:szCs w:val="28"/>
          <w:shd w:val="clear" w:color="auto" w:fill="FFFFFF"/>
          <w:lang w:val="kk-KZ" w:eastAsia="en-US"/>
        </w:rPr>
        <w:t xml:space="preserve"> </w:t>
      </w:r>
      <w:r w:rsidR="006F7660">
        <w:rPr>
          <w:rFonts w:eastAsiaTheme="minorHAnsi"/>
          <w:sz w:val="28"/>
          <w:szCs w:val="28"/>
          <w:shd w:val="clear" w:color="auto" w:fill="FFFFFF"/>
          <w:lang w:val="kk-KZ" w:eastAsia="en-US"/>
        </w:rPr>
        <w:t xml:space="preserve"> </w:t>
      </w:r>
    </w:p>
    <w:sectPr w:rsidR="00C84025" w:rsidRPr="001C7DD0" w:rsidSect="004B3B02">
      <w:headerReference w:type="default" r:id="rId7"/>
      <w:pgSz w:w="11906" w:h="16838"/>
      <w:pgMar w:top="426" w:right="850"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7CA33" w14:textId="77777777" w:rsidR="00C33F1A" w:rsidRDefault="00C33F1A" w:rsidP="00AC18C7">
      <w:r>
        <w:separator/>
      </w:r>
    </w:p>
  </w:endnote>
  <w:endnote w:type="continuationSeparator" w:id="0">
    <w:p w14:paraId="113D5D8D" w14:textId="77777777" w:rsidR="00C33F1A" w:rsidRDefault="00C33F1A" w:rsidP="00AC1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6C4D1A" w14:textId="77777777" w:rsidR="00C33F1A" w:rsidRDefault="00C33F1A" w:rsidP="00AC18C7">
      <w:r>
        <w:separator/>
      </w:r>
    </w:p>
  </w:footnote>
  <w:footnote w:type="continuationSeparator" w:id="0">
    <w:p w14:paraId="515CC3C3" w14:textId="77777777" w:rsidR="00C33F1A" w:rsidRDefault="00C33F1A" w:rsidP="00AC1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7461389"/>
    </w:sdtPr>
    <w:sdtEndPr/>
    <w:sdtContent>
      <w:p w14:paraId="5465F16E" w14:textId="77777777" w:rsidR="0006270B" w:rsidRDefault="0006270B">
        <w:pPr>
          <w:pStyle w:val="a5"/>
          <w:jc w:val="center"/>
        </w:pPr>
        <w:r>
          <w:fldChar w:fldCharType="begin"/>
        </w:r>
        <w:r>
          <w:instrText>PAGE   \* MERGEFORMAT</w:instrText>
        </w:r>
        <w:r>
          <w:fldChar w:fldCharType="separate"/>
        </w:r>
        <w:r w:rsidR="00453135">
          <w:rPr>
            <w:noProof/>
          </w:rPr>
          <w:t>2</w:t>
        </w:r>
        <w:r>
          <w:fldChar w:fldCharType="end"/>
        </w:r>
      </w:p>
    </w:sdtContent>
  </w:sdt>
  <w:p w14:paraId="65EBF2AF" w14:textId="77777777" w:rsidR="0006270B" w:rsidRDefault="0006270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D07"/>
    <w:rsid w:val="00004676"/>
    <w:rsid w:val="00013205"/>
    <w:rsid w:val="00015121"/>
    <w:rsid w:val="00037096"/>
    <w:rsid w:val="00040044"/>
    <w:rsid w:val="00054BEF"/>
    <w:rsid w:val="00054C26"/>
    <w:rsid w:val="00056376"/>
    <w:rsid w:val="00060C87"/>
    <w:rsid w:val="00061678"/>
    <w:rsid w:val="0006270B"/>
    <w:rsid w:val="00064D25"/>
    <w:rsid w:val="000660B9"/>
    <w:rsid w:val="000755F1"/>
    <w:rsid w:val="00085369"/>
    <w:rsid w:val="000855D8"/>
    <w:rsid w:val="00096930"/>
    <w:rsid w:val="000A210F"/>
    <w:rsid w:val="000A4139"/>
    <w:rsid w:val="000A7A48"/>
    <w:rsid w:val="000D271F"/>
    <w:rsid w:val="000D76E7"/>
    <w:rsid w:val="000E1926"/>
    <w:rsid w:val="000E2E6F"/>
    <w:rsid w:val="000E5D2E"/>
    <w:rsid w:val="000F50EF"/>
    <w:rsid w:val="000F53FF"/>
    <w:rsid w:val="001008F3"/>
    <w:rsid w:val="001023BC"/>
    <w:rsid w:val="001268E3"/>
    <w:rsid w:val="001303C7"/>
    <w:rsid w:val="00131CED"/>
    <w:rsid w:val="001334AB"/>
    <w:rsid w:val="001411AD"/>
    <w:rsid w:val="00163420"/>
    <w:rsid w:val="00173822"/>
    <w:rsid w:val="001755C2"/>
    <w:rsid w:val="00175F50"/>
    <w:rsid w:val="001A1F85"/>
    <w:rsid w:val="001A67D9"/>
    <w:rsid w:val="001C7DD0"/>
    <w:rsid w:val="001D463F"/>
    <w:rsid w:val="001D7940"/>
    <w:rsid w:val="001E0680"/>
    <w:rsid w:val="002006E3"/>
    <w:rsid w:val="00206948"/>
    <w:rsid w:val="00207DBE"/>
    <w:rsid w:val="00214F5E"/>
    <w:rsid w:val="002266FA"/>
    <w:rsid w:val="00227E8C"/>
    <w:rsid w:val="00233957"/>
    <w:rsid w:val="00234979"/>
    <w:rsid w:val="00241C69"/>
    <w:rsid w:val="002459F7"/>
    <w:rsid w:val="00246E07"/>
    <w:rsid w:val="0025067E"/>
    <w:rsid w:val="002532CA"/>
    <w:rsid w:val="00254ADE"/>
    <w:rsid w:val="00265269"/>
    <w:rsid w:val="00275F8D"/>
    <w:rsid w:val="00284F20"/>
    <w:rsid w:val="00295226"/>
    <w:rsid w:val="002957C0"/>
    <w:rsid w:val="002968D1"/>
    <w:rsid w:val="002B3090"/>
    <w:rsid w:val="002B6A3E"/>
    <w:rsid w:val="002C4D6F"/>
    <w:rsid w:val="002D2DE0"/>
    <w:rsid w:val="002D562B"/>
    <w:rsid w:val="002E46AD"/>
    <w:rsid w:val="00307EFB"/>
    <w:rsid w:val="00314C32"/>
    <w:rsid w:val="00317970"/>
    <w:rsid w:val="0032188F"/>
    <w:rsid w:val="003337F4"/>
    <w:rsid w:val="00343E9B"/>
    <w:rsid w:val="00355F16"/>
    <w:rsid w:val="00361A89"/>
    <w:rsid w:val="00366997"/>
    <w:rsid w:val="00382632"/>
    <w:rsid w:val="003877E1"/>
    <w:rsid w:val="003A162C"/>
    <w:rsid w:val="003A1BCC"/>
    <w:rsid w:val="003A74B1"/>
    <w:rsid w:val="003B0217"/>
    <w:rsid w:val="003B37EC"/>
    <w:rsid w:val="003C55CC"/>
    <w:rsid w:val="003E57A3"/>
    <w:rsid w:val="003E5E1C"/>
    <w:rsid w:val="00402B9A"/>
    <w:rsid w:val="00407786"/>
    <w:rsid w:val="00416946"/>
    <w:rsid w:val="00420030"/>
    <w:rsid w:val="004236F8"/>
    <w:rsid w:val="004431E4"/>
    <w:rsid w:val="00453135"/>
    <w:rsid w:val="00471508"/>
    <w:rsid w:val="00472FE4"/>
    <w:rsid w:val="0047656A"/>
    <w:rsid w:val="004806B2"/>
    <w:rsid w:val="004843AA"/>
    <w:rsid w:val="00494B5B"/>
    <w:rsid w:val="004A7302"/>
    <w:rsid w:val="004B2B99"/>
    <w:rsid w:val="004B31FB"/>
    <w:rsid w:val="004B3B02"/>
    <w:rsid w:val="004C7014"/>
    <w:rsid w:val="004C781C"/>
    <w:rsid w:val="004D5F06"/>
    <w:rsid w:val="004E3E96"/>
    <w:rsid w:val="004E660E"/>
    <w:rsid w:val="004F251C"/>
    <w:rsid w:val="004F5E04"/>
    <w:rsid w:val="004F7940"/>
    <w:rsid w:val="004F7B66"/>
    <w:rsid w:val="00513B4F"/>
    <w:rsid w:val="00515618"/>
    <w:rsid w:val="00515899"/>
    <w:rsid w:val="0052478A"/>
    <w:rsid w:val="00524AFB"/>
    <w:rsid w:val="00530CB2"/>
    <w:rsid w:val="00536E80"/>
    <w:rsid w:val="00540EA3"/>
    <w:rsid w:val="00541A83"/>
    <w:rsid w:val="00542905"/>
    <w:rsid w:val="00544F95"/>
    <w:rsid w:val="00551DD4"/>
    <w:rsid w:val="005550E8"/>
    <w:rsid w:val="005556BF"/>
    <w:rsid w:val="00566805"/>
    <w:rsid w:val="005841D4"/>
    <w:rsid w:val="0059485E"/>
    <w:rsid w:val="005A0608"/>
    <w:rsid w:val="005B458E"/>
    <w:rsid w:val="005C283B"/>
    <w:rsid w:val="005C2F90"/>
    <w:rsid w:val="005C5465"/>
    <w:rsid w:val="005D1BDB"/>
    <w:rsid w:val="005D3C4A"/>
    <w:rsid w:val="005D6B3E"/>
    <w:rsid w:val="005E3B2C"/>
    <w:rsid w:val="005F1A35"/>
    <w:rsid w:val="00604384"/>
    <w:rsid w:val="00606667"/>
    <w:rsid w:val="00607989"/>
    <w:rsid w:val="006152B9"/>
    <w:rsid w:val="00615CB5"/>
    <w:rsid w:val="00625B5E"/>
    <w:rsid w:val="00627A00"/>
    <w:rsid w:val="006447C0"/>
    <w:rsid w:val="0064711F"/>
    <w:rsid w:val="0065195D"/>
    <w:rsid w:val="0065572B"/>
    <w:rsid w:val="00656457"/>
    <w:rsid w:val="006719F5"/>
    <w:rsid w:val="0067217C"/>
    <w:rsid w:val="006723AA"/>
    <w:rsid w:val="0068302D"/>
    <w:rsid w:val="0068332E"/>
    <w:rsid w:val="006B20C4"/>
    <w:rsid w:val="006B4492"/>
    <w:rsid w:val="006D21CE"/>
    <w:rsid w:val="006D6DB9"/>
    <w:rsid w:val="006E087F"/>
    <w:rsid w:val="006E4E80"/>
    <w:rsid w:val="006F0C7D"/>
    <w:rsid w:val="006F0CFB"/>
    <w:rsid w:val="006F22A1"/>
    <w:rsid w:val="006F7660"/>
    <w:rsid w:val="00702FB0"/>
    <w:rsid w:val="00705D54"/>
    <w:rsid w:val="00706695"/>
    <w:rsid w:val="00706CF1"/>
    <w:rsid w:val="00707735"/>
    <w:rsid w:val="007100D7"/>
    <w:rsid w:val="00723700"/>
    <w:rsid w:val="00723D95"/>
    <w:rsid w:val="00732C23"/>
    <w:rsid w:val="007342DA"/>
    <w:rsid w:val="00737C63"/>
    <w:rsid w:val="007438D1"/>
    <w:rsid w:val="00746E0E"/>
    <w:rsid w:val="00757312"/>
    <w:rsid w:val="007577E2"/>
    <w:rsid w:val="007657EB"/>
    <w:rsid w:val="00776AB0"/>
    <w:rsid w:val="007808E4"/>
    <w:rsid w:val="00784354"/>
    <w:rsid w:val="00794933"/>
    <w:rsid w:val="007A751D"/>
    <w:rsid w:val="007D225A"/>
    <w:rsid w:val="007D4D07"/>
    <w:rsid w:val="0080462A"/>
    <w:rsid w:val="008046A2"/>
    <w:rsid w:val="008108C4"/>
    <w:rsid w:val="0081774D"/>
    <w:rsid w:val="0082287A"/>
    <w:rsid w:val="00823EC0"/>
    <w:rsid w:val="008503EF"/>
    <w:rsid w:val="00850A94"/>
    <w:rsid w:val="00855F7D"/>
    <w:rsid w:val="008604F9"/>
    <w:rsid w:val="00873874"/>
    <w:rsid w:val="008759D7"/>
    <w:rsid w:val="00881E54"/>
    <w:rsid w:val="008B5C73"/>
    <w:rsid w:val="008B7C59"/>
    <w:rsid w:val="008C392D"/>
    <w:rsid w:val="008D2EFA"/>
    <w:rsid w:val="008D5199"/>
    <w:rsid w:val="008D5294"/>
    <w:rsid w:val="008D7060"/>
    <w:rsid w:val="008D7B92"/>
    <w:rsid w:val="008F0A36"/>
    <w:rsid w:val="00904FA1"/>
    <w:rsid w:val="00912EAB"/>
    <w:rsid w:val="00926A24"/>
    <w:rsid w:val="00933D4D"/>
    <w:rsid w:val="0093488D"/>
    <w:rsid w:val="00943D70"/>
    <w:rsid w:val="00951FED"/>
    <w:rsid w:val="009528CF"/>
    <w:rsid w:val="009601DE"/>
    <w:rsid w:val="00976977"/>
    <w:rsid w:val="009776DA"/>
    <w:rsid w:val="009779EF"/>
    <w:rsid w:val="00983890"/>
    <w:rsid w:val="00983A07"/>
    <w:rsid w:val="009859B9"/>
    <w:rsid w:val="00987072"/>
    <w:rsid w:val="0098708E"/>
    <w:rsid w:val="009A0499"/>
    <w:rsid w:val="009A4186"/>
    <w:rsid w:val="009A62BB"/>
    <w:rsid w:val="009A7DF2"/>
    <w:rsid w:val="009B4DDC"/>
    <w:rsid w:val="009B535A"/>
    <w:rsid w:val="009C7423"/>
    <w:rsid w:val="009F764A"/>
    <w:rsid w:val="00A01CAB"/>
    <w:rsid w:val="00A11CC3"/>
    <w:rsid w:val="00A214B8"/>
    <w:rsid w:val="00A3117D"/>
    <w:rsid w:val="00A44851"/>
    <w:rsid w:val="00A46367"/>
    <w:rsid w:val="00A4769D"/>
    <w:rsid w:val="00A56F93"/>
    <w:rsid w:val="00A611A1"/>
    <w:rsid w:val="00A651E1"/>
    <w:rsid w:val="00A65ABC"/>
    <w:rsid w:val="00A662B7"/>
    <w:rsid w:val="00A6653A"/>
    <w:rsid w:val="00A67A99"/>
    <w:rsid w:val="00A70D49"/>
    <w:rsid w:val="00A838BF"/>
    <w:rsid w:val="00A955F3"/>
    <w:rsid w:val="00A967ED"/>
    <w:rsid w:val="00AA232F"/>
    <w:rsid w:val="00AA3147"/>
    <w:rsid w:val="00AC18C7"/>
    <w:rsid w:val="00AC5EC2"/>
    <w:rsid w:val="00AD0552"/>
    <w:rsid w:val="00AF2F9B"/>
    <w:rsid w:val="00B07801"/>
    <w:rsid w:val="00B224D3"/>
    <w:rsid w:val="00B407B9"/>
    <w:rsid w:val="00B51A55"/>
    <w:rsid w:val="00B67275"/>
    <w:rsid w:val="00B67A3F"/>
    <w:rsid w:val="00B7062F"/>
    <w:rsid w:val="00B70981"/>
    <w:rsid w:val="00B7310B"/>
    <w:rsid w:val="00B75BA8"/>
    <w:rsid w:val="00B810C7"/>
    <w:rsid w:val="00B8492C"/>
    <w:rsid w:val="00B94C81"/>
    <w:rsid w:val="00BA6FE0"/>
    <w:rsid w:val="00BB08D1"/>
    <w:rsid w:val="00BB787C"/>
    <w:rsid w:val="00BC2C9E"/>
    <w:rsid w:val="00BD1F27"/>
    <w:rsid w:val="00BD62DD"/>
    <w:rsid w:val="00BE12AB"/>
    <w:rsid w:val="00BF03F2"/>
    <w:rsid w:val="00BF0BEF"/>
    <w:rsid w:val="00C0541C"/>
    <w:rsid w:val="00C2424D"/>
    <w:rsid w:val="00C25E57"/>
    <w:rsid w:val="00C2784E"/>
    <w:rsid w:val="00C33F1A"/>
    <w:rsid w:val="00C42E9D"/>
    <w:rsid w:val="00C53213"/>
    <w:rsid w:val="00C556C6"/>
    <w:rsid w:val="00C73B9B"/>
    <w:rsid w:val="00C75A8C"/>
    <w:rsid w:val="00C84025"/>
    <w:rsid w:val="00C93E71"/>
    <w:rsid w:val="00C9535E"/>
    <w:rsid w:val="00CB3E78"/>
    <w:rsid w:val="00CB66E6"/>
    <w:rsid w:val="00CC5608"/>
    <w:rsid w:val="00CE1938"/>
    <w:rsid w:val="00CE5257"/>
    <w:rsid w:val="00CF3AEF"/>
    <w:rsid w:val="00D00099"/>
    <w:rsid w:val="00D005DD"/>
    <w:rsid w:val="00D016F2"/>
    <w:rsid w:val="00D02565"/>
    <w:rsid w:val="00D05957"/>
    <w:rsid w:val="00D22CF5"/>
    <w:rsid w:val="00D262A5"/>
    <w:rsid w:val="00D265A3"/>
    <w:rsid w:val="00D2770F"/>
    <w:rsid w:val="00D408B3"/>
    <w:rsid w:val="00D42A23"/>
    <w:rsid w:val="00D50665"/>
    <w:rsid w:val="00D66FD9"/>
    <w:rsid w:val="00D77D67"/>
    <w:rsid w:val="00D83450"/>
    <w:rsid w:val="00D834A8"/>
    <w:rsid w:val="00D85924"/>
    <w:rsid w:val="00D915BE"/>
    <w:rsid w:val="00DA6475"/>
    <w:rsid w:val="00DA693C"/>
    <w:rsid w:val="00DA7FDE"/>
    <w:rsid w:val="00DB2507"/>
    <w:rsid w:val="00DB4AD5"/>
    <w:rsid w:val="00DD1F5D"/>
    <w:rsid w:val="00DD5428"/>
    <w:rsid w:val="00DE04DE"/>
    <w:rsid w:val="00DE2FA1"/>
    <w:rsid w:val="00DE78A1"/>
    <w:rsid w:val="00DF0365"/>
    <w:rsid w:val="00DF5250"/>
    <w:rsid w:val="00E1201B"/>
    <w:rsid w:val="00E33289"/>
    <w:rsid w:val="00E362C3"/>
    <w:rsid w:val="00E53BEC"/>
    <w:rsid w:val="00E53DB1"/>
    <w:rsid w:val="00E61E48"/>
    <w:rsid w:val="00E76F3D"/>
    <w:rsid w:val="00E7729A"/>
    <w:rsid w:val="00E86DC3"/>
    <w:rsid w:val="00E871D7"/>
    <w:rsid w:val="00E90949"/>
    <w:rsid w:val="00E97FB3"/>
    <w:rsid w:val="00EA5C5E"/>
    <w:rsid w:val="00EB3616"/>
    <w:rsid w:val="00EC309D"/>
    <w:rsid w:val="00ED271C"/>
    <w:rsid w:val="00ED7176"/>
    <w:rsid w:val="00F058CC"/>
    <w:rsid w:val="00F07A24"/>
    <w:rsid w:val="00F13863"/>
    <w:rsid w:val="00F45C9A"/>
    <w:rsid w:val="00F52932"/>
    <w:rsid w:val="00F622B2"/>
    <w:rsid w:val="00F6324B"/>
    <w:rsid w:val="00F77983"/>
    <w:rsid w:val="00F86BA9"/>
    <w:rsid w:val="00F871DE"/>
    <w:rsid w:val="00F96145"/>
    <w:rsid w:val="00FA581B"/>
    <w:rsid w:val="00FB75FE"/>
    <w:rsid w:val="00FC3106"/>
    <w:rsid w:val="00FD4D97"/>
    <w:rsid w:val="00FD5003"/>
    <w:rsid w:val="00FE1DBF"/>
    <w:rsid w:val="00FF12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B4D4A"/>
  <w15:docId w15:val="{782A88F0-3B30-43AF-B4AD-58D53AEDF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519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12AB"/>
    <w:rPr>
      <w:rFonts w:ascii="Segoe UI" w:hAnsi="Segoe UI" w:cs="Segoe UI"/>
      <w:sz w:val="18"/>
      <w:szCs w:val="18"/>
    </w:rPr>
  </w:style>
  <w:style w:type="character" w:customStyle="1" w:styleId="a4">
    <w:name w:val="Текст выноски Знак"/>
    <w:basedOn w:val="a0"/>
    <w:link w:val="a3"/>
    <w:uiPriority w:val="99"/>
    <w:semiHidden/>
    <w:rsid w:val="00BE12AB"/>
    <w:rPr>
      <w:rFonts w:ascii="Segoe UI" w:eastAsia="Times New Roman" w:hAnsi="Segoe UI" w:cs="Segoe UI"/>
      <w:sz w:val="18"/>
      <w:szCs w:val="18"/>
      <w:lang w:eastAsia="ru-RU"/>
    </w:rPr>
  </w:style>
  <w:style w:type="paragraph" w:styleId="a5">
    <w:name w:val="header"/>
    <w:basedOn w:val="a"/>
    <w:link w:val="a6"/>
    <w:uiPriority w:val="99"/>
    <w:unhideWhenUsed/>
    <w:rsid w:val="00AC18C7"/>
    <w:pPr>
      <w:tabs>
        <w:tab w:val="center" w:pos="4677"/>
        <w:tab w:val="right" w:pos="9355"/>
      </w:tabs>
    </w:pPr>
  </w:style>
  <w:style w:type="character" w:customStyle="1" w:styleId="a6">
    <w:name w:val="Верхний колонтитул Знак"/>
    <w:basedOn w:val="a0"/>
    <w:link w:val="a5"/>
    <w:uiPriority w:val="99"/>
    <w:rsid w:val="00AC18C7"/>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AC18C7"/>
    <w:pPr>
      <w:tabs>
        <w:tab w:val="center" w:pos="4677"/>
        <w:tab w:val="right" w:pos="9355"/>
      </w:tabs>
    </w:pPr>
  </w:style>
  <w:style w:type="character" w:customStyle="1" w:styleId="a8">
    <w:name w:val="Нижний колонтитул Знак"/>
    <w:basedOn w:val="a0"/>
    <w:link w:val="a7"/>
    <w:uiPriority w:val="99"/>
    <w:rsid w:val="00AC18C7"/>
    <w:rPr>
      <w:rFonts w:ascii="Times New Roman" w:eastAsia="Times New Roman" w:hAnsi="Times New Roman" w:cs="Times New Roman"/>
      <w:sz w:val="24"/>
      <w:szCs w:val="24"/>
      <w:lang w:eastAsia="ru-RU"/>
    </w:rPr>
  </w:style>
  <w:style w:type="paragraph" w:styleId="a9">
    <w:name w:val="Normal (Web)"/>
    <w:basedOn w:val="a"/>
    <w:uiPriority w:val="99"/>
    <w:unhideWhenUsed/>
    <w:qFormat/>
    <w:rsid w:val="00723D95"/>
    <w:pPr>
      <w:spacing w:before="100" w:beforeAutospacing="1" w:after="100" w:afterAutospacing="1"/>
    </w:pPr>
  </w:style>
  <w:style w:type="character" w:customStyle="1" w:styleId="ezkurwreuab5ozgtqnkl">
    <w:name w:val="ezkurwreuab5ozgtqnkl"/>
    <w:basedOn w:val="a0"/>
    <w:rsid w:val="00471508"/>
  </w:style>
  <w:style w:type="paragraph" w:customStyle="1" w:styleId="docdata">
    <w:name w:val="docdata"/>
    <w:aliases w:val="docy,v5,3117,bqiaagaaeyqcaaagiaiaaapkcwaabdglaaaaaaaaaaaaaaaaaaaaaaaaaaaaaaaaaaaaaaaaaaaaaaaaaaaaaaaaaaaaaaaaaaaaaaaaaaaaaaaaaaaaaaaaaaaaaaaaaaaaaaaaaaaaaaaaaaaaaaaaaaaaaaaaaaaaaaaaaaaaaaaaaaaaaaaaaaaaaaaaaaaaaaaaaaaaaaaaaaaaaaaaaaaaaaaaaaaaaaaa"/>
    <w:basedOn w:val="a"/>
    <w:rsid w:val="00A65ABC"/>
    <w:pPr>
      <w:spacing w:before="100" w:beforeAutospacing="1" w:after="100" w:afterAutospacing="1"/>
    </w:pPr>
  </w:style>
  <w:style w:type="paragraph" w:styleId="aa">
    <w:name w:val="No Spacing"/>
    <w:link w:val="ab"/>
    <w:uiPriority w:val="1"/>
    <w:qFormat/>
    <w:rsid w:val="000A7A48"/>
    <w:pPr>
      <w:spacing w:after="0" w:line="240" w:lineRule="auto"/>
      <w:jc w:val="both"/>
    </w:pPr>
    <w:rPr>
      <w:rFonts w:ascii="Calibri" w:eastAsia="Calibri" w:hAnsi="Calibri" w:cs="Times New Roman"/>
    </w:rPr>
  </w:style>
  <w:style w:type="character" w:customStyle="1" w:styleId="ab">
    <w:name w:val="Без интервала Знак"/>
    <w:link w:val="aa"/>
    <w:uiPriority w:val="1"/>
    <w:locked/>
    <w:rsid w:val="000A7A4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474736">
      <w:bodyDiv w:val="1"/>
      <w:marLeft w:val="0"/>
      <w:marRight w:val="0"/>
      <w:marTop w:val="0"/>
      <w:marBottom w:val="0"/>
      <w:divBdr>
        <w:top w:val="none" w:sz="0" w:space="0" w:color="auto"/>
        <w:left w:val="none" w:sz="0" w:space="0" w:color="auto"/>
        <w:bottom w:val="none" w:sz="0" w:space="0" w:color="auto"/>
        <w:right w:val="none" w:sz="0" w:space="0" w:color="auto"/>
      </w:divBdr>
      <w:divsChild>
        <w:div w:id="1317102286">
          <w:marLeft w:val="0"/>
          <w:marRight w:val="0"/>
          <w:marTop w:val="0"/>
          <w:marBottom w:val="0"/>
          <w:divBdr>
            <w:top w:val="none" w:sz="0" w:space="0" w:color="auto"/>
            <w:left w:val="none" w:sz="0" w:space="0" w:color="auto"/>
            <w:bottom w:val="none" w:sz="0" w:space="0" w:color="auto"/>
            <w:right w:val="none" w:sz="0" w:space="0" w:color="auto"/>
          </w:divBdr>
        </w:div>
      </w:divsChild>
    </w:div>
    <w:div w:id="1108504369">
      <w:bodyDiv w:val="1"/>
      <w:marLeft w:val="0"/>
      <w:marRight w:val="0"/>
      <w:marTop w:val="0"/>
      <w:marBottom w:val="0"/>
      <w:divBdr>
        <w:top w:val="none" w:sz="0" w:space="0" w:color="auto"/>
        <w:left w:val="none" w:sz="0" w:space="0" w:color="auto"/>
        <w:bottom w:val="none" w:sz="0" w:space="0" w:color="auto"/>
        <w:right w:val="none" w:sz="0" w:space="0" w:color="auto"/>
      </w:divBdr>
    </w:div>
    <w:div w:id="1150747979">
      <w:bodyDiv w:val="1"/>
      <w:marLeft w:val="0"/>
      <w:marRight w:val="0"/>
      <w:marTop w:val="0"/>
      <w:marBottom w:val="0"/>
      <w:divBdr>
        <w:top w:val="none" w:sz="0" w:space="0" w:color="auto"/>
        <w:left w:val="none" w:sz="0" w:space="0" w:color="auto"/>
        <w:bottom w:val="none" w:sz="0" w:space="0" w:color="auto"/>
        <w:right w:val="none" w:sz="0" w:space="0" w:color="auto"/>
      </w:divBdr>
    </w:div>
    <w:div w:id="149240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6A0DF-24C2-401B-8245-3064CD935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364</Words>
  <Characters>2081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Нургуль А.Жансаринова</dc:creator>
  <cp:lastModifiedBy>Нургуль Жансаринова</cp:lastModifiedBy>
  <cp:revision>6</cp:revision>
  <cp:lastPrinted>2026-06-09T06:10:00Z</cp:lastPrinted>
  <dcterms:created xsi:type="dcterms:W3CDTF">2026-09-24T12:48:00Z</dcterms:created>
  <dcterms:modified xsi:type="dcterms:W3CDTF">2026-09-25T06:58:00Z</dcterms:modified>
</cp:coreProperties>
</file>