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Y="-486"/>
        <w:tblW w:w="9374" w:type="dxa"/>
        <w:tblLook w:val="04A0" w:firstRow="1" w:lastRow="0" w:firstColumn="1" w:lastColumn="0" w:noHBand="0" w:noVBand="1"/>
      </w:tblPr>
      <w:tblGrid>
        <w:gridCol w:w="534"/>
        <w:gridCol w:w="4070"/>
        <w:gridCol w:w="4770"/>
      </w:tblGrid>
      <w:tr w:rsidR="001147B0" w:rsidRPr="001147B0" w14:paraId="62A57115" w14:textId="77777777" w:rsidTr="00FA54F1">
        <w:trPr>
          <w:trHeight w:val="983"/>
        </w:trPr>
        <w:tc>
          <w:tcPr>
            <w:tcW w:w="9374" w:type="dxa"/>
            <w:gridSpan w:val="3"/>
            <w:vAlign w:val="center"/>
          </w:tcPr>
          <w:p w14:paraId="3B526419" w14:textId="77777777" w:rsidR="001147B0" w:rsidRPr="002F69A2" w:rsidRDefault="001147B0" w:rsidP="001147B0">
            <w:pPr>
              <w:pStyle w:val="docdata"/>
              <w:spacing w:before="0" w:beforeAutospacing="0" w:after="0" w:afterAutospacing="0"/>
              <w:jc w:val="center"/>
              <w:rPr>
                <w:lang w:val="ru-RU"/>
              </w:rPr>
            </w:pPr>
            <w:r w:rsidRPr="002F69A2">
              <w:rPr>
                <w:color w:val="000000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2F69A2">
              <w:rPr>
                <w:color w:val="000000"/>
                <w:sz w:val="28"/>
                <w:szCs w:val="28"/>
                <w:lang w:val="ru-RU"/>
              </w:rPr>
              <w:t>жобасын</w:t>
            </w:r>
            <w:proofErr w:type="spellEnd"/>
            <w:r w:rsidRPr="002F69A2">
              <w:rPr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2F69A2">
              <w:rPr>
                <w:color w:val="000000"/>
                <w:sz w:val="28"/>
                <w:szCs w:val="28"/>
                <w:lang w:val="ru-RU"/>
              </w:rPr>
              <w:t>Ашық</w:t>
            </w:r>
            <w:proofErr w:type="spellEnd"/>
            <w:r w:rsidRPr="002F69A2">
              <w:rPr>
                <w:color w:val="000000"/>
                <w:sz w:val="28"/>
                <w:szCs w:val="28"/>
                <w:lang w:val="ru-RU"/>
              </w:rPr>
              <w:t xml:space="preserve"> НҚА» </w:t>
            </w:r>
            <w:proofErr w:type="spellStart"/>
            <w:r w:rsidRPr="002F69A2">
              <w:rPr>
                <w:color w:val="000000"/>
                <w:sz w:val="28"/>
                <w:szCs w:val="28"/>
                <w:lang w:val="ru-RU"/>
              </w:rPr>
              <w:t>порталында</w:t>
            </w:r>
            <w:proofErr w:type="spellEnd"/>
            <w:r w:rsidRPr="002F69A2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F69A2">
              <w:rPr>
                <w:color w:val="000000"/>
                <w:sz w:val="28"/>
                <w:szCs w:val="28"/>
                <w:lang w:val="ru-RU"/>
              </w:rPr>
              <w:t>орналастыруға</w:t>
            </w:r>
            <w:proofErr w:type="spellEnd"/>
            <w:r w:rsidRPr="002F69A2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F69A2">
              <w:rPr>
                <w:color w:val="000000"/>
                <w:sz w:val="28"/>
                <w:szCs w:val="28"/>
                <w:lang w:val="ru-RU"/>
              </w:rPr>
              <w:t>арналған</w:t>
            </w:r>
            <w:proofErr w:type="spellEnd"/>
          </w:p>
          <w:p w14:paraId="08CE0513" w14:textId="27A37689" w:rsidR="001147B0" w:rsidRPr="001147B0" w:rsidRDefault="001147B0" w:rsidP="001147B0">
            <w:pPr>
              <w:pStyle w:val="a4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НЫСАН</w:t>
            </w:r>
          </w:p>
        </w:tc>
      </w:tr>
      <w:tr w:rsidR="001147B0" w:rsidRPr="001147B0" w14:paraId="1B036034" w14:textId="77777777" w:rsidTr="00FA54F1">
        <w:tc>
          <w:tcPr>
            <w:tcW w:w="534" w:type="dxa"/>
            <w:vAlign w:val="center"/>
          </w:tcPr>
          <w:p w14:paraId="7FF021E5" w14:textId="77777777" w:rsidR="001147B0" w:rsidRPr="001147B0" w:rsidRDefault="001147B0" w:rsidP="001147B0">
            <w:pPr>
              <w:numPr>
                <w:ilvl w:val="0"/>
                <w:numId w:val="1"/>
              </w:numPr>
              <w:ind w:left="284" w:hanging="284"/>
              <w:contextualSpacing/>
              <w:rPr>
                <w:rFonts w:ascii="Times New Roman" w:eastAsia="Calibri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5A01E174" w14:textId="77777777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НҚА жобасының атауы</w:t>
            </w:r>
          </w:p>
          <w:p w14:paraId="5AB53BD2" w14:textId="15330FD6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i/>
                <w:iCs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5C4D3EF" w14:textId="0A0EFE8C" w:rsidR="001147B0" w:rsidRPr="003E15A3" w:rsidRDefault="002F69A2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F69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«Өнеркәсіптік-инновациялық жобаларды бірыңғай индустрияландыру картасына енгізу қағидаларын бекіту туралы өзгерістер енгізу туралы» Қазақстан Республикасы Индустрия және инфрақұрылымдық даму министрінің </w:t>
            </w:r>
            <w:proofErr w:type="spellStart"/>
            <w:r w:rsidRPr="002F69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м.а</w:t>
            </w:r>
            <w:proofErr w:type="spellEnd"/>
            <w:r w:rsidRPr="002F69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2023 жылғы 22 тамыздағы № 592 </w:t>
            </w:r>
            <w:r w:rsidR="001147B0"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өзгерістер енгізу туралы»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69A2">
              <w:rPr>
                <w:lang w:val="kk-KZ"/>
              </w:rPr>
              <w:t xml:space="preserve"> </w:t>
            </w:r>
            <w:r w:rsidRPr="002F69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министрінің бұйрық жобасы</w:t>
            </w:r>
            <w:r w:rsidR="003E15A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E15A3" w:rsidRPr="003E15A3">
              <w:rPr>
                <w:rFonts w:ascii="Times New Roman" w:eastAsia="Calibri" w:hAnsi="Times New Roman" w:cs="Times New Roman"/>
                <w:i/>
                <w:iCs/>
                <w:lang w:val="kk-KZ"/>
              </w:rPr>
              <w:t>(бұдан әрі – Бұйрық жобасы)</w:t>
            </w:r>
            <w:r w:rsidR="003E15A3">
              <w:rPr>
                <w:rFonts w:ascii="Times New Roman" w:eastAsia="Calibri" w:hAnsi="Times New Roman" w:cs="Times New Roman"/>
                <w:i/>
                <w:iCs/>
                <w:lang w:val="kk-KZ"/>
              </w:rPr>
              <w:t>.</w:t>
            </w:r>
          </w:p>
        </w:tc>
      </w:tr>
      <w:tr w:rsidR="001147B0" w:rsidRPr="001147B0" w14:paraId="0754E647" w14:textId="77777777" w:rsidTr="00FA54F1">
        <w:tc>
          <w:tcPr>
            <w:tcW w:w="534" w:type="dxa"/>
            <w:vAlign w:val="center"/>
          </w:tcPr>
          <w:p w14:paraId="6B8E5F6A" w14:textId="77777777" w:rsidR="001147B0" w:rsidRPr="001147B0" w:rsidRDefault="001147B0" w:rsidP="001147B0">
            <w:pPr>
              <w:numPr>
                <w:ilvl w:val="0"/>
                <w:numId w:val="1"/>
              </w:numPr>
              <w:ind w:left="284" w:hanging="284"/>
              <w:contextualSpacing/>
              <w:rPr>
                <w:rFonts w:ascii="Times New Roman" w:eastAsia="Calibri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FEF4C02" w14:textId="740EEF6B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2A43D526" w14:textId="70C8736D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  <w:r w:rsidR="003E15A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147B0" w:rsidRPr="001147B0" w14:paraId="7398621D" w14:textId="77777777" w:rsidTr="00FA54F1">
        <w:tc>
          <w:tcPr>
            <w:tcW w:w="534" w:type="dxa"/>
            <w:vAlign w:val="center"/>
          </w:tcPr>
          <w:p w14:paraId="5F12F29B" w14:textId="77777777" w:rsidR="001147B0" w:rsidRPr="006B6A5D" w:rsidRDefault="001147B0" w:rsidP="001147B0">
            <w:pPr>
              <w:numPr>
                <w:ilvl w:val="0"/>
                <w:numId w:val="1"/>
              </w:numPr>
              <w:ind w:left="284" w:hanging="284"/>
              <w:contextualSpacing/>
              <w:rPr>
                <w:rFonts w:ascii="Times New Roman" w:eastAsia="Calibri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4F202B7" w14:textId="1D447169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НҚА жобасын әзірлеу үшін негіздер </w:t>
            </w:r>
            <w:r w:rsidRPr="001147B0">
              <w:rPr>
                <w:rFonts w:ascii="Times New Roman" w:eastAsia="Calibri" w:hAnsi="Times New Roman" w:cs="Times New Roman"/>
                <w:i/>
                <w:iCs/>
                <w:lang w:val="kk-KZ"/>
              </w:rPr>
              <w:t>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035F2197" w14:textId="24050CCA" w:rsidR="003E15A3" w:rsidRPr="001147B0" w:rsidRDefault="003E15A3" w:rsidP="003E15A3">
            <w:pPr>
              <w:spacing w:before="100" w:beforeAutospacing="1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Бұйрық жобасы «</w:t>
            </w:r>
            <w:r w:rsidRPr="003E1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» </w:t>
            </w:r>
            <w:r w:rsidRPr="003E1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Қазақстан Республикас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ы</w:t>
            </w:r>
            <w:r w:rsidRPr="003E1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 Заңы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ның 15-тармағының 4) тармақшасына сәйкес әзірленді.</w:t>
            </w:r>
          </w:p>
        </w:tc>
      </w:tr>
      <w:tr w:rsidR="001147B0" w:rsidRPr="001147B0" w14:paraId="3ED12E87" w14:textId="77777777" w:rsidTr="00FA54F1">
        <w:tc>
          <w:tcPr>
            <w:tcW w:w="534" w:type="dxa"/>
            <w:vAlign w:val="center"/>
          </w:tcPr>
          <w:p w14:paraId="37F8DE95" w14:textId="77777777" w:rsidR="001147B0" w:rsidRPr="001147B0" w:rsidRDefault="001147B0" w:rsidP="001147B0">
            <w:pPr>
              <w:numPr>
                <w:ilvl w:val="0"/>
                <w:numId w:val="1"/>
              </w:numPr>
              <w:ind w:left="284" w:hanging="284"/>
              <w:contextualSpacing/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bookmarkStart w:id="0" w:name="_Hlk204108185"/>
          </w:p>
        </w:tc>
        <w:tc>
          <w:tcPr>
            <w:tcW w:w="4070" w:type="dxa"/>
          </w:tcPr>
          <w:p w14:paraId="617FD145" w14:textId="2AD4B122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  <w:shd w:val="clear" w:color="auto" w:fill="auto"/>
          </w:tcPr>
          <w:p w14:paraId="7F8C276B" w14:textId="3483121F" w:rsidR="00CA77DB" w:rsidRPr="001147B0" w:rsidRDefault="003E15A3" w:rsidP="001147B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Бұйрық жобасы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«</w:t>
            </w:r>
            <w:r w:rsidRPr="003E1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» </w:t>
            </w:r>
            <w:r w:rsidRPr="003E1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Қазақстан Республикас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ы</w:t>
            </w:r>
            <w:r w:rsidRPr="003E1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 Заңы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 қабылдануына байланысты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өндірістік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 қуаттылықтың балансына бағалау жүргізу үшін қажетті көрсеткіштермен толықтырулар мен «Өнеркәсіптік саясат туралы» Қазақстан Республикасы Заңына енгізілген өзгерістерге сәйкес ережені сәйкес келтіру көзделеді.</w:t>
            </w:r>
          </w:p>
        </w:tc>
      </w:tr>
      <w:bookmarkEnd w:id="0"/>
      <w:tr w:rsidR="001147B0" w:rsidRPr="001147B0" w14:paraId="01C18630" w14:textId="77777777" w:rsidTr="00FA54F1">
        <w:tc>
          <w:tcPr>
            <w:tcW w:w="534" w:type="dxa"/>
            <w:vAlign w:val="center"/>
          </w:tcPr>
          <w:p w14:paraId="79F2D837" w14:textId="77777777" w:rsidR="001147B0" w:rsidRPr="001147B0" w:rsidRDefault="001147B0" w:rsidP="001147B0">
            <w:pPr>
              <w:numPr>
                <w:ilvl w:val="0"/>
                <w:numId w:val="1"/>
              </w:numPr>
              <w:ind w:left="284" w:hanging="284"/>
              <w:contextualSpacing/>
              <w:rPr>
                <w:rFonts w:ascii="Times New Roman" w:eastAsia="Calibri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45DBAC0" w14:textId="64ADDA61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  <w:shd w:val="clear" w:color="auto" w:fill="auto"/>
          </w:tcPr>
          <w:p w14:paraId="4AD252DB" w14:textId="750C5AE2" w:rsidR="00CA77DB" w:rsidRPr="001147B0" w:rsidRDefault="003E15A3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15A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Бұйрық жобасы «Қазақстан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туралы» Қазақстан Республикасы Заңын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 және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«Өнеркәсіптік саясат туралы» Қазақстан Республикасы Заңына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 сәйкес Ережені сәйкес келтіру мақсатында әзірленді </w:t>
            </w:r>
          </w:p>
        </w:tc>
      </w:tr>
      <w:tr w:rsidR="001147B0" w:rsidRPr="001147B0" w14:paraId="25701BED" w14:textId="77777777" w:rsidTr="00FA54F1">
        <w:tc>
          <w:tcPr>
            <w:tcW w:w="534" w:type="dxa"/>
            <w:vAlign w:val="center"/>
          </w:tcPr>
          <w:p w14:paraId="78457EC1" w14:textId="77777777" w:rsidR="001147B0" w:rsidRPr="001147B0" w:rsidRDefault="001147B0" w:rsidP="001147B0">
            <w:pPr>
              <w:numPr>
                <w:ilvl w:val="0"/>
                <w:numId w:val="1"/>
              </w:numPr>
              <w:ind w:left="284" w:hanging="284"/>
              <w:contextualSpacing/>
              <w:rPr>
                <w:rFonts w:ascii="Times New Roman" w:eastAsia="Calibri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D1CAF79" w14:textId="5A83FD21" w:rsidR="001147B0" w:rsidRPr="001147B0" w:rsidRDefault="001147B0" w:rsidP="0011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47B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НҚА жобасы қабылданған жағдайда болжанатын әлеуметтік-экономикалық, құқықтық және (немесе) өзге де салдар </w:t>
            </w:r>
          </w:p>
        </w:tc>
        <w:tc>
          <w:tcPr>
            <w:tcW w:w="4770" w:type="dxa"/>
          </w:tcPr>
          <w:p w14:paraId="70847B03" w14:textId="11942039" w:rsidR="00CA77DB" w:rsidRPr="001147B0" w:rsidRDefault="00AA24DE" w:rsidP="00CA77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Болжам жоқ.</w:t>
            </w:r>
          </w:p>
        </w:tc>
      </w:tr>
    </w:tbl>
    <w:p w14:paraId="0EB284DA" w14:textId="77777777" w:rsidR="00CA77DB" w:rsidRPr="006B6A5D" w:rsidRDefault="00CA77DB">
      <w:pPr>
        <w:rPr>
          <w:lang w:val="kk-KZ"/>
        </w:rPr>
      </w:pPr>
    </w:p>
    <w:sectPr w:rsidR="00CA77DB" w:rsidRPr="006B6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C55"/>
    <w:multiLevelType w:val="hybridMultilevel"/>
    <w:tmpl w:val="723251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B0"/>
    <w:rsid w:val="001147B0"/>
    <w:rsid w:val="002F69A2"/>
    <w:rsid w:val="003E15A3"/>
    <w:rsid w:val="006B0CBA"/>
    <w:rsid w:val="006B6A5D"/>
    <w:rsid w:val="00AA24DE"/>
    <w:rsid w:val="00CA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DF5E6"/>
  <w15:chartTrackingRefBased/>
  <w15:docId w15:val="{2A597416-C8D3-49D9-B6D6-F06DE803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147B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14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945,bqiaagaaeyqcaaagiaiaaamabwaabq4haaaaaaaaaaaaaaaaaaaaaaaaaaaaaaaaaaaaaaaaaaaaaaaaaaaaaaaaaaaaaaaaaaaaaaaaaaaaaaaaaaaaaaaaaaaaaaaaaaaaaaaaaaaaaaaaaaaaaaaaaaaaaaaaaaaaaaaaaaaaaaaaaaaaaaaaaaaaaaaaaaaaaaaaaaaaaaaaaaaaaaaaaaaaaaaaaaaaaaaa"/>
    <w:basedOn w:val="a"/>
    <w:rsid w:val="00114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a4">
    <w:name w:val="Normal (Web)"/>
    <w:basedOn w:val="a"/>
    <w:uiPriority w:val="99"/>
    <w:unhideWhenUsed/>
    <w:rsid w:val="00114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Ministry of Transport of the Republic of Kazakhstan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Ертлиева</dc:creator>
  <cp:keywords/>
  <dc:description/>
  <cp:lastModifiedBy>Гульмира Ертлиева</cp:lastModifiedBy>
  <cp:revision>2</cp:revision>
  <cp:lastPrinted>2026-08-31T06:46:00Z</cp:lastPrinted>
  <dcterms:created xsi:type="dcterms:W3CDTF">2026-08-31T06:47:00Z</dcterms:created>
  <dcterms:modified xsi:type="dcterms:W3CDTF">2026-08-31T06:47:00Z</dcterms:modified>
</cp:coreProperties>
</file>