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C95F" w14:textId="3021EEF7" w:rsidR="00F12C76" w:rsidRPr="005E0EB8" w:rsidRDefault="000F1581" w:rsidP="000F1581">
      <w:pPr>
        <w:spacing w:after="0"/>
        <w:ind w:firstLine="709"/>
        <w:jc w:val="right"/>
        <w:rPr>
          <w:szCs w:val="28"/>
          <w:lang w:val="kk-KZ"/>
        </w:rPr>
      </w:pPr>
      <w:r w:rsidRPr="005E0EB8">
        <w:rPr>
          <w:szCs w:val="28"/>
          <w:lang w:val="kk-KZ"/>
        </w:rPr>
        <w:t>Приложение 1 к решению</w:t>
      </w:r>
    </w:p>
    <w:p w14:paraId="567EE107" w14:textId="55F979B3" w:rsidR="000F1581" w:rsidRDefault="00D544E4" w:rsidP="005E0EB8">
      <w:pPr>
        <w:spacing w:after="0"/>
        <w:ind w:firstLine="709"/>
        <w:jc w:val="center"/>
        <w:rPr>
          <w:szCs w:val="28"/>
          <w:lang w:val="kk-KZ"/>
        </w:rPr>
      </w:pPr>
      <w:r w:rsidRPr="005E0EB8">
        <w:rPr>
          <w:szCs w:val="28"/>
          <w:lang w:val="kk-KZ"/>
        </w:rPr>
        <w:t xml:space="preserve">                                     </w:t>
      </w:r>
      <w:r w:rsidR="005E0EB8">
        <w:rPr>
          <w:szCs w:val="28"/>
          <w:lang w:val="kk-KZ"/>
        </w:rPr>
        <w:t xml:space="preserve">       </w:t>
      </w:r>
      <w:r w:rsidRPr="005E0EB8">
        <w:rPr>
          <w:szCs w:val="28"/>
          <w:lang w:val="kk-KZ"/>
        </w:rPr>
        <w:t>Северо-Казахстанского областного маслихата</w:t>
      </w:r>
    </w:p>
    <w:p w14:paraId="54B5F7E7" w14:textId="77777777" w:rsid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2B883FED" w14:textId="77777777" w:rsid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6A4A3FB1" w14:textId="77777777" w:rsid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19822A51" w14:textId="77777777" w:rsid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1C5E82DD" w14:textId="77777777" w:rsid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54C629B2" w14:textId="77777777" w:rsidR="005E0EB8" w:rsidRPr="005E0EB8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75FBE1C5" w14:textId="5B1127CB" w:rsidR="000F1581" w:rsidRDefault="000F1581" w:rsidP="000F1581">
      <w:pPr>
        <w:spacing w:after="0"/>
        <w:ind w:firstLine="709"/>
        <w:rPr>
          <w:lang w:val="kk-KZ"/>
        </w:rPr>
      </w:pPr>
    </w:p>
    <w:p w14:paraId="3C307FDF" w14:textId="2BA661C8" w:rsidR="000F1581" w:rsidRDefault="000F1581" w:rsidP="000F1581">
      <w:pPr>
        <w:spacing w:after="0"/>
        <w:ind w:firstLine="709"/>
        <w:rPr>
          <w:lang w:val="kk-KZ"/>
        </w:rPr>
      </w:pPr>
    </w:p>
    <w:p w14:paraId="29021258" w14:textId="1FD8DA0B" w:rsidR="000F1581" w:rsidRPr="004B24D4" w:rsidRDefault="000F1581" w:rsidP="005E0EB8">
      <w:pPr>
        <w:spacing w:after="0"/>
        <w:jc w:val="center"/>
        <w:rPr>
          <w:b/>
          <w:bCs/>
          <w:lang w:val="kk-KZ"/>
        </w:rPr>
      </w:pPr>
      <w:r w:rsidRPr="004B24D4">
        <w:rPr>
          <w:b/>
          <w:bCs/>
          <w:lang w:val="kk-KZ"/>
        </w:rPr>
        <w:t>Размер жилищн</w:t>
      </w:r>
      <w:r w:rsidR="00902543" w:rsidRPr="004B24D4">
        <w:rPr>
          <w:b/>
          <w:bCs/>
          <w:lang w:val="kk-KZ"/>
        </w:rPr>
        <w:t>ого</w:t>
      </w:r>
      <w:r w:rsidRPr="004B24D4">
        <w:rPr>
          <w:b/>
          <w:bCs/>
          <w:lang w:val="kk-KZ"/>
        </w:rPr>
        <w:t xml:space="preserve"> сертификат</w:t>
      </w:r>
      <w:r w:rsidR="00902543" w:rsidRPr="004B24D4">
        <w:rPr>
          <w:b/>
          <w:bCs/>
          <w:lang w:val="kk-KZ"/>
        </w:rPr>
        <w:t>а</w:t>
      </w:r>
      <w:r w:rsidR="00DB2836">
        <w:rPr>
          <w:b/>
          <w:bCs/>
          <w:lang w:val="kk-KZ"/>
        </w:rPr>
        <w:t xml:space="preserve"> по Северо-Казахстанской области</w:t>
      </w:r>
    </w:p>
    <w:p w14:paraId="5E7E8B44" w14:textId="37B19D96" w:rsidR="000F1581" w:rsidRDefault="000F1581" w:rsidP="000F1581">
      <w:pPr>
        <w:spacing w:after="0"/>
        <w:ind w:firstLine="709"/>
        <w:rPr>
          <w:lang w:val="kk-KZ"/>
        </w:rPr>
      </w:pPr>
    </w:p>
    <w:p w14:paraId="33F7589D" w14:textId="5B2AB0DB" w:rsidR="000F1581" w:rsidRPr="000F1581" w:rsidRDefault="000F1581" w:rsidP="00D544E4">
      <w:pPr>
        <w:pStyle w:val="a3"/>
        <w:spacing w:before="0" w:beforeAutospacing="0" w:after="0" w:afterAutospacing="0"/>
        <w:ind w:firstLine="708"/>
        <w:jc w:val="both"/>
        <w:rPr>
          <w:szCs w:val="28"/>
        </w:rPr>
      </w:pPr>
      <w:r w:rsidRPr="000F1581">
        <w:rPr>
          <w:sz w:val="28"/>
          <w:szCs w:val="28"/>
        </w:rPr>
        <w:t xml:space="preserve">1. </w:t>
      </w:r>
      <w:r w:rsidR="00D544E4" w:rsidRPr="00D544E4">
        <w:rPr>
          <w:sz w:val="28"/>
          <w:szCs w:val="28"/>
        </w:rPr>
        <w:t>10 процентов от суммы жилищного займа, но не более 1 500 000 (одного миллиона пятисот тысяч) тенге в виде социальной помощи</w:t>
      </w:r>
      <w:r w:rsidR="00D544E4">
        <w:rPr>
          <w:sz w:val="28"/>
          <w:szCs w:val="28"/>
        </w:rPr>
        <w:t>.</w:t>
      </w:r>
    </w:p>
    <w:p w14:paraId="6098B519" w14:textId="77777777" w:rsidR="000F1581" w:rsidRDefault="000F1581" w:rsidP="000F1581">
      <w:pPr>
        <w:spacing w:after="0"/>
        <w:ind w:firstLine="709"/>
        <w:jc w:val="center"/>
        <w:rPr>
          <w:lang w:val="kk-KZ"/>
        </w:rPr>
      </w:pPr>
    </w:p>
    <w:p w14:paraId="48C22840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19975AC5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3848607F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71C09B67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525CC55F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03FEE0C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D35C449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66F688FB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4F220E08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3D190B51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54AC80ED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7E72DE03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6A19E4E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1CD184E1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D40CAB1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6272DE54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77984102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37678F1A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132A0388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B2ABC9D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10052152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7BA963E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177F3E2D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7B177B28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007B1439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40A5D66F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2E20F8F4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6628D89E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69A6908E" w14:textId="77777777" w:rsidR="005E0EB8" w:rsidRDefault="005E0EB8" w:rsidP="000F1581">
      <w:pPr>
        <w:spacing w:after="0"/>
        <w:ind w:firstLine="709"/>
        <w:jc w:val="center"/>
        <w:rPr>
          <w:lang w:val="kk-KZ"/>
        </w:rPr>
      </w:pPr>
    </w:p>
    <w:p w14:paraId="7014B646" w14:textId="77777777" w:rsidR="005E0EB8" w:rsidRPr="009A617F" w:rsidRDefault="005E0EB8" w:rsidP="005E0EB8">
      <w:pPr>
        <w:spacing w:after="0"/>
        <w:ind w:firstLine="709"/>
        <w:jc w:val="right"/>
        <w:rPr>
          <w:szCs w:val="28"/>
          <w:lang w:val="kk-KZ"/>
        </w:rPr>
      </w:pPr>
      <w:r w:rsidRPr="009A617F">
        <w:rPr>
          <w:szCs w:val="28"/>
          <w:lang w:val="kk-KZ"/>
        </w:rPr>
        <w:lastRenderedPageBreak/>
        <w:t>Приложение 2 к решению</w:t>
      </w:r>
    </w:p>
    <w:p w14:paraId="65A19436" w14:textId="77777777" w:rsidR="005E0EB8" w:rsidRPr="009A617F" w:rsidRDefault="005E0EB8" w:rsidP="005E0EB8">
      <w:pPr>
        <w:spacing w:after="0"/>
        <w:ind w:firstLine="709"/>
        <w:jc w:val="center"/>
        <w:rPr>
          <w:szCs w:val="28"/>
          <w:lang w:val="kk-KZ"/>
        </w:rPr>
      </w:pPr>
      <w:r w:rsidRPr="009A617F">
        <w:rPr>
          <w:szCs w:val="28"/>
          <w:lang w:val="kk-KZ"/>
        </w:rPr>
        <w:t xml:space="preserve">                                           </w:t>
      </w:r>
      <w:r>
        <w:rPr>
          <w:szCs w:val="28"/>
          <w:lang w:val="kk-KZ"/>
        </w:rPr>
        <w:t xml:space="preserve"> </w:t>
      </w:r>
      <w:r w:rsidRPr="009A617F">
        <w:rPr>
          <w:szCs w:val="28"/>
          <w:lang w:val="kk-KZ"/>
        </w:rPr>
        <w:t>Северо-Казахстанского областного маслихата</w:t>
      </w:r>
    </w:p>
    <w:p w14:paraId="02BFD455" w14:textId="77777777" w:rsidR="005E0EB8" w:rsidRPr="009A617F" w:rsidRDefault="005E0EB8" w:rsidP="005E0EB8">
      <w:pPr>
        <w:spacing w:after="0"/>
        <w:ind w:firstLine="709"/>
        <w:jc w:val="center"/>
        <w:rPr>
          <w:szCs w:val="28"/>
          <w:lang w:val="kk-KZ"/>
        </w:rPr>
      </w:pPr>
    </w:p>
    <w:p w14:paraId="144165E5" w14:textId="56FDC6D4" w:rsidR="005E0EB8" w:rsidRPr="009A617F" w:rsidRDefault="005E0EB8" w:rsidP="005E0EB8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9A617F">
        <w:rPr>
          <w:rFonts w:eastAsia="Times New Roman" w:cs="Times New Roman"/>
          <w:b/>
          <w:bCs/>
          <w:szCs w:val="28"/>
          <w:lang w:eastAsia="ru-RU"/>
        </w:rPr>
        <w:t>Перечень категорий получателей жилищных сертификатов</w:t>
      </w:r>
      <w:r w:rsidR="00DB2836">
        <w:rPr>
          <w:rFonts w:eastAsia="Times New Roman" w:cs="Times New Roman"/>
          <w:b/>
          <w:bCs/>
          <w:szCs w:val="28"/>
          <w:lang w:eastAsia="ru-RU"/>
        </w:rPr>
        <w:t xml:space="preserve"> по </w:t>
      </w:r>
      <w:r w:rsidR="00DB2836" w:rsidRPr="00DB2836">
        <w:rPr>
          <w:rFonts w:eastAsia="Times New Roman" w:cs="Times New Roman"/>
          <w:b/>
          <w:bCs/>
          <w:szCs w:val="28"/>
          <w:lang w:eastAsia="ru-RU"/>
        </w:rPr>
        <w:t>Северо-Казахстанской области</w:t>
      </w:r>
    </w:p>
    <w:tbl>
      <w:tblPr>
        <w:tblStyle w:val="a8"/>
        <w:tblW w:w="10065" w:type="dxa"/>
        <w:tblInd w:w="-714" w:type="dxa"/>
        <w:tblLook w:val="04A0" w:firstRow="1" w:lastRow="0" w:firstColumn="1" w:lastColumn="0" w:noHBand="0" w:noVBand="1"/>
      </w:tblPr>
      <w:tblGrid>
        <w:gridCol w:w="496"/>
        <w:gridCol w:w="9569"/>
      </w:tblGrid>
      <w:tr w:rsidR="005E0EB8" w:rsidRPr="009A617F" w14:paraId="10469A8B" w14:textId="77777777" w:rsidTr="005E0EB8">
        <w:tc>
          <w:tcPr>
            <w:tcW w:w="496" w:type="dxa"/>
          </w:tcPr>
          <w:p w14:paraId="2BEED1B2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9569" w:type="dxa"/>
          </w:tcPr>
          <w:p w14:paraId="03EF596F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Наименование</w:t>
            </w:r>
            <w:r>
              <w:rPr>
                <w:sz w:val="28"/>
                <w:szCs w:val="28"/>
                <w:lang w:val="kk-KZ"/>
              </w:rPr>
              <w:t xml:space="preserve"> категорий</w:t>
            </w:r>
          </w:p>
        </w:tc>
      </w:tr>
      <w:tr w:rsidR="005E0EB8" w:rsidRPr="009A617F" w14:paraId="7445BD9A" w14:textId="77777777" w:rsidTr="005E0EB8">
        <w:tc>
          <w:tcPr>
            <w:tcW w:w="496" w:type="dxa"/>
          </w:tcPr>
          <w:p w14:paraId="7FA38834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569" w:type="dxa"/>
          </w:tcPr>
          <w:p w14:paraId="3FAD3E8F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A617F">
              <w:rPr>
                <w:sz w:val="28"/>
                <w:szCs w:val="28"/>
              </w:rPr>
              <w:t>етераны, приравненные по льготам к ветеранам Великой Отечественной войны;</w:t>
            </w:r>
          </w:p>
        </w:tc>
      </w:tr>
      <w:tr w:rsidR="005E0EB8" w:rsidRPr="009A617F" w14:paraId="7170247D" w14:textId="77777777" w:rsidTr="005E0EB8">
        <w:tc>
          <w:tcPr>
            <w:tcW w:w="496" w:type="dxa"/>
          </w:tcPr>
          <w:p w14:paraId="3287ABFD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569" w:type="dxa"/>
          </w:tcPr>
          <w:p w14:paraId="19DDEA3F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в</w:t>
            </w:r>
            <w:proofErr w:type="spellStart"/>
            <w:r w:rsidRPr="009A617F">
              <w:rPr>
                <w:sz w:val="28"/>
                <w:szCs w:val="28"/>
              </w:rPr>
              <w:t>етераны</w:t>
            </w:r>
            <w:proofErr w:type="spellEnd"/>
            <w:r w:rsidRPr="009A617F">
              <w:rPr>
                <w:sz w:val="28"/>
                <w:szCs w:val="28"/>
              </w:rPr>
              <w:t xml:space="preserve"> боевых действий на территории других государств;</w:t>
            </w:r>
          </w:p>
        </w:tc>
      </w:tr>
      <w:tr w:rsidR="005E0EB8" w:rsidRPr="009A617F" w14:paraId="538CAE4B" w14:textId="77777777" w:rsidTr="005E0EB8">
        <w:tc>
          <w:tcPr>
            <w:tcW w:w="496" w:type="dxa"/>
          </w:tcPr>
          <w:p w14:paraId="7634B2B0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9569" w:type="dxa"/>
          </w:tcPr>
          <w:p w14:paraId="5EB7FDB3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л</w:t>
            </w:r>
            <w:proofErr w:type="spellStart"/>
            <w:r w:rsidRPr="009A617F">
              <w:rPr>
                <w:sz w:val="28"/>
                <w:szCs w:val="28"/>
              </w:rPr>
              <w:t>ица</w:t>
            </w:r>
            <w:proofErr w:type="spellEnd"/>
            <w:r w:rsidRPr="009A617F">
              <w:rPr>
                <w:sz w:val="28"/>
                <w:szCs w:val="28"/>
              </w:rPr>
              <w:t xml:space="preserve"> с инвалидностью первой и второй групп;</w:t>
            </w:r>
          </w:p>
        </w:tc>
      </w:tr>
      <w:tr w:rsidR="005E0EB8" w:rsidRPr="009A617F" w14:paraId="6E29BB09" w14:textId="77777777" w:rsidTr="005E0EB8">
        <w:tc>
          <w:tcPr>
            <w:tcW w:w="496" w:type="dxa"/>
          </w:tcPr>
          <w:p w14:paraId="57074D29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9569" w:type="dxa"/>
          </w:tcPr>
          <w:p w14:paraId="4E27F689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с</w:t>
            </w:r>
            <w:proofErr w:type="spellStart"/>
            <w:r w:rsidRPr="009A617F">
              <w:rPr>
                <w:sz w:val="28"/>
                <w:szCs w:val="28"/>
              </w:rPr>
              <w:t>емьи</w:t>
            </w:r>
            <w:proofErr w:type="spellEnd"/>
            <w:r w:rsidRPr="009A617F">
              <w:rPr>
                <w:sz w:val="28"/>
                <w:szCs w:val="28"/>
              </w:rPr>
              <w:t xml:space="preserve">, имеющие или воспитывающие детей с инвалидностью; </w:t>
            </w:r>
          </w:p>
        </w:tc>
      </w:tr>
      <w:tr w:rsidR="005E0EB8" w:rsidRPr="009A617F" w14:paraId="0F179D27" w14:textId="77777777" w:rsidTr="005E0EB8">
        <w:tc>
          <w:tcPr>
            <w:tcW w:w="496" w:type="dxa"/>
          </w:tcPr>
          <w:p w14:paraId="51F93D3B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9569" w:type="dxa"/>
          </w:tcPr>
          <w:p w14:paraId="61AEEF1A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л</w:t>
            </w:r>
            <w:proofErr w:type="spellStart"/>
            <w:r w:rsidRPr="009A617F">
              <w:rPr>
                <w:sz w:val="28"/>
                <w:szCs w:val="28"/>
              </w:rPr>
              <w:t>ица</w:t>
            </w:r>
            <w:proofErr w:type="spellEnd"/>
            <w:r w:rsidRPr="009A617F">
              <w:rPr>
                <w:sz w:val="28"/>
                <w:szCs w:val="28"/>
              </w:rPr>
              <w:t xml:space="preserve">, страдающие тяжелыми формами некоторых хронических заболеваний, перечисленных в списке заболеваний, утверждаемом уполномоченным органом в области здравоохранения; </w:t>
            </w:r>
          </w:p>
        </w:tc>
      </w:tr>
      <w:tr w:rsidR="005E0EB8" w:rsidRPr="009A617F" w14:paraId="68508C6D" w14:textId="77777777" w:rsidTr="005E0EB8">
        <w:tc>
          <w:tcPr>
            <w:tcW w:w="496" w:type="dxa"/>
          </w:tcPr>
          <w:p w14:paraId="17F49971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9569" w:type="dxa"/>
          </w:tcPr>
          <w:p w14:paraId="1DAF4757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</w:rPr>
              <w:t> </w:t>
            </w:r>
            <w:r w:rsidRPr="009A617F">
              <w:rPr>
                <w:sz w:val="28"/>
                <w:szCs w:val="28"/>
                <w:lang w:val="kk-KZ"/>
              </w:rPr>
              <w:t>п</w:t>
            </w:r>
            <w:proofErr w:type="spellStart"/>
            <w:r w:rsidRPr="009A617F">
              <w:rPr>
                <w:sz w:val="28"/>
                <w:szCs w:val="28"/>
              </w:rPr>
              <w:t>енсионеры</w:t>
            </w:r>
            <w:proofErr w:type="spellEnd"/>
            <w:r w:rsidRPr="009A617F">
              <w:rPr>
                <w:sz w:val="28"/>
                <w:szCs w:val="28"/>
              </w:rPr>
              <w:t xml:space="preserve"> по возрасту; </w:t>
            </w:r>
          </w:p>
        </w:tc>
      </w:tr>
      <w:tr w:rsidR="005E0EB8" w:rsidRPr="009A617F" w14:paraId="2EA977D9" w14:textId="77777777" w:rsidTr="005E0EB8">
        <w:tc>
          <w:tcPr>
            <w:tcW w:w="496" w:type="dxa"/>
          </w:tcPr>
          <w:p w14:paraId="752817CC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9569" w:type="dxa"/>
          </w:tcPr>
          <w:p w14:paraId="1E25E406" w14:textId="77777777" w:rsidR="005E0EB8" w:rsidRPr="009A617F" w:rsidRDefault="005E0EB8" w:rsidP="005E00F5">
            <w:pPr>
              <w:pStyle w:val="a3"/>
              <w:jc w:val="both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д</w:t>
            </w:r>
            <w:r w:rsidRPr="009A617F">
              <w:rPr>
                <w:sz w:val="28"/>
                <w:szCs w:val="28"/>
              </w:rPr>
              <w:t xml:space="preserve">ети-сироты и дети, оставшиеся без попечения родителей, не достигшие двадцати девяти лет, потерявшие родителей до совершеннолетия. При призыве таких лиц на воинскую службу возраст продлевается на срок прохождения срочной воинской службы; </w:t>
            </w:r>
          </w:p>
        </w:tc>
      </w:tr>
      <w:tr w:rsidR="005E0EB8" w:rsidRPr="009A617F" w14:paraId="1F2A3B76" w14:textId="77777777" w:rsidTr="005E0EB8">
        <w:tc>
          <w:tcPr>
            <w:tcW w:w="496" w:type="dxa"/>
          </w:tcPr>
          <w:p w14:paraId="3667861E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9569" w:type="dxa"/>
          </w:tcPr>
          <w:p w14:paraId="3C90EEE9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9A617F">
              <w:rPr>
                <w:sz w:val="28"/>
                <w:szCs w:val="28"/>
              </w:rPr>
              <w:t>андасы</w:t>
            </w:r>
            <w:proofErr w:type="spellEnd"/>
            <w:r w:rsidRPr="009A617F">
              <w:rPr>
                <w:sz w:val="28"/>
                <w:szCs w:val="28"/>
              </w:rPr>
              <w:t xml:space="preserve">; </w:t>
            </w:r>
          </w:p>
        </w:tc>
      </w:tr>
      <w:tr w:rsidR="005E0EB8" w:rsidRPr="009A617F" w14:paraId="1EC552A9" w14:textId="77777777" w:rsidTr="005E0EB8">
        <w:tc>
          <w:tcPr>
            <w:tcW w:w="496" w:type="dxa"/>
          </w:tcPr>
          <w:p w14:paraId="3237D70A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569" w:type="dxa"/>
          </w:tcPr>
          <w:p w14:paraId="234164D0" w14:textId="77777777" w:rsidR="005E0EB8" w:rsidRPr="009A617F" w:rsidRDefault="005E0EB8" w:rsidP="005E00F5">
            <w:pPr>
              <w:pStyle w:val="a3"/>
              <w:jc w:val="both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л</w:t>
            </w:r>
            <w:proofErr w:type="spellStart"/>
            <w:r w:rsidRPr="009A617F">
              <w:rPr>
                <w:sz w:val="28"/>
                <w:szCs w:val="28"/>
              </w:rPr>
              <w:t>ица</w:t>
            </w:r>
            <w:proofErr w:type="spellEnd"/>
            <w:r w:rsidRPr="009A617F">
              <w:rPr>
                <w:sz w:val="28"/>
                <w:szCs w:val="28"/>
              </w:rPr>
              <w:t xml:space="preserve">, лишившиеся жилища в результате экологических бедствий, чрезвычайных ситуаций природного и техногенного характера; </w:t>
            </w:r>
          </w:p>
        </w:tc>
      </w:tr>
      <w:tr w:rsidR="005E0EB8" w:rsidRPr="009A617F" w14:paraId="78F1405C" w14:textId="77777777" w:rsidTr="005E0EB8">
        <w:tc>
          <w:tcPr>
            <w:tcW w:w="496" w:type="dxa"/>
          </w:tcPr>
          <w:p w14:paraId="1300E1BB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9569" w:type="dxa"/>
          </w:tcPr>
          <w:p w14:paraId="23E08F96" w14:textId="77777777" w:rsidR="005E0EB8" w:rsidRPr="009A617F" w:rsidRDefault="005E0EB8" w:rsidP="005E00F5">
            <w:pPr>
              <w:pStyle w:val="a3"/>
              <w:jc w:val="both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9A617F">
              <w:rPr>
                <w:sz w:val="28"/>
                <w:szCs w:val="28"/>
              </w:rPr>
              <w:t>ногодетные</w:t>
            </w:r>
            <w:proofErr w:type="spellEnd"/>
            <w:r w:rsidRPr="009A617F">
              <w:rPr>
                <w:sz w:val="28"/>
                <w:szCs w:val="28"/>
              </w:rPr>
              <w:t xml:space="preserve"> матери, награжденные подвесками «Алтын </w:t>
            </w:r>
            <w:proofErr w:type="spellStart"/>
            <w:r w:rsidRPr="009A617F">
              <w:rPr>
                <w:sz w:val="28"/>
                <w:szCs w:val="28"/>
              </w:rPr>
              <w:t>алқа</w:t>
            </w:r>
            <w:proofErr w:type="spellEnd"/>
            <w:r w:rsidRPr="009A617F">
              <w:rPr>
                <w:sz w:val="28"/>
                <w:szCs w:val="28"/>
              </w:rPr>
              <w:t>», «</w:t>
            </w:r>
            <w:proofErr w:type="spellStart"/>
            <w:r w:rsidRPr="009A617F">
              <w:rPr>
                <w:sz w:val="28"/>
                <w:szCs w:val="28"/>
              </w:rPr>
              <w:t>Күміс</w:t>
            </w:r>
            <w:proofErr w:type="spellEnd"/>
            <w:r w:rsidRPr="009A617F">
              <w:rPr>
                <w:sz w:val="28"/>
                <w:szCs w:val="28"/>
              </w:rPr>
              <w:t xml:space="preserve"> </w:t>
            </w:r>
            <w:proofErr w:type="spellStart"/>
            <w:r w:rsidRPr="009A617F">
              <w:rPr>
                <w:sz w:val="28"/>
                <w:szCs w:val="28"/>
              </w:rPr>
              <w:t>алқа</w:t>
            </w:r>
            <w:proofErr w:type="spellEnd"/>
            <w:r w:rsidRPr="009A617F">
              <w:rPr>
                <w:sz w:val="28"/>
                <w:szCs w:val="28"/>
              </w:rPr>
              <w:t>» или получившие ранее звание «Мать-героиня», а также награжденные орденами «Материнская слава» I и II степени, многодетные семьи;</w:t>
            </w:r>
          </w:p>
        </w:tc>
      </w:tr>
      <w:tr w:rsidR="005E0EB8" w:rsidRPr="009A617F" w14:paraId="46F6C546" w14:textId="77777777" w:rsidTr="005E0EB8">
        <w:tc>
          <w:tcPr>
            <w:tcW w:w="496" w:type="dxa"/>
          </w:tcPr>
          <w:p w14:paraId="5A3F0594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9569" w:type="dxa"/>
          </w:tcPr>
          <w:p w14:paraId="3EC5D7DB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с</w:t>
            </w:r>
            <w:proofErr w:type="spellStart"/>
            <w:r w:rsidRPr="009A617F">
              <w:rPr>
                <w:sz w:val="28"/>
                <w:szCs w:val="28"/>
              </w:rPr>
              <w:t>емьи</w:t>
            </w:r>
            <w:proofErr w:type="spellEnd"/>
            <w:r w:rsidRPr="009A617F">
              <w:rPr>
                <w:sz w:val="28"/>
                <w:szCs w:val="28"/>
              </w:rPr>
              <w:t xml:space="preserve">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спасании человеческой жизни, при охране правопорядка; </w:t>
            </w:r>
          </w:p>
        </w:tc>
      </w:tr>
      <w:tr w:rsidR="005E0EB8" w:rsidRPr="009A617F" w14:paraId="2098188E" w14:textId="77777777" w:rsidTr="005E0EB8">
        <w:tc>
          <w:tcPr>
            <w:tcW w:w="496" w:type="dxa"/>
          </w:tcPr>
          <w:p w14:paraId="03FAEAAC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9569" w:type="dxa"/>
          </w:tcPr>
          <w:p w14:paraId="4C096C99" w14:textId="77777777" w:rsidR="005E0EB8" w:rsidRPr="009A617F" w:rsidRDefault="005E0EB8" w:rsidP="005E00F5">
            <w:pPr>
              <w:pStyle w:val="a3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н</w:t>
            </w:r>
            <w:proofErr w:type="spellStart"/>
            <w:r w:rsidRPr="009A617F">
              <w:rPr>
                <w:sz w:val="28"/>
                <w:szCs w:val="28"/>
              </w:rPr>
              <w:t>еполные</w:t>
            </w:r>
            <w:proofErr w:type="spellEnd"/>
            <w:r w:rsidRPr="009A617F">
              <w:rPr>
                <w:sz w:val="28"/>
                <w:szCs w:val="28"/>
              </w:rPr>
              <w:t xml:space="preserve"> семьи. </w:t>
            </w:r>
          </w:p>
        </w:tc>
      </w:tr>
      <w:tr w:rsidR="005E0EB8" w:rsidRPr="009A617F" w14:paraId="3FE605E4" w14:textId="77777777" w:rsidTr="005E0EB8">
        <w:tc>
          <w:tcPr>
            <w:tcW w:w="496" w:type="dxa"/>
          </w:tcPr>
          <w:p w14:paraId="05F2B371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9569" w:type="dxa"/>
          </w:tcPr>
          <w:p w14:paraId="4ADA9DD6" w14:textId="77777777" w:rsidR="005E0EB8" w:rsidRPr="009A617F" w:rsidRDefault="005E0EB8" w:rsidP="005E00F5">
            <w:pPr>
              <w:pStyle w:val="a3"/>
              <w:jc w:val="both"/>
              <w:rPr>
                <w:sz w:val="28"/>
                <w:szCs w:val="28"/>
              </w:rPr>
            </w:pPr>
            <w:r w:rsidRPr="009A617F">
              <w:rPr>
                <w:sz w:val="28"/>
                <w:szCs w:val="28"/>
                <w:lang w:val="kk-KZ"/>
              </w:rPr>
              <w:t>в</w:t>
            </w:r>
            <w:proofErr w:type="spellStart"/>
            <w:r w:rsidRPr="009A617F">
              <w:rPr>
                <w:sz w:val="28"/>
                <w:szCs w:val="28"/>
              </w:rPr>
              <w:t>довы</w:t>
            </w:r>
            <w:proofErr w:type="spellEnd"/>
            <w:r w:rsidRPr="009A617F">
              <w:rPr>
                <w:sz w:val="28"/>
                <w:szCs w:val="28"/>
              </w:rPr>
              <w:t xml:space="preserve"> (вдовцы), имеющие на иждивении несовершеннолетних детей и детей, обучающихся по общеобразовательным или профессиональным программам в организациях общего среднего, технического и профессионального, </w:t>
            </w:r>
            <w:proofErr w:type="spellStart"/>
            <w:r w:rsidRPr="009A617F">
              <w:rPr>
                <w:sz w:val="28"/>
                <w:szCs w:val="28"/>
              </w:rPr>
              <w:t>послесреднего</w:t>
            </w:r>
            <w:proofErr w:type="spellEnd"/>
            <w:r w:rsidRPr="009A617F">
              <w:rPr>
                <w:sz w:val="28"/>
                <w:szCs w:val="28"/>
              </w:rPr>
              <w:t xml:space="preserve"> образования, высшего, послевузовского образования по очной форме обучения, но не более чем до достижения двадцатитрехлетнего возраста.</w:t>
            </w:r>
          </w:p>
        </w:tc>
      </w:tr>
      <w:tr w:rsidR="005E0EB8" w:rsidRPr="009A617F" w14:paraId="496AC959" w14:textId="77777777" w:rsidTr="005E0EB8">
        <w:tc>
          <w:tcPr>
            <w:tcW w:w="496" w:type="dxa"/>
          </w:tcPr>
          <w:p w14:paraId="767CCBEC" w14:textId="77777777" w:rsidR="005E0EB8" w:rsidRPr="009A617F" w:rsidRDefault="005E0EB8" w:rsidP="005E00F5">
            <w:pPr>
              <w:pStyle w:val="a3"/>
              <w:rPr>
                <w:sz w:val="28"/>
                <w:szCs w:val="28"/>
                <w:lang w:val="kk-KZ"/>
              </w:rPr>
            </w:pPr>
            <w:r w:rsidRPr="009A617F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9569" w:type="dxa"/>
          </w:tcPr>
          <w:p w14:paraId="2CA8239B" w14:textId="77777777" w:rsidR="005E0EB8" w:rsidRPr="009A617F" w:rsidRDefault="005E0EB8" w:rsidP="005E00F5">
            <w:pPr>
              <w:pStyle w:val="a3"/>
              <w:jc w:val="both"/>
              <w:rPr>
                <w:sz w:val="28"/>
                <w:szCs w:val="28"/>
                <w:lang w:val="kk-KZ"/>
              </w:rPr>
            </w:pPr>
            <w:r w:rsidRPr="009A617F">
              <w:rPr>
                <w:color w:val="000000"/>
                <w:sz w:val="28"/>
                <w:szCs w:val="28"/>
              </w:rPr>
              <w:t xml:space="preserve">Востребованные специалисты бюджетных организаций в отрасли здравоохранения, образования, культуры, спорта и иных отраслей на основе анализа статистических наблюдений по статистике труда и занятости, а также с учетом прогноза трудовых ресурсов, формируемых согласно Правилам формирования национальной системы прогнозирования трудовых ресурсов и использования ее результатов, утвержденным приказом Министра труда и </w:t>
            </w:r>
            <w:r w:rsidRPr="009A617F">
              <w:rPr>
                <w:color w:val="000000"/>
                <w:sz w:val="28"/>
                <w:szCs w:val="28"/>
              </w:rPr>
              <w:lastRenderedPageBreak/>
              <w:t>социальной защиты населения Республики Казахстан от 20 мая 2023 года №161 (зарегистрирован в Реестре государственной регистрации нормативных правовых актов за № 32546)</w:t>
            </w:r>
          </w:p>
        </w:tc>
      </w:tr>
    </w:tbl>
    <w:p w14:paraId="20BB4595" w14:textId="77777777" w:rsidR="005E0EB8" w:rsidRPr="009A617F" w:rsidRDefault="005E0EB8" w:rsidP="005E0EB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4B692E55" w14:textId="77777777" w:rsidR="005E0EB8" w:rsidRDefault="005E0EB8" w:rsidP="005E0EB8">
      <w:pPr>
        <w:spacing w:after="0"/>
        <w:ind w:firstLine="709"/>
        <w:jc w:val="center"/>
        <w:rPr>
          <w:rFonts w:eastAsia="Times New Roman" w:cs="Times New Roman"/>
          <w:b/>
          <w:bCs/>
          <w:sz w:val="27"/>
          <w:szCs w:val="27"/>
          <w:lang w:val="kk-KZ" w:eastAsia="ru-RU"/>
        </w:rPr>
      </w:pPr>
    </w:p>
    <w:p w14:paraId="1D235E7A" w14:textId="77777777" w:rsidR="005E0EB8" w:rsidRPr="002E46B3" w:rsidRDefault="005E0EB8" w:rsidP="005E0EB8">
      <w:pPr>
        <w:spacing w:after="0"/>
        <w:ind w:firstLine="709"/>
        <w:jc w:val="center"/>
      </w:pPr>
    </w:p>
    <w:p w14:paraId="6426ECC4" w14:textId="77777777" w:rsidR="005E0EB8" w:rsidRPr="005E0EB8" w:rsidRDefault="005E0EB8" w:rsidP="000F1581">
      <w:pPr>
        <w:spacing w:after="0"/>
        <w:ind w:firstLine="709"/>
        <w:jc w:val="center"/>
      </w:pPr>
    </w:p>
    <w:sectPr w:rsidR="005E0EB8" w:rsidRPr="005E0EB8" w:rsidSect="005E0EB8">
      <w:headerReference w:type="default" r:id="rId6"/>
      <w:pgSz w:w="11906" w:h="16838" w:code="9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2F581" w14:textId="77777777" w:rsidR="007A4199" w:rsidRDefault="007A4199" w:rsidP="005E0EB8">
      <w:pPr>
        <w:spacing w:after="0"/>
      </w:pPr>
      <w:r>
        <w:separator/>
      </w:r>
    </w:p>
  </w:endnote>
  <w:endnote w:type="continuationSeparator" w:id="0">
    <w:p w14:paraId="42F6FE23" w14:textId="77777777" w:rsidR="007A4199" w:rsidRDefault="007A4199" w:rsidP="005E0E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E2F9F" w14:textId="77777777" w:rsidR="007A4199" w:rsidRDefault="007A4199" w:rsidP="005E0EB8">
      <w:pPr>
        <w:spacing w:after="0"/>
      </w:pPr>
      <w:r>
        <w:separator/>
      </w:r>
    </w:p>
  </w:footnote>
  <w:footnote w:type="continuationSeparator" w:id="0">
    <w:p w14:paraId="49AC6138" w14:textId="77777777" w:rsidR="007A4199" w:rsidRDefault="007A4199" w:rsidP="005E0E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749034"/>
      <w:docPartObj>
        <w:docPartGallery w:val="Page Numbers (Top of Page)"/>
        <w:docPartUnique/>
      </w:docPartObj>
    </w:sdtPr>
    <w:sdtContent>
      <w:p w14:paraId="6D98F7B4" w14:textId="2A78EF63" w:rsidR="005E0EB8" w:rsidRDefault="005E0E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510B85" w14:textId="77777777" w:rsidR="005E0EB8" w:rsidRDefault="005E0E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A4"/>
    <w:rsid w:val="0001050B"/>
    <w:rsid w:val="000B2A81"/>
    <w:rsid w:val="000F1581"/>
    <w:rsid w:val="00434780"/>
    <w:rsid w:val="004B24D4"/>
    <w:rsid w:val="004C6FD8"/>
    <w:rsid w:val="005069A4"/>
    <w:rsid w:val="005E0EB8"/>
    <w:rsid w:val="006C0B77"/>
    <w:rsid w:val="007A4199"/>
    <w:rsid w:val="00801FD4"/>
    <w:rsid w:val="008242FF"/>
    <w:rsid w:val="00870751"/>
    <w:rsid w:val="008F6A3F"/>
    <w:rsid w:val="00902543"/>
    <w:rsid w:val="00922C48"/>
    <w:rsid w:val="00B915B7"/>
    <w:rsid w:val="00C044BC"/>
    <w:rsid w:val="00CD3157"/>
    <w:rsid w:val="00D544E4"/>
    <w:rsid w:val="00DB2836"/>
    <w:rsid w:val="00EA59DF"/>
    <w:rsid w:val="00EE4070"/>
    <w:rsid w:val="00F12C76"/>
    <w:rsid w:val="00FA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2E47"/>
  <w15:chartTrackingRefBased/>
  <w15:docId w15:val="{4ACC4F4B-B345-4F20-962E-2047EC3F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158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E0EB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E0EB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E0EB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E0EB8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5E0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JN®</cp:lastModifiedBy>
  <cp:revision>4</cp:revision>
  <dcterms:created xsi:type="dcterms:W3CDTF">2026-08-06T11:55:00Z</dcterms:created>
  <dcterms:modified xsi:type="dcterms:W3CDTF">2026-09-17T10:08:00Z</dcterms:modified>
</cp:coreProperties>
</file>