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A8967" w14:textId="77777777" w:rsidR="00B33CF5" w:rsidRPr="00087EA0" w:rsidRDefault="00B33CF5" w:rsidP="00087EA0">
      <w:pPr>
        <w:spacing w:after="0" w:line="240" w:lineRule="auto"/>
        <w:jc w:val="right"/>
        <w:rPr>
          <w:rFonts w:ascii="Times New Roman" w:eastAsia="Times New Roman" w:hAnsi="Times New Roman" w:cs="Times New Roman"/>
          <w:b/>
          <w:sz w:val="28"/>
          <w:szCs w:val="28"/>
          <w:lang w:val="ru-KZ"/>
        </w:rPr>
      </w:pPr>
      <w:r w:rsidRPr="00087EA0">
        <w:rPr>
          <w:rFonts w:ascii="Times New Roman" w:eastAsia="Times New Roman" w:hAnsi="Times New Roman" w:cs="Times New Roman"/>
          <w:b/>
          <w:bCs/>
          <w:sz w:val="28"/>
          <w:szCs w:val="28"/>
          <w:lang w:val="ru-KZ"/>
        </w:rPr>
        <w:t>БЕКІТІЛГЕН</w:t>
      </w:r>
      <w:r w:rsidRPr="00087EA0">
        <w:rPr>
          <w:rFonts w:ascii="Times New Roman" w:eastAsia="Times New Roman" w:hAnsi="Times New Roman" w:cs="Times New Roman"/>
          <w:b/>
          <w:sz w:val="28"/>
          <w:szCs w:val="28"/>
          <w:lang w:val="ru-KZ"/>
        </w:rPr>
        <w:br/>
        <w:t xml:space="preserve">Абай </w:t>
      </w:r>
      <w:proofErr w:type="spellStart"/>
      <w:r w:rsidRPr="00087EA0">
        <w:rPr>
          <w:rFonts w:ascii="Times New Roman" w:eastAsia="Times New Roman" w:hAnsi="Times New Roman" w:cs="Times New Roman"/>
          <w:b/>
          <w:sz w:val="28"/>
          <w:szCs w:val="28"/>
          <w:lang w:val="ru-KZ"/>
        </w:rPr>
        <w:t>облысының</w:t>
      </w:r>
      <w:proofErr w:type="spellEnd"/>
      <w:r w:rsidRPr="00087EA0">
        <w:rPr>
          <w:rFonts w:ascii="Times New Roman" w:eastAsia="Times New Roman" w:hAnsi="Times New Roman" w:cs="Times New Roman"/>
          <w:b/>
          <w:sz w:val="28"/>
          <w:szCs w:val="28"/>
          <w:lang w:val="ru-KZ"/>
        </w:rPr>
        <w:br/>
      </w:r>
      <w:proofErr w:type="spellStart"/>
      <w:r w:rsidRPr="00087EA0">
        <w:rPr>
          <w:rFonts w:ascii="Times New Roman" w:eastAsia="Times New Roman" w:hAnsi="Times New Roman" w:cs="Times New Roman"/>
          <w:b/>
          <w:sz w:val="28"/>
          <w:szCs w:val="28"/>
          <w:lang w:val="ru-KZ"/>
        </w:rPr>
        <w:t>Кәсіпкерлік</w:t>
      </w:r>
      <w:proofErr w:type="spellEnd"/>
      <w:r w:rsidRPr="00087EA0">
        <w:rPr>
          <w:rFonts w:ascii="Times New Roman" w:eastAsia="Times New Roman" w:hAnsi="Times New Roman" w:cs="Times New Roman"/>
          <w:b/>
          <w:sz w:val="28"/>
          <w:szCs w:val="28"/>
          <w:lang w:val="ru-KZ"/>
        </w:rPr>
        <w:t xml:space="preserve"> </w:t>
      </w:r>
      <w:proofErr w:type="spellStart"/>
      <w:r w:rsidRPr="00087EA0">
        <w:rPr>
          <w:rFonts w:ascii="Times New Roman" w:eastAsia="Times New Roman" w:hAnsi="Times New Roman" w:cs="Times New Roman"/>
          <w:b/>
          <w:sz w:val="28"/>
          <w:szCs w:val="28"/>
          <w:lang w:val="ru-KZ"/>
        </w:rPr>
        <w:t>және</w:t>
      </w:r>
      <w:proofErr w:type="spellEnd"/>
      <w:r w:rsidRPr="00087EA0">
        <w:rPr>
          <w:rFonts w:ascii="Times New Roman" w:eastAsia="Times New Roman" w:hAnsi="Times New Roman" w:cs="Times New Roman"/>
          <w:b/>
          <w:sz w:val="28"/>
          <w:szCs w:val="28"/>
          <w:lang w:val="ru-KZ"/>
        </w:rPr>
        <w:t xml:space="preserve"> </w:t>
      </w:r>
      <w:proofErr w:type="spellStart"/>
      <w:r w:rsidRPr="00087EA0">
        <w:rPr>
          <w:rFonts w:ascii="Times New Roman" w:eastAsia="Times New Roman" w:hAnsi="Times New Roman" w:cs="Times New Roman"/>
          <w:b/>
          <w:sz w:val="28"/>
          <w:szCs w:val="28"/>
          <w:lang w:val="ru-KZ"/>
        </w:rPr>
        <w:t>индустриялық-инновациялық</w:t>
      </w:r>
      <w:proofErr w:type="spellEnd"/>
      <w:r w:rsidRPr="00087EA0">
        <w:rPr>
          <w:rFonts w:ascii="Times New Roman" w:eastAsia="Times New Roman" w:hAnsi="Times New Roman" w:cs="Times New Roman"/>
          <w:b/>
          <w:sz w:val="28"/>
          <w:szCs w:val="28"/>
          <w:lang w:val="ru-KZ"/>
        </w:rPr>
        <w:t xml:space="preserve"> </w:t>
      </w:r>
    </w:p>
    <w:p w14:paraId="427A275B" w14:textId="32F8D184" w:rsidR="00B33CF5" w:rsidRPr="00087EA0" w:rsidRDefault="00B33CF5" w:rsidP="00087EA0">
      <w:pPr>
        <w:spacing w:after="0" w:line="240" w:lineRule="auto"/>
        <w:jc w:val="right"/>
        <w:rPr>
          <w:rFonts w:ascii="Times New Roman" w:eastAsia="Times New Roman" w:hAnsi="Times New Roman" w:cs="Times New Roman"/>
          <w:b/>
          <w:sz w:val="28"/>
          <w:szCs w:val="28"/>
          <w:lang w:val="ru-KZ"/>
        </w:rPr>
      </w:pPr>
      <w:r w:rsidRPr="00087EA0">
        <w:rPr>
          <w:rFonts w:ascii="Times New Roman" w:eastAsia="Times New Roman" w:hAnsi="Times New Roman" w:cs="Times New Roman"/>
          <w:b/>
          <w:sz w:val="28"/>
          <w:szCs w:val="28"/>
          <w:lang w:val="ru-KZ"/>
        </w:rPr>
        <w:t xml:space="preserve">даму </w:t>
      </w:r>
      <w:proofErr w:type="spellStart"/>
      <w:r w:rsidRPr="00087EA0">
        <w:rPr>
          <w:rFonts w:ascii="Times New Roman" w:eastAsia="Times New Roman" w:hAnsi="Times New Roman" w:cs="Times New Roman"/>
          <w:b/>
          <w:sz w:val="28"/>
          <w:szCs w:val="28"/>
          <w:lang w:val="ru-KZ"/>
        </w:rPr>
        <w:t>басқармасының</w:t>
      </w:r>
      <w:proofErr w:type="spellEnd"/>
      <w:r w:rsidRPr="00087EA0">
        <w:rPr>
          <w:rFonts w:ascii="Times New Roman" w:eastAsia="Times New Roman" w:hAnsi="Times New Roman" w:cs="Times New Roman"/>
          <w:b/>
          <w:sz w:val="28"/>
          <w:szCs w:val="28"/>
          <w:lang w:val="ru-KZ"/>
        </w:rPr>
        <w:br/>
      </w:r>
      <w:proofErr w:type="spellStart"/>
      <w:r w:rsidRPr="00087EA0">
        <w:rPr>
          <w:rFonts w:ascii="Times New Roman" w:eastAsia="Times New Roman" w:hAnsi="Times New Roman" w:cs="Times New Roman"/>
          <w:b/>
          <w:sz w:val="28"/>
          <w:szCs w:val="28"/>
          <w:lang w:val="ru-KZ"/>
        </w:rPr>
        <w:t>Жалғыз</w:t>
      </w:r>
      <w:proofErr w:type="spellEnd"/>
      <w:r w:rsidRPr="00087EA0">
        <w:rPr>
          <w:rFonts w:ascii="Times New Roman" w:eastAsia="Times New Roman" w:hAnsi="Times New Roman" w:cs="Times New Roman"/>
          <w:b/>
          <w:sz w:val="28"/>
          <w:szCs w:val="28"/>
          <w:lang w:val="ru-KZ"/>
        </w:rPr>
        <w:t xml:space="preserve"> </w:t>
      </w:r>
      <w:proofErr w:type="spellStart"/>
      <w:r w:rsidRPr="00087EA0">
        <w:rPr>
          <w:rFonts w:ascii="Times New Roman" w:eastAsia="Times New Roman" w:hAnsi="Times New Roman" w:cs="Times New Roman"/>
          <w:b/>
          <w:sz w:val="28"/>
          <w:szCs w:val="28"/>
          <w:lang w:val="ru-KZ"/>
        </w:rPr>
        <w:t>акционерінің</w:t>
      </w:r>
      <w:proofErr w:type="spellEnd"/>
      <w:r w:rsidRPr="00087EA0">
        <w:rPr>
          <w:rFonts w:ascii="Times New Roman" w:eastAsia="Times New Roman" w:hAnsi="Times New Roman" w:cs="Times New Roman"/>
          <w:b/>
          <w:sz w:val="28"/>
          <w:szCs w:val="28"/>
          <w:lang w:val="ru-KZ"/>
        </w:rPr>
        <w:t xml:space="preserve"> </w:t>
      </w:r>
      <w:proofErr w:type="spellStart"/>
      <w:r w:rsidRPr="00087EA0">
        <w:rPr>
          <w:rFonts w:ascii="Times New Roman" w:eastAsia="Times New Roman" w:hAnsi="Times New Roman" w:cs="Times New Roman"/>
          <w:b/>
          <w:sz w:val="28"/>
          <w:szCs w:val="28"/>
          <w:lang w:val="ru-KZ"/>
        </w:rPr>
        <w:t>шешімімен</w:t>
      </w:r>
      <w:proofErr w:type="spellEnd"/>
    </w:p>
    <w:p w14:paraId="6344B0AA" w14:textId="77777777" w:rsidR="00B33CF5" w:rsidRPr="00087EA0" w:rsidRDefault="00B33CF5" w:rsidP="00087EA0">
      <w:pPr>
        <w:spacing w:after="0" w:line="240" w:lineRule="auto"/>
        <w:jc w:val="right"/>
        <w:rPr>
          <w:rFonts w:ascii="Times New Roman" w:eastAsia="Times New Roman" w:hAnsi="Times New Roman" w:cs="Times New Roman"/>
          <w:b/>
          <w:sz w:val="28"/>
          <w:szCs w:val="28"/>
          <w:lang w:val="ru-KZ"/>
        </w:rPr>
      </w:pPr>
      <w:r w:rsidRPr="00087EA0">
        <w:rPr>
          <w:rFonts w:ascii="Times New Roman" w:eastAsia="Times New Roman" w:hAnsi="Times New Roman" w:cs="Times New Roman"/>
          <w:b/>
          <w:sz w:val="28"/>
          <w:szCs w:val="28"/>
          <w:lang w:val="ru-KZ"/>
        </w:rPr>
        <w:t xml:space="preserve">№ 3 «___» ________ 2026 </w:t>
      </w:r>
      <w:proofErr w:type="spellStart"/>
      <w:r w:rsidRPr="00087EA0">
        <w:rPr>
          <w:rFonts w:ascii="Times New Roman" w:eastAsia="Times New Roman" w:hAnsi="Times New Roman" w:cs="Times New Roman"/>
          <w:b/>
          <w:sz w:val="28"/>
          <w:szCs w:val="28"/>
          <w:lang w:val="ru-KZ"/>
        </w:rPr>
        <w:t>жыл</w:t>
      </w:r>
      <w:proofErr w:type="spellEnd"/>
      <w:r w:rsidRPr="00087EA0">
        <w:rPr>
          <w:rFonts w:ascii="Times New Roman" w:eastAsia="Times New Roman" w:hAnsi="Times New Roman" w:cs="Times New Roman"/>
          <w:b/>
          <w:sz w:val="28"/>
          <w:szCs w:val="28"/>
          <w:lang w:val="ru-KZ"/>
        </w:rPr>
        <w:t>.</w:t>
      </w:r>
    </w:p>
    <w:p w14:paraId="6B11A1DA" w14:textId="77777777" w:rsidR="00504166" w:rsidRPr="00087EA0" w:rsidRDefault="00504166" w:rsidP="00087EA0">
      <w:pPr>
        <w:spacing w:after="0" w:line="240" w:lineRule="auto"/>
        <w:jc w:val="right"/>
        <w:rPr>
          <w:rFonts w:ascii="Times New Roman" w:eastAsia="Times New Roman" w:hAnsi="Times New Roman" w:cs="Times New Roman"/>
          <w:b/>
          <w:sz w:val="28"/>
          <w:szCs w:val="28"/>
        </w:rPr>
      </w:pPr>
    </w:p>
    <w:p w14:paraId="1E7B0F13" w14:textId="77777777" w:rsidR="00504166" w:rsidRPr="00087EA0" w:rsidRDefault="00504166" w:rsidP="00087EA0">
      <w:pPr>
        <w:spacing w:after="0" w:line="240" w:lineRule="auto"/>
        <w:jc w:val="right"/>
        <w:rPr>
          <w:rFonts w:ascii="Times New Roman" w:eastAsia="Times New Roman" w:hAnsi="Times New Roman" w:cs="Times New Roman"/>
          <w:b/>
          <w:sz w:val="28"/>
          <w:szCs w:val="28"/>
        </w:rPr>
      </w:pPr>
    </w:p>
    <w:p w14:paraId="71FE0E83" w14:textId="77777777" w:rsidR="00504166" w:rsidRPr="00087EA0" w:rsidRDefault="00504166" w:rsidP="00087EA0">
      <w:pPr>
        <w:spacing w:after="0" w:line="240" w:lineRule="auto"/>
        <w:jc w:val="right"/>
        <w:rPr>
          <w:rFonts w:ascii="Times New Roman" w:eastAsia="Times New Roman" w:hAnsi="Times New Roman" w:cs="Times New Roman"/>
          <w:b/>
          <w:sz w:val="28"/>
          <w:szCs w:val="28"/>
        </w:rPr>
      </w:pPr>
    </w:p>
    <w:p w14:paraId="3A7FA3C9"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4DBB3AF3"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22D14975" w14:textId="77777777" w:rsidR="0066036E" w:rsidRPr="00087EA0" w:rsidRDefault="0066036E" w:rsidP="00087EA0">
      <w:pPr>
        <w:spacing w:after="0" w:line="240" w:lineRule="auto"/>
        <w:jc w:val="center"/>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t>«Семей» әлеуметтік-кәсіпкерлік корпорациясы»</w:t>
      </w:r>
    </w:p>
    <w:p w14:paraId="51FBC46D" w14:textId="77777777" w:rsidR="00504166" w:rsidRPr="00087EA0" w:rsidRDefault="0066036E" w:rsidP="00087EA0">
      <w:pPr>
        <w:spacing w:after="0" w:line="240" w:lineRule="auto"/>
        <w:jc w:val="center"/>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t>акционерлік қоғамының</w:t>
      </w:r>
    </w:p>
    <w:p w14:paraId="42AB68E8" w14:textId="77777777" w:rsidR="00504166" w:rsidRPr="00087EA0" w:rsidRDefault="00D30980" w:rsidP="00087EA0">
      <w:pPr>
        <w:spacing w:after="0" w:line="240" w:lineRule="auto"/>
        <w:jc w:val="center"/>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t>ЖАРҒЫ</w:t>
      </w:r>
      <w:r w:rsidR="0066036E" w:rsidRPr="00087EA0">
        <w:rPr>
          <w:rFonts w:ascii="Times New Roman" w:eastAsia="Times New Roman" w:hAnsi="Times New Roman" w:cs="Times New Roman"/>
          <w:b/>
          <w:sz w:val="28"/>
          <w:szCs w:val="28"/>
        </w:rPr>
        <w:t>СЫ</w:t>
      </w:r>
    </w:p>
    <w:p w14:paraId="44E467EB"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097381D5"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2F488B97"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0D1FF713"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1E5657DD"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71758975"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452734FB"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0C28552F"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025890F1"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1ABD2F1E"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66C542E7"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38A480D1"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19EEB728"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75F53C37"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5C13FD25"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05E35554"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7D4D25AB"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13AB0D21"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24237625"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7F782408"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3F0B48C2"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2EF30C13"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3D230753"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03DCCD81"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48C472E1"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3377F13D"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1B6E8049" w14:textId="77777777" w:rsidR="00504166" w:rsidRPr="00087EA0" w:rsidRDefault="00504166" w:rsidP="00087EA0">
      <w:pPr>
        <w:spacing w:after="0" w:line="240" w:lineRule="auto"/>
        <w:jc w:val="center"/>
        <w:rPr>
          <w:rFonts w:ascii="Times New Roman" w:eastAsia="Times New Roman" w:hAnsi="Times New Roman" w:cs="Times New Roman"/>
          <w:b/>
          <w:sz w:val="28"/>
          <w:szCs w:val="28"/>
        </w:rPr>
      </w:pPr>
    </w:p>
    <w:p w14:paraId="793C432A" w14:textId="77777777" w:rsidR="00D3706F" w:rsidRPr="00087EA0" w:rsidRDefault="00D3706F" w:rsidP="00087EA0">
      <w:pPr>
        <w:spacing w:after="0" w:line="240" w:lineRule="auto"/>
        <w:jc w:val="center"/>
        <w:rPr>
          <w:rFonts w:ascii="Times New Roman" w:eastAsia="Times New Roman" w:hAnsi="Times New Roman" w:cs="Times New Roman"/>
          <w:b/>
          <w:sz w:val="28"/>
          <w:szCs w:val="28"/>
        </w:rPr>
      </w:pPr>
    </w:p>
    <w:p w14:paraId="17E98983" w14:textId="08789763" w:rsidR="00D3706F" w:rsidRPr="00087EA0" w:rsidRDefault="00D30980" w:rsidP="00087EA0">
      <w:pPr>
        <w:spacing w:after="0" w:line="240" w:lineRule="auto"/>
        <w:jc w:val="center"/>
        <w:rPr>
          <w:rFonts w:ascii="Times New Roman" w:eastAsia="Times New Roman" w:hAnsi="Times New Roman" w:cs="Times New Roman"/>
          <w:b/>
          <w:sz w:val="28"/>
          <w:szCs w:val="28"/>
          <w:lang w:val="ru-RU"/>
        </w:rPr>
      </w:pPr>
      <w:r w:rsidRPr="00087EA0">
        <w:rPr>
          <w:rFonts w:ascii="Times New Roman" w:eastAsia="Times New Roman" w:hAnsi="Times New Roman" w:cs="Times New Roman"/>
          <w:b/>
          <w:sz w:val="28"/>
          <w:szCs w:val="28"/>
        </w:rPr>
        <w:t xml:space="preserve">Семей қаласы </w:t>
      </w:r>
      <w:r w:rsidR="0088039F" w:rsidRPr="00087EA0">
        <w:rPr>
          <w:rFonts w:ascii="Times New Roman" w:eastAsia="Times New Roman" w:hAnsi="Times New Roman" w:cs="Times New Roman"/>
          <w:b/>
          <w:sz w:val="28"/>
          <w:szCs w:val="28"/>
        </w:rPr>
        <w:t>2026</w:t>
      </w:r>
      <w:r w:rsidRPr="00087EA0">
        <w:rPr>
          <w:rFonts w:ascii="Times New Roman" w:eastAsia="Times New Roman" w:hAnsi="Times New Roman" w:cs="Times New Roman"/>
          <w:b/>
          <w:sz w:val="28"/>
          <w:szCs w:val="28"/>
        </w:rPr>
        <w:t xml:space="preserve"> жыл</w:t>
      </w:r>
    </w:p>
    <w:p w14:paraId="08B1C123" w14:textId="77777777" w:rsidR="00B33CF5" w:rsidRDefault="00B33CF5" w:rsidP="00087EA0">
      <w:pPr>
        <w:spacing w:after="0" w:line="240" w:lineRule="auto"/>
        <w:jc w:val="center"/>
        <w:rPr>
          <w:rFonts w:ascii="Times New Roman" w:eastAsia="Times New Roman" w:hAnsi="Times New Roman" w:cs="Times New Roman"/>
          <w:b/>
          <w:sz w:val="28"/>
          <w:szCs w:val="28"/>
          <w:lang w:val="ru-RU"/>
        </w:rPr>
      </w:pPr>
    </w:p>
    <w:p w14:paraId="42CF106F" w14:textId="77777777" w:rsidR="00E20E08" w:rsidRDefault="00E20E08" w:rsidP="00087EA0">
      <w:pPr>
        <w:spacing w:after="0" w:line="240" w:lineRule="auto"/>
        <w:jc w:val="center"/>
        <w:rPr>
          <w:rFonts w:ascii="Times New Roman" w:eastAsia="Times New Roman" w:hAnsi="Times New Roman" w:cs="Times New Roman"/>
          <w:b/>
          <w:sz w:val="28"/>
          <w:szCs w:val="28"/>
          <w:lang w:val="ru-RU"/>
        </w:rPr>
      </w:pPr>
    </w:p>
    <w:p w14:paraId="15AC3A6E" w14:textId="77777777" w:rsidR="00E20E08" w:rsidRDefault="00E20E08" w:rsidP="00087EA0">
      <w:pPr>
        <w:spacing w:after="0" w:line="240" w:lineRule="auto"/>
        <w:jc w:val="center"/>
        <w:rPr>
          <w:rFonts w:ascii="Times New Roman" w:eastAsia="Times New Roman" w:hAnsi="Times New Roman" w:cs="Times New Roman"/>
          <w:b/>
          <w:sz w:val="28"/>
          <w:szCs w:val="28"/>
          <w:lang w:val="ru-RU"/>
        </w:rPr>
      </w:pPr>
    </w:p>
    <w:p w14:paraId="39A663E8" w14:textId="77777777" w:rsidR="00E20E08" w:rsidRPr="00087EA0" w:rsidRDefault="00E20E08" w:rsidP="00087EA0">
      <w:pPr>
        <w:spacing w:after="0" w:line="240" w:lineRule="auto"/>
        <w:jc w:val="center"/>
        <w:rPr>
          <w:rFonts w:ascii="Times New Roman" w:eastAsia="Times New Roman" w:hAnsi="Times New Roman" w:cs="Times New Roman"/>
          <w:b/>
          <w:sz w:val="28"/>
          <w:szCs w:val="28"/>
          <w:lang w:val="ru-RU"/>
        </w:rPr>
      </w:pPr>
    </w:p>
    <w:p w14:paraId="754D25C0" w14:textId="77777777" w:rsidR="00504166" w:rsidRPr="00087EA0" w:rsidRDefault="00D30980" w:rsidP="00087EA0">
      <w:pPr>
        <w:spacing w:after="0" w:line="240" w:lineRule="auto"/>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lastRenderedPageBreak/>
        <w:t>1 тарау. Жалпы ережелер</w:t>
      </w:r>
    </w:p>
    <w:p w14:paraId="2BAE3BAD" w14:textId="77777777" w:rsidR="00CB2B99" w:rsidRPr="00087EA0" w:rsidRDefault="00CB2B99" w:rsidP="00087EA0">
      <w:pPr>
        <w:spacing w:after="0" w:line="240" w:lineRule="auto"/>
        <w:rPr>
          <w:rFonts w:ascii="Times New Roman" w:eastAsia="Times New Roman" w:hAnsi="Times New Roman" w:cs="Times New Roman"/>
          <w:b/>
          <w:sz w:val="28"/>
          <w:szCs w:val="28"/>
        </w:rPr>
      </w:pPr>
    </w:p>
    <w:p w14:paraId="56341850" w14:textId="77777777" w:rsidR="00504166" w:rsidRPr="00087EA0" w:rsidRDefault="00D30980"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 xml:space="preserve">Осы «Семей» әлеуметтік-кәсіпкерлік корпорациясы» акционерлік қоғамының (бұдан әрі – </w:t>
      </w:r>
      <w:r w:rsidR="00F04659" w:rsidRPr="00087EA0">
        <w:rPr>
          <w:rFonts w:ascii="Times New Roman" w:eastAsia="Times New Roman" w:hAnsi="Times New Roman" w:cs="Times New Roman"/>
          <w:color w:val="000000"/>
          <w:sz w:val="28"/>
          <w:szCs w:val="28"/>
        </w:rPr>
        <w:t>Қоғам</w:t>
      </w:r>
      <w:r w:rsidRPr="00087EA0">
        <w:rPr>
          <w:rFonts w:ascii="Times New Roman" w:eastAsia="Times New Roman" w:hAnsi="Times New Roman" w:cs="Times New Roman"/>
          <w:color w:val="000000"/>
          <w:sz w:val="28"/>
          <w:szCs w:val="28"/>
        </w:rPr>
        <w:t>)</w:t>
      </w:r>
      <w:r w:rsidR="0066036E" w:rsidRPr="00087EA0">
        <w:rPr>
          <w:rFonts w:ascii="Times New Roman" w:eastAsia="Times New Roman" w:hAnsi="Times New Roman" w:cs="Times New Roman"/>
          <w:color w:val="000000"/>
          <w:sz w:val="28"/>
          <w:szCs w:val="28"/>
        </w:rPr>
        <w:t xml:space="preserve"> </w:t>
      </w:r>
      <w:r w:rsidRPr="00087EA0">
        <w:rPr>
          <w:rFonts w:ascii="Times New Roman" w:eastAsia="Times New Roman" w:hAnsi="Times New Roman" w:cs="Times New Roman"/>
          <w:color w:val="000000"/>
          <w:sz w:val="28"/>
          <w:szCs w:val="28"/>
        </w:rPr>
        <w:t>жарғысы оның атауын, орналасқан жерін, оның органдарын құру тәртібі мен құзіретін, оның қызметін қайта ұйымдастыру және тоқтату шарттарын және Қазақстан Республикасының заңнамасына қайшы келмей</w:t>
      </w:r>
      <w:r w:rsidR="00034187" w:rsidRPr="00087EA0">
        <w:rPr>
          <w:rFonts w:ascii="Times New Roman" w:eastAsia="Times New Roman" w:hAnsi="Times New Roman" w:cs="Times New Roman"/>
          <w:color w:val="000000"/>
          <w:sz w:val="28"/>
          <w:szCs w:val="28"/>
        </w:rPr>
        <w:t>тін басқа ережелерді айқындайды.</w:t>
      </w:r>
    </w:p>
    <w:p w14:paraId="2795A54F" w14:textId="77777777" w:rsidR="007F6EF0" w:rsidRPr="00087EA0" w:rsidRDefault="007F6EF0"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Қоғамның</w:t>
      </w:r>
      <w:r w:rsidR="00C4547F" w:rsidRPr="00087EA0">
        <w:rPr>
          <w:rFonts w:ascii="Times New Roman" w:eastAsia="Times New Roman" w:hAnsi="Times New Roman" w:cs="Times New Roman"/>
          <w:color w:val="000000"/>
          <w:sz w:val="28"/>
          <w:szCs w:val="28"/>
        </w:rPr>
        <w:t xml:space="preserve"> жалғыз акционері </w:t>
      </w:r>
      <w:r w:rsidRPr="00087EA0">
        <w:rPr>
          <w:rFonts w:ascii="Times New Roman" w:eastAsia="Times New Roman" w:hAnsi="Times New Roman" w:cs="Times New Roman"/>
          <w:color w:val="000000"/>
          <w:sz w:val="28"/>
          <w:szCs w:val="28"/>
        </w:rPr>
        <w:t xml:space="preserve">«Абай облысының </w:t>
      </w:r>
      <w:r w:rsidR="008C4E69" w:rsidRPr="00087EA0">
        <w:rPr>
          <w:rFonts w:ascii="Times New Roman" w:eastAsia="Times New Roman" w:hAnsi="Times New Roman" w:cs="Times New Roman"/>
          <w:color w:val="000000"/>
          <w:sz w:val="28"/>
          <w:szCs w:val="28"/>
        </w:rPr>
        <w:t>қаржы</w:t>
      </w:r>
      <w:r w:rsidRPr="00087EA0">
        <w:rPr>
          <w:rFonts w:ascii="Times New Roman" w:eastAsia="Times New Roman" w:hAnsi="Times New Roman" w:cs="Times New Roman"/>
          <w:color w:val="000000"/>
          <w:sz w:val="28"/>
          <w:szCs w:val="28"/>
        </w:rPr>
        <w:t xml:space="preserve"> басқармасы» мемлекеттік мекемесі болып табылады</w:t>
      </w:r>
      <w:r w:rsidR="00C4547F" w:rsidRPr="00087EA0">
        <w:rPr>
          <w:rFonts w:ascii="Times New Roman" w:eastAsia="Times New Roman" w:hAnsi="Times New Roman" w:cs="Times New Roman"/>
          <w:color w:val="000000"/>
          <w:sz w:val="28"/>
          <w:szCs w:val="28"/>
        </w:rPr>
        <w:t>.</w:t>
      </w:r>
    </w:p>
    <w:p w14:paraId="3B77E69C" w14:textId="043CA265" w:rsidR="0088039F" w:rsidRPr="00087EA0" w:rsidRDefault="0088039F" w:rsidP="00087EA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Жалғыз акционердің қоғамның акцияларының мемлекеттік пакетін иелену және пайдалану жөніндегі барлық өкілеттіктері Абай облысының әкімдігінің 2023 жылғы 4 қаңтарындағы «Коммуналдық меншіктің кейбір мәселелері туралы» № 1 қаулысына және 2023 жылғы 3 ақпандағы қабылдау-тапсыру актісімен қоғамның акцияларының мемлекеттік пакетіне иелену және пайдалану сәйкес, «Абай облысының кәсіпкерлік және индустриялық-инновациялық даму басқармасы» мемлекеттік мекемесіне берілді, «Абай облысының қаржы басқармасы» мемлекеттік мекемесінде қалатын қоғамның акцияларының мемлекеттік пакетіне билік ету құқығын қоспағанда.</w:t>
      </w:r>
    </w:p>
    <w:p w14:paraId="5AD80A90" w14:textId="46A1BEB6" w:rsidR="0088039F" w:rsidRPr="00087EA0" w:rsidRDefault="0088039F" w:rsidP="00087EA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«Абай облысының кәсіпкерлік және индустриялық-инновациялық даму басқармасы» мемлекеттік мекемесі Жарғының 19-</w:t>
      </w:r>
      <w:r w:rsidR="004B524D" w:rsidRPr="00087EA0">
        <w:rPr>
          <w:rFonts w:ascii="Times New Roman" w:eastAsia="Times New Roman" w:hAnsi="Times New Roman" w:cs="Times New Roman"/>
          <w:color w:val="000000"/>
          <w:sz w:val="28"/>
          <w:szCs w:val="28"/>
        </w:rPr>
        <w:t>1</w:t>
      </w:r>
      <w:r w:rsidRPr="00087EA0">
        <w:rPr>
          <w:rFonts w:ascii="Times New Roman" w:eastAsia="Times New Roman" w:hAnsi="Times New Roman" w:cs="Times New Roman"/>
          <w:color w:val="000000"/>
          <w:sz w:val="28"/>
          <w:szCs w:val="28"/>
        </w:rPr>
        <w:t>-тармағына сәйкес, Жалғыз акционердің құзыретіне жататын барлық мәселелер бойынша дербес шешім қабылдайды, сондай-ақ құқықтары мен міндеттері бар және осы Жарғымен және</w:t>
      </w:r>
    </w:p>
    <w:p w14:paraId="5B7D3EC1" w14:textId="1EA6B23D" w:rsidR="0088039F" w:rsidRPr="00087EA0" w:rsidRDefault="0088039F" w:rsidP="00087EA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Қазақстан Республикасының заңнамасымен Жалғыз акционерге жүктелген</w:t>
      </w:r>
      <w:r w:rsidRPr="00087EA0">
        <w:rPr>
          <w:rFonts w:ascii="Times New Roman" w:eastAsia="Times New Roman" w:hAnsi="Times New Roman" w:cs="Times New Roman"/>
          <w:color w:val="000000"/>
          <w:sz w:val="28"/>
          <w:szCs w:val="28"/>
          <w:lang w:val="ru-RU"/>
        </w:rPr>
        <w:t xml:space="preserve"> </w:t>
      </w:r>
      <w:r w:rsidRPr="00087EA0">
        <w:rPr>
          <w:rFonts w:ascii="Times New Roman" w:eastAsia="Times New Roman" w:hAnsi="Times New Roman" w:cs="Times New Roman"/>
          <w:color w:val="000000"/>
          <w:sz w:val="28"/>
          <w:szCs w:val="28"/>
        </w:rPr>
        <w:t>жауапты болады.</w:t>
      </w:r>
    </w:p>
    <w:p w14:paraId="63343172" w14:textId="7C1F6A42" w:rsidR="0088039F" w:rsidRPr="00087EA0" w:rsidRDefault="0088039F" w:rsidP="00087EA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Қазақстан Республикасының заңнамасына сәйкес, Қоғам заңды тұлға болып табылады, дербес балансы, банктерде шоттары бар, өз атынан мүліктік және жеке мүліктік емес құқықтарды иемденіп, жүзеге асыра алады, жауапты болады, сотта талапкер және жауапкер бола алады.</w:t>
      </w:r>
    </w:p>
    <w:p w14:paraId="6A442ABD" w14:textId="77777777" w:rsidR="00504166" w:rsidRPr="00087EA0" w:rsidRDefault="00D30980"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Қоғам өз атауы жазылған бланкілері және өз қызметін жүзеге асыру үшін  қажетті өзге де деректемелері болады.</w:t>
      </w:r>
    </w:p>
    <w:p w14:paraId="5428759E" w14:textId="77777777" w:rsidR="00504166" w:rsidRPr="00087EA0" w:rsidRDefault="00D30980"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Қоғам өз қызметінде Қазақстан Республикасының Конституциясын, Азаматтық кодексін, «Акционерлік қоғамдар туралы» Қазақстан Республикасының Заңын (бұдан әрі – Заң) Қазақстан Республикасының өзге де нормативтік құқықты</w:t>
      </w:r>
      <w:r w:rsidR="001F4549" w:rsidRPr="00087EA0">
        <w:rPr>
          <w:rFonts w:ascii="Times New Roman" w:eastAsia="Times New Roman" w:hAnsi="Times New Roman" w:cs="Times New Roman"/>
          <w:color w:val="000000"/>
          <w:sz w:val="28"/>
          <w:szCs w:val="28"/>
        </w:rPr>
        <w:t>қ актілерін, сондай-ақ осы Жарғы</w:t>
      </w:r>
      <w:r w:rsidRPr="00087EA0">
        <w:rPr>
          <w:rFonts w:ascii="Times New Roman" w:eastAsia="Times New Roman" w:hAnsi="Times New Roman" w:cs="Times New Roman"/>
          <w:color w:val="000000"/>
          <w:sz w:val="28"/>
          <w:szCs w:val="28"/>
        </w:rPr>
        <w:t>ны басшылыққа алады.</w:t>
      </w:r>
    </w:p>
    <w:p w14:paraId="2F3509E3" w14:textId="77777777" w:rsidR="00504166" w:rsidRPr="00087EA0" w:rsidRDefault="00D30980"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Қоғам Қазақстан Республикасының заңнамасында белгіленген тәртіппен заңды тұлғалардың жарғылық капиталдарына қатысуға құқылы.</w:t>
      </w:r>
    </w:p>
    <w:p w14:paraId="20C91AFD" w14:textId="6C1E631E" w:rsidR="00504166" w:rsidRPr="00087EA0" w:rsidRDefault="00D30980" w:rsidP="00087EA0">
      <w:pPr>
        <w:numPr>
          <w:ilvl w:val="0"/>
          <w:numId w:val="3"/>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Қоғам Қазақстан Республикасының заңнамалық актілерінде көзделген тәртіппен өзі орналасқан жерден тыс орналасқан, заңды тұлғалар болып табылмайтын және олар туралы ереженің негізінде Қоғамның атынан және оның тапсырмасы б</w:t>
      </w:r>
      <w:r w:rsidR="001F4549" w:rsidRPr="00087EA0">
        <w:rPr>
          <w:rFonts w:ascii="Times New Roman" w:eastAsia="Times New Roman" w:hAnsi="Times New Roman" w:cs="Times New Roman"/>
          <w:color w:val="000000"/>
          <w:sz w:val="28"/>
          <w:szCs w:val="28"/>
        </w:rPr>
        <w:t xml:space="preserve">ойынша әрекет ететін филиалдар </w:t>
      </w:r>
      <w:r w:rsidRPr="00087EA0">
        <w:rPr>
          <w:rFonts w:ascii="Times New Roman" w:eastAsia="Times New Roman" w:hAnsi="Times New Roman" w:cs="Times New Roman"/>
          <w:color w:val="000000"/>
          <w:sz w:val="28"/>
          <w:szCs w:val="28"/>
        </w:rPr>
        <w:t>(өкілдер)</w:t>
      </w:r>
      <w:r w:rsidR="001F4549" w:rsidRPr="00087EA0">
        <w:rPr>
          <w:rFonts w:ascii="Times New Roman" w:eastAsia="Times New Roman" w:hAnsi="Times New Roman" w:cs="Times New Roman"/>
          <w:color w:val="000000"/>
          <w:sz w:val="28"/>
          <w:szCs w:val="28"/>
        </w:rPr>
        <w:t xml:space="preserve"> </w:t>
      </w:r>
      <w:r w:rsidRPr="00087EA0">
        <w:rPr>
          <w:rFonts w:ascii="Times New Roman" w:eastAsia="Times New Roman" w:hAnsi="Times New Roman" w:cs="Times New Roman"/>
          <w:color w:val="000000"/>
          <w:sz w:val="28"/>
          <w:szCs w:val="28"/>
        </w:rPr>
        <w:t>құруға құқылы.</w:t>
      </w:r>
      <w:r w:rsidR="009F7D68" w:rsidRPr="00087EA0">
        <w:rPr>
          <w:rFonts w:ascii="Times New Roman" w:eastAsia="Times New Roman" w:hAnsi="Times New Roman" w:cs="Times New Roman"/>
          <w:color w:val="000000"/>
          <w:sz w:val="28"/>
          <w:szCs w:val="28"/>
        </w:rPr>
        <w:br/>
      </w:r>
    </w:p>
    <w:p w14:paraId="5E1D275D" w14:textId="77777777" w:rsidR="00504166" w:rsidRPr="00087EA0" w:rsidRDefault="00D30980" w:rsidP="00087EA0">
      <w:pPr>
        <w:spacing w:line="240" w:lineRule="auto"/>
        <w:ind w:firstLine="709"/>
        <w:jc w:val="both"/>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t>2 тарау. Қоғамның атқарушы органының атауы және орналасқан жері.</w:t>
      </w:r>
    </w:p>
    <w:p w14:paraId="1F7BF141" w14:textId="77777777" w:rsidR="00504166" w:rsidRPr="00087EA0" w:rsidRDefault="00D30980"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b/>
          <w:color w:val="000000"/>
          <w:sz w:val="28"/>
          <w:szCs w:val="28"/>
        </w:rPr>
      </w:pPr>
      <w:r w:rsidRPr="00087EA0">
        <w:rPr>
          <w:rFonts w:ascii="Times New Roman" w:eastAsia="Times New Roman" w:hAnsi="Times New Roman" w:cs="Times New Roman"/>
          <w:color w:val="000000"/>
          <w:sz w:val="28"/>
          <w:szCs w:val="28"/>
        </w:rPr>
        <w:t>Қоғамның толық атауы:</w:t>
      </w:r>
    </w:p>
    <w:p w14:paraId="70E3159D" w14:textId="77777777" w:rsidR="00504166" w:rsidRPr="00087EA0" w:rsidRDefault="00D30980" w:rsidP="00087EA0">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lastRenderedPageBreak/>
        <w:t>Мемлекеттік тілде: «Семей» әлеуметтік-кәсіпкерлік корпорациясы» Акционерлік қоғамы;</w:t>
      </w:r>
    </w:p>
    <w:p w14:paraId="52C1216B" w14:textId="77777777" w:rsidR="00504166" w:rsidRPr="00087EA0" w:rsidRDefault="001F4549" w:rsidP="00087EA0">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Орыс</w:t>
      </w:r>
      <w:r w:rsidR="003B0D07" w:rsidRPr="00087EA0">
        <w:rPr>
          <w:rFonts w:ascii="Times New Roman" w:eastAsia="Times New Roman" w:hAnsi="Times New Roman" w:cs="Times New Roman"/>
          <w:color w:val="000000"/>
          <w:sz w:val="28"/>
          <w:szCs w:val="28"/>
          <w:lang w:val="ru-RU"/>
        </w:rPr>
        <w:t xml:space="preserve"> </w:t>
      </w:r>
      <w:r w:rsidR="00D30980" w:rsidRPr="00087EA0">
        <w:rPr>
          <w:rFonts w:ascii="Times New Roman" w:eastAsia="Times New Roman" w:hAnsi="Times New Roman" w:cs="Times New Roman"/>
          <w:color w:val="000000"/>
          <w:sz w:val="28"/>
          <w:szCs w:val="28"/>
        </w:rPr>
        <w:t>тілде: Акционерное общество «Социально-предпринимательская корпорация «Семей».</w:t>
      </w:r>
    </w:p>
    <w:p w14:paraId="562BE99A" w14:textId="77777777" w:rsidR="00504166" w:rsidRPr="00087EA0" w:rsidRDefault="00D30980"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Қоғамның қысқаша атау</w:t>
      </w:r>
      <w:r w:rsidR="001F4549" w:rsidRPr="00087EA0">
        <w:rPr>
          <w:rFonts w:ascii="Times New Roman" w:eastAsia="Times New Roman" w:hAnsi="Times New Roman" w:cs="Times New Roman"/>
          <w:color w:val="000000"/>
          <w:sz w:val="28"/>
          <w:szCs w:val="28"/>
          <w:lang w:val="ru-RU"/>
        </w:rPr>
        <w:t>ы</w:t>
      </w:r>
      <w:r w:rsidRPr="00087EA0">
        <w:rPr>
          <w:rFonts w:ascii="Times New Roman" w:eastAsia="Times New Roman" w:hAnsi="Times New Roman" w:cs="Times New Roman"/>
          <w:color w:val="000000"/>
          <w:sz w:val="28"/>
          <w:szCs w:val="28"/>
        </w:rPr>
        <w:t>:</w:t>
      </w:r>
    </w:p>
    <w:p w14:paraId="6DAD89B7" w14:textId="77777777" w:rsidR="00504166" w:rsidRPr="00087EA0" w:rsidRDefault="00D30980" w:rsidP="00087EA0">
      <w:pPr>
        <w:numPr>
          <w:ilvl w:val="0"/>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Мемлекеттік тілде: «Семей» ӘКК» АҚ;</w:t>
      </w:r>
    </w:p>
    <w:p w14:paraId="35892A57" w14:textId="77777777" w:rsidR="00504166" w:rsidRPr="00087EA0" w:rsidRDefault="00D30980" w:rsidP="00087EA0">
      <w:pPr>
        <w:numPr>
          <w:ilvl w:val="0"/>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Орыс тілде: АО «СПК «Семей»;</w:t>
      </w:r>
    </w:p>
    <w:p w14:paraId="6A2A24FE" w14:textId="77777777" w:rsidR="00504166" w:rsidRPr="00087EA0" w:rsidRDefault="00D30980"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 xml:space="preserve">Қоғамның атқарушы органының орналасқан жері: </w:t>
      </w:r>
    </w:p>
    <w:p w14:paraId="6DDA18DC" w14:textId="77777777" w:rsidR="00504166" w:rsidRPr="00087EA0" w:rsidRDefault="00D30980" w:rsidP="00087EA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 xml:space="preserve">Қазақстан Республикасы, 071400, Абай облысы, Семей қаласы, Қ. Мұхамедханов көшесі, 8 үй. </w:t>
      </w:r>
    </w:p>
    <w:p w14:paraId="02E0B834" w14:textId="77777777" w:rsidR="009F7D68" w:rsidRPr="00087EA0" w:rsidRDefault="009F7D68" w:rsidP="00087EA0">
      <w:pPr>
        <w:pBdr>
          <w:top w:val="nil"/>
          <w:left w:val="nil"/>
          <w:bottom w:val="nil"/>
          <w:right w:val="nil"/>
          <w:between w:val="nil"/>
        </w:pBdr>
        <w:spacing w:line="240" w:lineRule="auto"/>
        <w:ind w:firstLine="709"/>
        <w:jc w:val="both"/>
        <w:rPr>
          <w:rFonts w:ascii="Times New Roman" w:eastAsia="Times New Roman" w:hAnsi="Times New Roman" w:cs="Times New Roman"/>
          <w:b/>
          <w:color w:val="000000"/>
          <w:sz w:val="28"/>
          <w:szCs w:val="28"/>
        </w:rPr>
      </w:pPr>
    </w:p>
    <w:p w14:paraId="62F8A209" w14:textId="0D2FEE96" w:rsidR="00FC6DB3" w:rsidRPr="00087EA0" w:rsidRDefault="00D30980" w:rsidP="00087EA0">
      <w:pPr>
        <w:pBdr>
          <w:top w:val="nil"/>
          <w:left w:val="nil"/>
          <w:bottom w:val="nil"/>
          <w:right w:val="nil"/>
          <w:between w:val="nil"/>
        </w:pBdr>
        <w:spacing w:line="240" w:lineRule="auto"/>
        <w:ind w:firstLine="709"/>
        <w:jc w:val="both"/>
        <w:rPr>
          <w:rFonts w:ascii="Times New Roman" w:eastAsia="Times New Roman" w:hAnsi="Times New Roman" w:cs="Times New Roman"/>
          <w:b/>
          <w:color w:val="000000"/>
          <w:sz w:val="28"/>
          <w:szCs w:val="28"/>
        </w:rPr>
      </w:pPr>
      <w:r w:rsidRPr="00087EA0">
        <w:rPr>
          <w:rFonts w:ascii="Times New Roman" w:eastAsia="Times New Roman" w:hAnsi="Times New Roman" w:cs="Times New Roman"/>
          <w:b/>
          <w:color w:val="000000"/>
          <w:sz w:val="28"/>
          <w:szCs w:val="28"/>
        </w:rPr>
        <w:t xml:space="preserve">3 </w:t>
      </w:r>
      <w:r w:rsidR="00FC6DB3" w:rsidRPr="00087EA0">
        <w:rPr>
          <w:rFonts w:ascii="Times New Roman" w:eastAsia="Times New Roman" w:hAnsi="Times New Roman" w:cs="Times New Roman"/>
          <w:b/>
          <w:color w:val="000000"/>
          <w:sz w:val="28"/>
          <w:szCs w:val="28"/>
        </w:rPr>
        <w:t>тарау. Жалғыз акционердің құқықтары мен міндеттері</w:t>
      </w:r>
    </w:p>
    <w:p w14:paraId="776D25AF" w14:textId="77777777" w:rsidR="00FC6DB3" w:rsidRPr="00087EA0" w:rsidRDefault="00FC6DB3"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 xml:space="preserve"> Қоғамның жалғыз акционері:</w:t>
      </w:r>
    </w:p>
    <w:p w14:paraId="314B926D" w14:textId="77777777" w:rsidR="00FC6DB3" w:rsidRPr="00087EA0" w:rsidRDefault="00FC6DB3" w:rsidP="00087E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Заңда және қоғамның жарғысында көзделген тәртіппен қоғамды басқаруға қатысу;</w:t>
      </w:r>
    </w:p>
    <w:p w14:paraId="3B3D3025" w14:textId="77777777" w:rsidR="00FC6DB3" w:rsidRPr="00087EA0" w:rsidRDefault="00FC6DB3" w:rsidP="00087E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дивидендтер алу;</w:t>
      </w:r>
    </w:p>
    <w:p w14:paraId="356CDF66" w14:textId="77777777" w:rsidR="00FC6DB3" w:rsidRPr="00087EA0" w:rsidRDefault="00FC6DB3" w:rsidP="00087E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акционерлердің жалпы жиналысында немесе қоғамның жарғысында айқындалған тәртіппен Қоғамның қызметі туралы ақпарат алуға, оның ішінде қоғамның қаржылық есептілігімен танысуға;</w:t>
      </w:r>
    </w:p>
    <w:p w14:paraId="2CC30B5F" w14:textId="77777777" w:rsidR="00FC6DB3" w:rsidRPr="00087EA0" w:rsidRDefault="00FC6DB3" w:rsidP="00087E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орталық депозитарийден немесе номиналды ұстаушыдан оның бағалы қағаздарға меншік құқығын растайтын үзінді көшірмелер алу;</w:t>
      </w:r>
    </w:p>
    <w:p w14:paraId="519801A5" w14:textId="77777777" w:rsidR="00FC6DB3" w:rsidRPr="00087EA0" w:rsidRDefault="00FC6DB3" w:rsidP="00087E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қоғамның органдары қабылдаған шешімдерге сот тәртібімен дау айту;</w:t>
      </w:r>
    </w:p>
    <w:p w14:paraId="4F83F161" w14:textId="77777777" w:rsidR="00FC6DB3" w:rsidRPr="00087EA0" w:rsidRDefault="00FC6DB3" w:rsidP="00087E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қоғамға оның қызметі туралы жазбаша сұрау салуға және қоғамға сұрау салу келіп түскен күннен бастап отыз күн ішінде дәлелді жауаптар алуға құқылы;</w:t>
      </w:r>
    </w:p>
    <w:p w14:paraId="13CFF94C" w14:textId="77777777" w:rsidR="00FC6DB3" w:rsidRPr="00087EA0" w:rsidRDefault="00FC6DB3" w:rsidP="00087E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қоғам таратылған кезде мүліктің бір бөлігіне;</w:t>
      </w:r>
    </w:p>
    <w:p w14:paraId="2C9B9108" w14:textId="77777777" w:rsidR="00FC6DB3" w:rsidRPr="00087EA0" w:rsidRDefault="00FC6DB3" w:rsidP="00087E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заңнамалық актілерде көзделген жағдайларды қоспағанда, Қоғамның акцияларын немесе оның акцияларына айырбасталатын басқа да бағалы қағаздарын заңда белгіленген тәртіппен артықшылықпен сатып алуға құқығы бар;</w:t>
      </w:r>
    </w:p>
    <w:p w14:paraId="6717B120" w14:textId="77777777" w:rsidR="00FC6DB3" w:rsidRPr="00087EA0" w:rsidRDefault="00FC6DB3" w:rsidP="00087E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директорлар кеңесінің отырысын шақыруды талап ету;</w:t>
      </w:r>
    </w:p>
    <w:p w14:paraId="12F314EF" w14:textId="77777777" w:rsidR="00FC6DB3" w:rsidRPr="00087EA0" w:rsidRDefault="00FC6DB3" w:rsidP="00087E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аудиторлық ұйымның қоғам аудитін өз есебінен жүргізуін талап етуге құқығы бар.</w:t>
      </w:r>
    </w:p>
    <w:p w14:paraId="1276D56A" w14:textId="77777777" w:rsidR="00FC6DB3" w:rsidRPr="00087EA0" w:rsidRDefault="00FC6DB3" w:rsidP="00087E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Қазақстан Республикасының заңнамасында көзделген өзге де құқықтарды жүзеге асырады.</w:t>
      </w:r>
    </w:p>
    <w:p w14:paraId="73E60D02" w14:textId="77777777" w:rsidR="00FC6DB3" w:rsidRPr="00087EA0" w:rsidRDefault="00FC6DB3"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 xml:space="preserve"> Қоғамның жалғыз акционері міндетті:</w:t>
      </w:r>
    </w:p>
    <w:p w14:paraId="5B8E0D32" w14:textId="77777777" w:rsidR="00FC6DB3" w:rsidRPr="00087EA0" w:rsidRDefault="00FC6DB3" w:rsidP="00087EA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1) акцияларды төлеу;</w:t>
      </w:r>
    </w:p>
    <w:p w14:paraId="739D2096" w14:textId="77777777" w:rsidR="00FC6DB3" w:rsidRPr="00087EA0" w:rsidRDefault="00FC6DB3" w:rsidP="00087EA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2) Осы акционерге тиесілі акцияларды орталық депозитарийге және (немесе) номиналды ұстаушыға қоғамның акцияларын ұстаушылар тізілімдерінің жүйесін жүргізу үшін қажетті мәліметтердің өзгергені туралы он жұмыс күні ішінде хабарлауға міндетті;</w:t>
      </w:r>
    </w:p>
    <w:p w14:paraId="6DF80A22" w14:textId="77777777" w:rsidR="00FC6DB3" w:rsidRPr="00087EA0" w:rsidRDefault="00FC6DB3" w:rsidP="00087EA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 xml:space="preserve">3) қоғам немесе оның қызметі туралы қызметтік, коммерциялық немесе заңмен қорғалатын өзге де құпияны құрайтын ақпаратты жария етпеуге; </w:t>
      </w:r>
    </w:p>
    <w:p w14:paraId="5FA9AD11" w14:textId="77777777" w:rsidR="00FC6DB3" w:rsidRPr="00087EA0" w:rsidRDefault="00FC6DB3" w:rsidP="00087EA0">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lastRenderedPageBreak/>
        <w:t>4) Қазақстан Республикасының Заңына және өзге де заңнамалық актілеріне сәйкес өзге де міндеттерді орындауға міндетті.</w:t>
      </w:r>
    </w:p>
    <w:p w14:paraId="0B61429D" w14:textId="77777777" w:rsidR="00504166" w:rsidRPr="00087EA0" w:rsidRDefault="00FC6DB3" w:rsidP="00087EA0">
      <w:pPr>
        <w:pBdr>
          <w:top w:val="nil"/>
          <w:left w:val="nil"/>
          <w:bottom w:val="nil"/>
          <w:right w:val="nil"/>
          <w:between w:val="nil"/>
        </w:pBdr>
        <w:spacing w:line="240" w:lineRule="auto"/>
        <w:ind w:firstLine="709"/>
        <w:jc w:val="both"/>
        <w:rPr>
          <w:rFonts w:ascii="Times New Roman" w:eastAsia="Times New Roman" w:hAnsi="Times New Roman" w:cs="Times New Roman"/>
          <w:b/>
          <w:color w:val="000000"/>
          <w:sz w:val="28"/>
          <w:szCs w:val="28"/>
        </w:rPr>
      </w:pPr>
      <w:r w:rsidRPr="00087EA0">
        <w:rPr>
          <w:rFonts w:ascii="Times New Roman" w:eastAsia="Times New Roman" w:hAnsi="Times New Roman" w:cs="Times New Roman"/>
          <w:b/>
          <w:color w:val="000000"/>
          <w:sz w:val="28"/>
          <w:szCs w:val="28"/>
        </w:rPr>
        <w:t xml:space="preserve">4 </w:t>
      </w:r>
      <w:r w:rsidR="00D30980" w:rsidRPr="00087EA0">
        <w:rPr>
          <w:rFonts w:ascii="Times New Roman" w:eastAsia="Times New Roman" w:hAnsi="Times New Roman" w:cs="Times New Roman"/>
          <w:b/>
          <w:color w:val="000000"/>
          <w:sz w:val="28"/>
          <w:szCs w:val="28"/>
        </w:rPr>
        <w:t>тарау. Қоғам</w:t>
      </w:r>
      <w:r w:rsidR="006732F5" w:rsidRPr="00087EA0">
        <w:rPr>
          <w:rFonts w:ascii="Times New Roman" w:eastAsia="Times New Roman" w:hAnsi="Times New Roman" w:cs="Times New Roman"/>
          <w:b/>
          <w:color w:val="000000"/>
          <w:sz w:val="28"/>
          <w:szCs w:val="28"/>
        </w:rPr>
        <w:t>ның</w:t>
      </w:r>
      <w:r w:rsidR="00D30980" w:rsidRPr="00087EA0">
        <w:rPr>
          <w:rFonts w:ascii="Times New Roman" w:eastAsia="Times New Roman" w:hAnsi="Times New Roman" w:cs="Times New Roman"/>
          <w:b/>
          <w:color w:val="000000"/>
          <w:sz w:val="28"/>
          <w:szCs w:val="28"/>
        </w:rPr>
        <w:t xml:space="preserve"> қызметінің мақсаттары мен түрлері.</w:t>
      </w:r>
    </w:p>
    <w:p w14:paraId="2D4547EB" w14:textId="77777777" w:rsidR="00504166" w:rsidRPr="00087EA0" w:rsidRDefault="00134A09"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 xml:space="preserve"> </w:t>
      </w:r>
      <w:r w:rsidR="00D30980" w:rsidRPr="00087EA0">
        <w:rPr>
          <w:rFonts w:ascii="Times New Roman" w:eastAsia="Times New Roman" w:hAnsi="Times New Roman" w:cs="Times New Roman"/>
          <w:color w:val="000000"/>
          <w:sz w:val="28"/>
          <w:szCs w:val="28"/>
        </w:rPr>
        <w:t>Қоғамның негізгі мақсаты мемлекеттік және жеке секторларды шоғырландыру, кластерлік тәсіл негізінде бір</w:t>
      </w:r>
      <w:r w:rsidR="001F4549" w:rsidRPr="00087EA0">
        <w:rPr>
          <w:rFonts w:ascii="Times New Roman" w:eastAsia="Times New Roman" w:hAnsi="Times New Roman" w:cs="Times New Roman"/>
          <w:color w:val="000000"/>
          <w:sz w:val="28"/>
          <w:szCs w:val="28"/>
        </w:rPr>
        <w:t>ыңғай экономикалық нарықты құру</w:t>
      </w:r>
      <w:r w:rsidR="00D30980" w:rsidRPr="00087EA0">
        <w:rPr>
          <w:rFonts w:ascii="Times New Roman" w:eastAsia="Times New Roman" w:hAnsi="Times New Roman" w:cs="Times New Roman"/>
          <w:color w:val="000000"/>
          <w:sz w:val="28"/>
          <w:szCs w:val="28"/>
        </w:rPr>
        <w:t>, инвестициялар мен инновацияларды тарту үшін қолайлы экономиялық ортаны қалыптастыру, бағдарламаларды әзірлеуге және іске асыруға қатысу, өңірлерді әлеуметтік дамыту, сондай-ақ пайдалы қазбаларды барлау, өндіру, қайта өңдеу, оның ішінде пайдалы қазбаларды барлауға және өндіруге қатысу арқылы Абай облысының экономиялық дамуына жәрдемдесу болып табылады, мынадай пайдалы қазбаларды қоспағанда, кең таралған: газ (көмір қабаттарынан өндірілетін метаннан басқа), мұнай, уран.</w:t>
      </w:r>
    </w:p>
    <w:p w14:paraId="55E4D5C4" w14:textId="77777777" w:rsidR="00134A09" w:rsidRPr="00087EA0" w:rsidRDefault="00134A09" w:rsidP="00087EA0">
      <w:pPr>
        <w:pStyle w:val="a4"/>
        <w:numPr>
          <w:ilvl w:val="0"/>
          <w:numId w:val="3"/>
        </w:numPr>
        <w:ind w:left="0" w:firstLine="709"/>
        <w:jc w:val="both"/>
        <w:rPr>
          <w:rFonts w:ascii="Times New Roman" w:hAnsi="Times New Roman" w:cs="Times New Roman"/>
          <w:sz w:val="28"/>
          <w:szCs w:val="28"/>
        </w:rPr>
      </w:pPr>
      <w:r w:rsidRPr="00087EA0">
        <w:rPr>
          <w:rFonts w:ascii="Times New Roman" w:hAnsi="Times New Roman" w:cs="Times New Roman"/>
          <w:sz w:val="28"/>
          <w:szCs w:val="28"/>
        </w:rPr>
        <w:t xml:space="preserve"> Қоғамның </w:t>
      </w:r>
      <w:r w:rsidRPr="00087EA0">
        <w:rPr>
          <w:rFonts w:ascii="Times New Roman" w:eastAsia="Times New Roman" w:hAnsi="Times New Roman" w:cs="Times New Roman"/>
          <w:color w:val="000000"/>
          <w:sz w:val="28"/>
          <w:szCs w:val="28"/>
        </w:rPr>
        <w:t>қызметінің негізгі түрлері мыналар болып табылады:</w:t>
      </w:r>
    </w:p>
    <w:p w14:paraId="46E9A069" w14:textId="77777777" w:rsidR="00134A09" w:rsidRPr="00087EA0" w:rsidRDefault="00134A09" w:rsidP="00087EA0">
      <w:pPr>
        <w:pStyle w:val="a4"/>
        <w:numPr>
          <w:ilvl w:val="0"/>
          <w:numId w:val="6"/>
        </w:numPr>
        <w:ind w:left="0" w:firstLine="709"/>
        <w:jc w:val="both"/>
        <w:rPr>
          <w:rFonts w:ascii="Times New Roman" w:hAnsi="Times New Roman" w:cs="Times New Roman"/>
          <w:sz w:val="28"/>
          <w:szCs w:val="28"/>
          <w:lang w:val="ru-RU"/>
        </w:rPr>
      </w:pPr>
      <w:r w:rsidRPr="00087EA0">
        <w:rPr>
          <w:rFonts w:ascii="Times New Roman" w:hAnsi="Times New Roman" w:cs="Times New Roman"/>
          <w:sz w:val="28"/>
          <w:szCs w:val="28"/>
        </w:rPr>
        <w:t>хо</w:t>
      </w:r>
      <w:r w:rsidR="00365327" w:rsidRPr="00087EA0">
        <w:rPr>
          <w:rFonts w:ascii="Times New Roman" w:hAnsi="Times New Roman" w:cs="Times New Roman"/>
          <w:sz w:val="28"/>
          <w:szCs w:val="28"/>
        </w:rPr>
        <w:t>лдингтік компаниялардың қызметі</w:t>
      </w:r>
      <w:r w:rsidRPr="00087EA0">
        <w:rPr>
          <w:rFonts w:ascii="Times New Roman" w:hAnsi="Times New Roman" w:cs="Times New Roman"/>
          <w:sz w:val="28"/>
          <w:szCs w:val="28"/>
        </w:rPr>
        <w:t>;</w:t>
      </w:r>
    </w:p>
    <w:p w14:paraId="0BBBBEAE" w14:textId="77777777" w:rsidR="00134A09" w:rsidRPr="00087EA0" w:rsidRDefault="00134A09" w:rsidP="00087EA0">
      <w:pPr>
        <w:pStyle w:val="a4"/>
        <w:numPr>
          <w:ilvl w:val="0"/>
          <w:numId w:val="6"/>
        </w:numPr>
        <w:ind w:left="0" w:firstLine="709"/>
        <w:jc w:val="both"/>
        <w:rPr>
          <w:rFonts w:ascii="Times New Roman" w:hAnsi="Times New Roman" w:cs="Times New Roman"/>
          <w:sz w:val="28"/>
          <w:szCs w:val="28"/>
          <w:lang w:val="ru-RU"/>
        </w:rPr>
      </w:pPr>
      <w:r w:rsidRPr="00087EA0">
        <w:rPr>
          <w:rFonts w:ascii="Times New Roman" w:hAnsi="Times New Roman" w:cs="Times New Roman"/>
          <w:sz w:val="28"/>
          <w:szCs w:val="28"/>
        </w:rPr>
        <w:t>коммерциялық қызмет және басқару мәселелері бойынша кеңес беру;</w:t>
      </w:r>
    </w:p>
    <w:p w14:paraId="3C8EC738" w14:textId="77777777" w:rsidR="00134A09" w:rsidRPr="00087EA0" w:rsidRDefault="00134A09" w:rsidP="00087EA0">
      <w:pPr>
        <w:pStyle w:val="a4"/>
        <w:numPr>
          <w:ilvl w:val="0"/>
          <w:numId w:val="6"/>
        </w:numPr>
        <w:ind w:left="0" w:firstLine="709"/>
        <w:jc w:val="both"/>
        <w:rPr>
          <w:rFonts w:ascii="Times New Roman" w:hAnsi="Times New Roman" w:cs="Times New Roman"/>
          <w:sz w:val="28"/>
          <w:szCs w:val="28"/>
          <w:lang w:val="ru-RU"/>
        </w:rPr>
      </w:pPr>
      <w:r w:rsidRPr="00087EA0">
        <w:rPr>
          <w:rFonts w:ascii="Times New Roman" w:hAnsi="Times New Roman" w:cs="Times New Roman"/>
          <w:sz w:val="28"/>
          <w:szCs w:val="28"/>
        </w:rPr>
        <w:t>экономикалық қызметті тиімді жүргізуді реттеу және жәрдемдесу;</w:t>
      </w:r>
    </w:p>
    <w:p w14:paraId="0B1E4E77" w14:textId="08CCF3D6" w:rsidR="00130C10" w:rsidRPr="00087EA0" w:rsidRDefault="00130C10" w:rsidP="00087EA0">
      <w:pPr>
        <w:pStyle w:val="a4"/>
        <w:numPr>
          <w:ilvl w:val="0"/>
          <w:numId w:val="6"/>
        </w:numPr>
        <w:ind w:left="0" w:firstLine="709"/>
        <w:jc w:val="both"/>
        <w:rPr>
          <w:rFonts w:ascii="Times New Roman" w:hAnsi="Times New Roman" w:cs="Times New Roman"/>
          <w:sz w:val="28"/>
          <w:szCs w:val="28"/>
          <w:lang w:val="ru-RU"/>
        </w:rPr>
      </w:pPr>
      <w:r w:rsidRPr="00087EA0">
        <w:rPr>
          <w:rFonts w:ascii="Times New Roman" w:hAnsi="Times New Roman" w:cs="Times New Roman"/>
          <w:sz w:val="28"/>
          <w:szCs w:val="28"/>
          <w:lang w:val="ru-RU"/>
        </w:rPr>
        <w:t xml:space="preserve">Жеке </w:t>
      </w:r>
      <w:proofErr w:type="spellStart"/>
      <w:r w:rsidRPr="00087EA0">
        <w:rPr>
          <w:rFonts w:ascii="Times New Roman" w:hAnsi="Times New Roman" w:cs="Times New Roman"/>
          <w:sz w:val="28"/>
          <w:szCs w:val="28"/>
          <w:lang w:val="ru-RU"/>
        </w:rPr>
        <w:t>меншік</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немесе</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жалға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алынған</w:t>
      </w:r>
      <w:proofErr w:type="spellEnd"/>
      <w:r w:rsidRPr="00087EA0">
        <w:rPr>
          <w:rFonts w:ascii="Times New Roman" w:hAnsi="Times New Roman" w:cs="Times New Roman"/>
          <w:sz w:val="28"/>
          <w:szCs w:val="28"/>
          <w:lang w:val="ru-RU"/>
        </w:rPr>
        <w:t xml:space="preserve"> бизнес-</w:t>
      </w:r>
      <w:proofErr w:type="spellStart"/>
      <w:r w:rsidRPr="00087EA0">
        <w:rPr>
          <w:rFonts w:ascii="Times New Roman" w:hAnsi="Times New Roman" w:cs="Times New Roman"/>
          <w:sz w:val="28"/>
          <w:szCs w:val="28"/>
          <w:lang w:val="ru-RU"/>
        </w:rPr>
        <w:t>орталықты</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кеңсе</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бөлмелерін</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әкімшілік</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ғимаратты</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жалдау</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қосалқы</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жалдау</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және</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басқару</w:t>
      </w:r>
      <w:proofErr w:type="spellEnd"/>
    </w:p>
    <w:p w14:paraId="22702E78" w14:textId="2B5B2529" w:rsidR="00130C10" w:rsidRPr="00087EA0" w:rsidRDefault="00130C10" w:rsidP="00087EA0">
      <w:pPr>
        <w:pStyle w:val="a4"/>
        <w:numPr>
          <w:ilvl w:val="0"/>
          <w:numId w:val="6"/>
        </w:numPr>
        <w:ind w:left="0" w:firstLine="709"/>
        <w:jc w:val="both"/>
        <w:rPr>
          <w:rFonts w:ascii="Times New Roman" w:hAnsi="Times New Roman" w:cs="Times New Roman"/>
          <w:sz w:val="28"/>
          <w:szCs w:val="28"/>
          <w:lang w:val="ru-RU"/>
        </w:rPr>
      </w:pPr>
      <w:proofErr w:type="spellStart"/>
      <w:r w:rsidRPr="00087EA0">
        <w:rPr>
          <w:rFonts w:ascii="Times New Roman" w:hAnsi="Times New Roman" w:cs="Times New Roman"/>
          <w:sz w:val="28"/>
          <w:szCs w:val="28"/>
          <w:lang w:val="ru-RU"/>
        </w:rPr>
        <w:t>Сыйақы</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үшін</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немесе</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шарт</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негізінде</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жылжымайтын</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мүлікті</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басқару</w:t>
      </w:r>
      <w:proofErr w:type="spellEnd"/>
    </w:p>
    <w:p w14:paraId="480D558F" w14:textId="4A0BAB5D" w:rsidR="005F67E4" w:rsidRPr="00087EA0" w:rsidRDefault="005F67E4" w:rsidP="00087EA0">
      <w:pPr>
        <w:pStyle w:val="a4"/>
        <w:numPr>
          <w:ilvl w:val="0"/>
          <w:numId w:val="6"/>
        </w:numPr>
        <w:ind w:left="0" w:firstLine="709"/>
        <w:jc w:val="both"/>
        <w:rPr>
          <w:rFonts w:ascii="Times New Roman" w:hAnsi="Times New Roman" w:cs="Times New Roman"/>
          <w:sz w:val="28"/>
          <w:szCs w:val="28"/>
          <w:lang w:val="ru-RU"/>
        </w:rPr>
      </w:pPr>
      <w:r w:rsidRPr="00087EA0">
        <w:rPr>
          <w:rFonts w:ascii="Times New Roman" w:hAnsi="Times New Roman" w:cs="Times New Roman"/>
          <w:sz w:val="28"/>
          <w:szCs w:val="28"/>
          <w:lang w:val="ru-RU"/>
        </w:rPr>
        <w:t xml:space="preserve">Туризм </w:t>
      </w:r>
      <w:proofErr w:type="spellStart"/>
      <w:r w:rsidRPr="00087EA0">
        <w:rPr>
          <w:rFonts w:ascii="Times New Roman" w:hAnsi="Times New Roman" w:cs="Times New Roman"/>
          <w:sz w:val="28"/>
          <w:szCs w:val="28"/>
          <w:lang w:val="ru-RU"/>
        </w:rPr>
        <w:t>саласындағы</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инвестициялық</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жобаларды</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қаржыландыру</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үшін</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басқа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топтамаларға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енгізілмеген</w:t>
      </w:r>
      <w:proofErr w:type="spellEnd"/>
      <w:r w:rsidRPr="00087EA0">
        <w:rPr>
          <w:rFonts w:ascii="Times New Roman" w:hAnsi="Times New Roman" w:cs="Times New Roman"/>
          <w:sz w:val="28"/>
          <w:szCs w:val="28"/>
          <w:lang w:val="ru-RU"/>
        </w:rPr>
        <w:t xml:space="preserve"> кредит </w:t>
      </w:r>
      <w:proofErr w:type="spellStart"/>
      <w:r w:rsidRPr="00087EA0">
        <w:rPr>
          <w:rFonts w:ascii="Times New Roman" w:hAnsi="Times New Roman" w:cs="Times New Roman"/>
          <w:sz w:val="28"/>
          <w:szCs w:val="28"/>
          <w:lang w:val="ru-RU"/>
        </w:rPr>
        <w:t>берудің</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өзге</w:t>
      </w:r>
      <w:proofErr w:type="spellEnd"/>
      <w:r w:rsidRPr="00087EA0">
        <w:rPr>
          <w:rFonts w:ascii="Times New Roman" w:hAnsi="Times New Roman" w:cs="Times New Roman"/>
          <w:sz w:val="28"/>
          <w:szCs w:val="28"/>
          <w:lang w:val="ru-RU"/>
        </w:rPr>
        <w:t xml:space="preserve"> де </w:t>
      </w:r>
      <w:proofErr w:type="spellStart"/>
      <w:r w:rsidRPr="00087EA0">
        <w:rPr>
          <w:rFonts w:ascii="Times New Roman" w:hAnsi="Times New Roman" w:cs="Times New Roman"/>
          <w:sz w:val="28"/>
          <w:szCs w:val="28"/>
          <w:lang w:val="ru-RU"/>
        </w:rPr>
        <w:t>түрлері</w:t>
      </w:r>
      <w:proofErr w:type="spellEnd"/>
      <w:r w:rsidRPr="00087EA0">
        <w:rPr>
          <w:rFonts w:ascii="Times New Roman" w:hAnsi="Times New Roman" w:cs="Times New Roman"/>
          <w:sz w:val="28"/>
          <w:szCs w:val="28"/>
          <w:lang w:val="ru-RU"/>
        </w:rPr>
        <w:t>;</w:t>
      </w:r>
    </w:p>
    <w:p w14:paraId="77005D66" w14:textId="3CB9E9C0" w:rsidR="005F67E4" w:rsidRPr="00087EA0" w:rsidRDefault="005F67E4" w:rsidP="00087EA0">
      <w:pPr>
        <w:pStyle w:val="a4"/>
        <w:numPr>
          <w:ilvl w:val="0"/>
          <w:numId w:val="6"/>
        </w:numPr>
        <w:ind w:left="0" w:firstLine="709"/>
        <w:jc w:val="both"/>
        <w:rPr>
          <w:rFonts w:ascii="Times New Roman" w:hAnsi="Times New Roman" w:cs="Times New Roman"/>
          <w:sz w:val="28"/>
          <w:szCs w:val="28"/>
          <w:lang w:val="ru-RU"/>
        </w:rPr>
      </w:pPr>
      <w:r w:rsidRPr="00087EA0">
        <w:rPr>
          <w:rFonts w:ascii="Times New Roman" w:hAnsi="Times New Roman" w:cs="Times New Roman"/>
          <w:sz w:val="28"/>
          <w:szCs w:val="28"/>
          <w:lang w:val="ru-RU"/>
        </w:rPr>
        <w:t xml:space="preserve">«Ауыл аманаты» </w:t>
      </w:r>
      <w:proofErr w:type="spellStart"/>
      <w:r w:rsidRPr="00087EA0">
        <w:rPr>
          <w:rFonts w:ascii="Times New Roman" w:hAnsi="Times New Roman" w:cs="Times New Roman"/>
          <w:sz w:val="28"/>
          <w:szCs w:val="28"/>
          <w:lang w:val="ru-RU"/>
        </w:rPr>
        <w:t>ауыл</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халқының</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табысын</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арттыруға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бағытталған</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мемлекеттік</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бағдарлама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аясында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Медициналық</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жабдықтар</w:t>
      </w:r>
      <w:proofErr w:type="spellEnd"/>
      <w:r w:rsidRPr="00087EA0">
        <w:rPr>
          <w:rFonts w:ascii="Times New Roman" w:hAnsi="Times New Roman" w:cs="Times New Roman"/>
          <w:sz w:val="28"/>
          <w:szCs w:val="28"/>
          <w:lang w:val="ru-RU"/>
        </w:rPr>
        <w:t xml:space="preserve"> мен </w:t>
      </w:r>
      <w:proofErr w:type="spellStart"/>
      <w:r w:rsidRPr="00087EA0">
        <w:rPr>
          <w:rFonts w:ascii="Times New Roman" w:hAnsi="Times New Roman" w:cs="Times New Roman"/>
          <w:sz w:val="28"/>
          <w:szCs w:val="28"/>
          <w:lang w:val="ru-RU"/>
        </w:rPr>
        <w:t>техниканың</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қаржылық</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лизингінен</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басқа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қаржылық</w:t>
      </w:r>
      <w:proofErr w:type="spellEnd"/>
      <w:r w:rsidRPr="00087EA0">
        <w:rPr>
          <w:rFonts w:ascii="Times New Roman" w:hAnsi="Times New Roman" w:cs="Times New Roman"/>
          <w:sz w:val="28"/>
          <w:szCs w:val="28"/>
          <w:lang w:val="ru-RU"/>
        </w:rPr>
        <w:t xml:space="preserve"> лизинг;</w:t>
      </w:r>
    </w:p>
    <w:p w14:paraId="153A5F49" w14:textId="434931DB" w:rsidR="005F67E4" w:rsidRPr="00087EA0" w:rsidRDefault="005F67E4" w:rsidP="00087EA0">
      <w:pPr>
        <w:pStyle w:val="a4"/>
        <w:numPr>
          <w:ilvl w:val="0"/>
          <w:numId w:val="6"/>
        </w:numPr>
        <w:ind w:left="0" w:firstLine="709"/>
        <w:jc w:val="both"/>
        <w:rPr>
          <w:rFonts w:ascii="Times New Roman" w:hAnsi="Times New Roman" w:cs="Times New Roman"/>
          <w:sz w:val="28"/>
          <w:szCs w:val="28"/>
          <w:lang w:val="ru-RU"/>
        </w:rPr>
      </w:pPr>
      <w:proofErr w:type="spellStart"/>
      <w:r w:rsidRPr="00087EA0">
        <w:rPr>
          <w:rFonts w:ascii="Times New Roman" w:hAnsi="Times New Roman" w:cs="Times New Roman"/>
          <w:sz w:val="28"/>
          <w:szCs w:val="28"/>
          <w:lang w:val="ru-RU"/>
        </w:rPr>
        <w:t>Басқа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топтамаларға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енгізілмеген</w:t>
      </w:r>
      <w:proofErr w:type="spellEnd"/>
      <w:r w:rsidRPr="00087EA0">
        <w:rPr>
          <w:rFonts w:ascii="Times New Roman" w:hAnsi="Times New Roman" w:cs="Times New Roman"/>
          <w:sz w:val="28"/>
          <w:szCs w:val="28"/>
          <w:lang w:val="ru-RU"/>
        </w:rPr>
        <w:t xml:space="preserve">, кредит </w:t>
      </w:r>
      <w:proofErr w:type="spellStart"/>
      <w:r w:rsidRPr="00087EA0">
        <w:rPr>
          <w:rFonts w:ascii="Times New Roman" w:hAnsi="Times New Roman" w:cs="Times New Roman"/>
          <w:sz w:val="28"/>
          <w:szCs w:val="28"/>
          <w:lang w:val="ru-RU"/>
        </w:rPr>
        <w:t>берудің</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өзге</w:t>
      </w:r>
      <w:proofErr w:type="spellEnd"/>
      <w:r w:rsidRPr="00087EA0">
        <w:rPr>
          <w:rFonts w:ascii="Times New Roman" w:hAnsi="Times New Roman" w:cs="Times New Roman"/>
          <w:sz w:val="28"/>
          <w:szCs w:val="28"/>
          <w:lang w:val="ru-RU"/>
        </w:rPr>
        <w:t xml:space="preserve"> де </w:t>
      </w:r>
      <w:proofErr w:type="spellStart"/>
      <w:r w:rsidRPr="00087EA0">
        <w:rPr>
          <w:rFonts w:ascii="Times New Roman" w:hAnsi="Times New Roman" w:cs="Times New Roman"/>
          <w:sz w:val="28"/>
          <w:szCs w:val="28"/>
          <w:lang w:val="ru-RU"/>
        </w:rPr>
        <w:t>түрлері</w:t>
      </w:r>
      <w:proofErr w:type="spellEnd"/>
      <w:r w:rsidRPr="00087EA0">
        <w:rPr>
          <w:rFonts w:ascii="Times New Roman" w:hAnsi="Times New Roman" w:cs="Times New Roman"/>
          <w:sz w:val="28"/>
          <w:szCs w:val="28"/>
          <w:lang w:val="ru-RU"/>
        </w:rPr>
        <w:t>», (</w:t>
      </w:r>
      <w:proofErr w:type="spellStart"/>
      <w:r w:rsidRPr="00087EA0">
        <w:rPr>
          <w:rFonts w:ascii="Times New Roman" w:hAnsi="Times New Roman" w:cs="Times New Roman"/>
          <w:sz w:val="28"/>
          <w:szCs w:val="28"/>
          <w:lang w:val="ru-RU"/>
        </w:rPr>
        <w:t>ауыл</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шаруашылығы</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тауарын</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өндірушілерді</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айналым</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қаражатын</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толықтыруға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және</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ауыл</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шаруашылығы</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өнімін</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сондай-ақ</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тамақ</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өнімдерін</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қайта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өңдеуге</w:t>
      </w:r>
      <w:proofErr w:type="spellEnd"/>
      <w:r w:rsidRPr="00087EA0">
        <w:rPr>
          <w:rFonts w:ascii="Times New Roman" w:hAnsi="Times New Roman" w:cs="Times New Roman"/>
          <w:sz w:val="28"/>
          <w:szCs w:val="28"/>
          <w:lang w:val="ru-RU"/>
        </w:rPr>
        <w:t xml:space="preserve"> кредит беру </w:t>
      </w:r>
      <w:proofErr w:type="spellStart"/>
      <w:r w:rsidRPr="00087EA0">
        <w:rPr>
          <w:rFonts w:ascii="Times New Roman" w:hAnsi="Times New Roman" w:cs="Times New Roman"/>
          <w:sz w:val="28"/>
          <w:szCs w:val="28"/>
          <w:lang w:val="ru-RU"/>
        </w:rPr>
        <w:t>мақсатында</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кіші</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саланы</w:t>
      </w:r>
      <w:proofErr w:type="spellEnd"/>
      <w:r w:rsidRPr="00087EA0">
        <w:rPr>
          <w:rFonts w:ascii="Times New Roman" w:hAnsi="Times New Roman" w:cs="Times New Roman"/>
          <w:sz w:val="28"/>
          <w:szCs w:val="28"/>
          <w:lang w:val="ru-RU"/>
        </w:rPr>
        <w:t xml:space="preserve"> </w:t>
      </w:r>
      <w:proofErr w:type="spellStart"/>
      <w:r w:rsidRPr="00087EA0">
        <w:rPr>
          <w:rFonts w:ascii="Times New Roman" w:hAnsi="Times New Roman" w:cs="Times New Roman"/>
          <w:sz w:val="28"/>
          <w:szCs w:val="28"/>
          <w:lang w:val="ru-RU"/>
        </w:rPr>
        <w:t>нақтыламай</w:t>
      </w:r>
      <w:proofErr w:type="spellEnd"/>
      <w:r w:rsidRPr="00087EA0">
        <w:rPr>
          <w:rFonts w:ascii="Times New Roman" w:hAnsi="Times New Roman" w:cs="Times New Roman"/>
          <w:sz w:val="28"/>
          <w:szCs w:val="28"/>
          <w:lang w:val="ru-RU"/>
        </w:rPr>
        <w:t>);</w:t>
      </w:r>
    </w:p>
    <w:p w14:paraId="044D010C" w14:textId="77777777" w:rsidR="00365327" w:rsidRPr="00087EA0" w:rsidRDefault="00365327" w:rsidP="00087EA0">
      <w:pPr>
        <w:pStyle w:val="a4"/>
        <w:numPr>
          <w:ilvl w:val="0"/>
          <w:numId w:val="3"/>
        </w:numPr>
        <w:spacing w:after="0"/>
        <w:ind w:left="0" w:firstLine="709"/>
        <w:jc w:val="both"/>
        <w:rPr>
          <w:rFonts w:ascii="Times New Roman" w:hAnsi="Times New Roman" w:cs="Times New Roman"/>
          <w:sz w:val="28"/>
          <w:szCs w:val="28"/>
        </w:rPr>
      </w:pPr>
      <w:r w:rsidRPr="00087EA0">
        <w:rPr>
          <w:rFonts w:ascii="Times New Roman" w:hAnsi="Times New Roman" w:cs="Times New Roman"/>
          <w:sz w:val="28"/>
          <w:szCs w:val="28"/>
        </w:rPr>
        <w:t>Акцияларының</w:t>
      </w:r>
      <w:r w:rsidRPr="00087EA0">
        <w:rPr>
          <w:rFonts w:ascii="Times New Roman" w:hAnsi="Times New Roman" w:cs="Times New Roman"/>
          <w:sz w:val="28"/>
          <w:szCs w:val="28"/>
          <w:lang w:val="ru-RU"/>
        </w:rPr>
        <w:t xml:space="preserve"> </w:t>
      </w:r>
      <w:r w:rsidRPr="00087EA0">
        <w:rPr>
          <w:rFonts w:ascii="Times New Roman" w:hAnsi="Times New Roman" w:cs="Times New Roman"/>
          <w:sz w:val="28"/>
          <w:szCs w:val="28"/>
        </w:rPr>
        <w:t>(жарғылық капиталға қатысу үлестерінің) елу пайызынан астамы мемлекетке тиесілі мемлекеттік кәсіпорындар, заңды тұлғалар және тізбесі Қазақстан Республикасы Үкіметінің 2015 жылғы 28 желтоқсандағы № 1095 қаулысымен бекітілген олармен үлестес тұлғалар жүзеге асыратын қызметтің басқа да түрлері.</w:t>
      </w:r>
      <w:r w:rsidRPr="00087EA0">
        <w:rPr>
          <w:rFonts w:ascii="Times New Roman" w:hAnsi="Times New Roman" w:cs="Times New Roman"/>
          <w:sz w:val="28"/>
          <w:szCs w:val="28"/>
          <w:lang w:val="ru-RU"/>
        </w:rPr>
        <w:t xml:space="preserve"> </w:t>
      </w:r>
      <w:r w:rsidRPr="00087EA0">
        <w:rPr>
          <w:rFonts w:ascii="Times New Roman" w:eastAsia="Times New Roman" w:hAnsi="Times New Roman" w:cs="Times New Roman"/>
          <w:color w:val="000000"/>
          <w:sz w:val="28"/>
          <w:szCs w:val="28"/>
        </w:rPr>
        <w:t>Қоғам Қазақстан Республикасының заңнамасында тыйым салынбаған өзге де қызметті жүзеге асыруға құқылы.</w:t>
      </w:r>
    </w:p>
    <w:p w14:paraId="192DDC3D" w14:textId="64CD5E1F" w:rsidR="00504166" w:rsidRPr="00087EA0" w:rsidRDefault="00D30980" w:rsidP="00087EA0">
      <w:pPr>
        <w:numPr>
          <w:ilvl w:val="0"/>
          <w:numId w:val="3"/>
        </w:numPr>
        <w:pBdr>
          <w:top w:val="nil"/>
          <w:left w:val="nil"/>
          <w:bottom w:val="nil"/>
          <w:right w:val="nil"/>
          <w:between w:val="nil"/>
        </w:pBdr>
        <w:spacing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Егер қызметтің қандай да бір түрін жүзеге асыру үшін арнайы рұқсат (лицензия, сертификат) немесе тиісті хабарламаны жіберу қажет болған жағдайда, Қоғам қызметтің осы түрін қажетті рұқсатты (лицензияны, сертификатты) алғаннан немесе тиісті хабарламаны жібергеннен кейін ғана жүзеге асырады.</w:t>
      </w:r>
      <w:r w:rsidR="009F7D68" w:rsidRPr="00087EA0">
        <w:rPr>
          <w:rFonts w:ascii="Times New Roman" w:eastAsia="Times New Roman" w:hAnsi="Times New Roman" w:cs="Times New Roman"/>
          <w:color w:val="000000"/>
          <w:sz w:val="28"/>
          <w:szCs w:val="28"/>
        </w:rPr>
        <w:br/>
      </w:r>
    </w:p>
    <w:p w14:paraId="04E96F1E" w14:textId="77777777" w:rsidR="00B33CF5" w:rsidRPr="00087EA0" w:rsidRDefault="00B33CF5" w:rsidP="00087EA0">
      <w:pPr>
        <w:pBdr>
          <w:top w:val="nil"/>
          <w:left w:val="nil"/>
          <w:bottom w:val="nil"/>
          <w:right w:val="nil"/>
          <w:between w:val="nil"/>
        </w:pBdr>
        <w:spacing w:line="240" w:lineRule="auto"/>
        <w:ind w:firstLine="709"/>
        <w:jc w:val="both"/>
        <w:rPr>
          <w:rFonts w:ascii="Times New Roman" w:eastAsia="Times New Roman" w:hAnsi="Times New Roman" w:cs="Times New Roman"/>
          <w:b/>
          <w:color w:val="000000"/>
          <w:sz w:val="28"/>
          <w:szCs w:val="28"/>
        </w:rPr>
      </w:pPr>
    </w:p>
    <w:p w14:paraId="0F66D074" w14:textId="2B12A24F" w:rsidR="00504166" w:rsidRPr="00087EA0" w:rsidRDefault="00D30980" w:rsidP="00087EA0">
      <w:pPr>
        <w:pBdr>
          <w:top w:val="nil"/>
          <w:left w:val="nil"/>
          <w:bottom w:val="nil"/>
          <w:right w:val="nil"/>
          <w:between w:val="nil"/>
        </w:pBdr>
        <w:spacing w:line="240" w:lineRule="auto"/>
        <w:ind w:firstLine="709"/>
        <w:jc w:val="both"/>
        <w:rPr>
          <w:rFonts w:ascii="Times New Roman" w:eastAsia="Times New Roman" w:hAnsi="Times New Roman" w:cs="Times New Roman"/>
          <w:b/>
          <w:color w:val="000000"/>
          <w:sz w:val="28"/>
          <w:szCs w:val="28"/>
        </w:rPr>
      </w:pPr>
      <w:r w:rsidRPr="00087EA0">
        <w:rPr>
          <w:rFonts w:ascii="Times New Roman" w:eastAsia="Times New Roman" w:hAnsi="Times New Roman" w:cs="Times New Roman"/>
          <w:b/>
          <w:color w:val="000000"/>
          <w:sz w:val="28"/>
          <w:szCs w:val="28"/>
        </w:rPr>
        <w:lastRenderedPageBreak/>
        <w:t>5 тарау. Қоғамның органдары және олардың құрылу тәртібі</w:t>
      </w:r>
    </w:p>
    <w:p w14:paraId="76579FC5" w14:textId="77777777" w:rsidR="00504166" w:rsidRPr="00087EA0" w:rsidRDefault="00D30980" w:rsidP="00087EA0">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rPr>
        <w:t xml:space="preserve"> Қоғамның органдары:</w:t>
      </w:r>
    </w:p>
    <w:p w14:paraId="1A993A29" w14:textId="77777777" w:rsidR="00504166" w:rsidRPr="00087EA0" w:rsidRDefault="00C81178" w:rsidP="00087EA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087EA0">
        <w:rPr>
          <w:rFonts w:ascii="Times New Roman" w:eastAsia="Times New Roman" w:hAnsi="Times New Roman" w:cs="Times New Roman"/>
          <w:color w:val="000000"/>
          <w:sz w:val="28"/>
          <w:szCs w:val="28"/>
          <w:lang w:val="ru-RU"/>
        </w:rPr>
        <w:t xml:space="preserve">     </w:t>
      </w:r>
      <w:r w:rsidR="00D30980" w:rsidRPr="00087EA0">
        <w:rPr>
          <w:rFonts w:ascii="Times New Roman" w:eastAsia="Times New Roman" w:hAnsi="Times New Roman" w:cs="Times New Roman"/>
          <w:color w:val="000000"/>
          <w:sz w:val="28"/>
          <w:szCs w:val="28"/>
        </w:rPr>
        <w:t>1) жоғары орган - жалғыз акционер;</w:t>
      </w:r>
    </w:p>
    <w:p w14:paraId="0358F876"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     2) басқару органы - директорлар кеңесі;</w:t>
      </w:r>
    </w:p>
    <w:p w14:paraId="074077E0"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     3) атқарушы орган-Басқарма.</w:t>
      </w:r>
    </w:p>
    <w:p w14:paraId="4F4377E8"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17. Акционерлердің бірінші жалпы жиналысында қоғамның директорлар кеңесі сайланады. Директорлар кеңесінің құрамына сайланған адамдар, егер Қазақстан Республикасының заңнамасында және қоғамның жарғысында өзгеше көзделмесе, шектеусіз рет қайта сайлана алады.</w:t>
      </w:r>
    </w:p>
    <w:p w14:paraId="6A5BED93"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Директорлар кеңесінің өкілеттік мерзімі акционерлердің жалпы жиналысында белгіленеді. Директорлар кеңесінің өкілеттік мерзімі акционерлердің жаңа директорлар кеңесін сайлау өтетін жалпы жиналысын өткізу кезінде аяқталады.</w:t>
      </w:r>
    </w:p>
    <w:p w14:paraId="63B608A0"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Акционерлердің жалпы жиналысы директорлар кеңесінің барлық немесе жекелеген мүшелерінің өкілеттіктерін мерзімінен бұрын тоқтатуға құқылы.</w:t>
      </w:r>
    </w:p>
    <w:p w14:paraId="5975D55D"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Директорлар кеңесі мүшесінің өкілеттігін оның бастамасы бойынша мерзімінен бұрын тоқтату директорлар кеңесін жазбаша хабардар ету негізінде жүзеге асырылады.</w:t>
      </w:r>
    </w:p>
    <w:p w14:paraId="18873890"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Директорлар кеңесінің мұндай мүшесінің өкілеттігі Директорлар кеңесі көрсетілген хабарламаны алған кезден бастап тоқтатылады.</w:t>
      </w:r>
    </w:p>
    <w:p w14:paraId="1691B5BF"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Директорлар кеңесі мүшесінің өкілеттігі мерзімінен бұрын тоқтатылған жағдайда, Директорлар кеңесінің жаңа мүшесін сайлау акционерлердің жалпы жиналысында ұсынылған кумулятивтік дауыс берумен жүзеге асырылады, бұл ретте Директорлар кеңесінің жаңадан сайланған мүшесінің өкілеттігі тұтас алғанда Директорлар кеңесінің өкілеттік мерзімінің аяқталуымен бір мезгілде аяқталады.</w:t>
      </w:r>
    </w:p>
    <w:p w14:paraId="6EF61429" w14:textId="77777777" w:rsidR="00504166" w:rsidRPr="00087EA0" w:rsidRDefault="00D30980" w:rsidP="00087EA0">
      <w:pPr>
        <w:spacing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18.  Директорлар кеңесі атқарушы органның сандық құрамын, өкілеттік мерзімін, оның басшысы мен мүшелерін (атқарушы органның функцияларын жеке-дара жүзеге асыратын адамды) сайлауды, сондай-ақ олардың өкілеттіктерін мерзімінен бұрын тоқтатуды айқындайды.</w:t>
      </w:r>
    </w:p>
    <w:p w14:paraId="71705670" w14:textId="77777777" w:rsidR="00504166" w:rsidRPr="00087EA0" w:rsidRDefault="00D30980" w:rsidP="00087EA0">
      <w:pPr>
        <w:spacing w:line="240" w:lineRule="auto"/>
        <w:ind w:firstLine="709"/>
        <w:jc w:val="both"/>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t>6 тарау. Жалғыз акционердің құзыреті</w:t>
      </w:r>
    </w:p>
    <w:p w14:paraId="7DB0F61A"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19. Жалғыз акционердің айрықша құзыретіне мынадай мәселелер жатады:</w:t>
      </w:r>
    </w:p>
    <w:p w14:paraId="08DE478C"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қоғамның жарғысына өзгерістер мен толықтырулар енгізу немесе</w:t>
      </w:r>
      <w:r w:rsidR="00AE1384" w:rsidRPr="00087EA0">
        <w:rPr>
          <w:rFonts w:ascii="Times New Roman" w:eastAsia="Times New Roman" w:hAnsi="Times New Roman" w:cs="Times New Roman"/>
          <w:sz w:val="28"/>
          <w:szCs w:val="28"/>
        </w:rPr>
        <w:t xml:space="preserve"> оны жаңа редакцияда бекіту; </w:t>
      </w:r>
    </w:p>
    <w:p w14:paraId="526B8253"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корпоративтік басқару кодексін, сондай-ақ ол қабылданған жағдайда оған өзгерістер мен толықтыруларды бекіту;</w:t>
      </w:r>
    </w:p>
    <w:p w14:paraId="01739A66"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қоғамды ерікті түрде қайта ұйымдастыру немесе тарату болып табылады;</w:t>
      </w:r>
    </w:p>
    <w:p w14:paraId="4AF6F247"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 қоғамның жарияланған акцияларының санын ұлғайту немесе қоғамның орналастырылмаған жарияланған акцияларының түрін өзгерту туралы шешім қабылдау;</w:t>
      </w:r>
    </w:p>
    <w:p w14:paraId="7EB9629C"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 қоғамның бағалы қағаздарын айырбастау шарттары мен тәртібін айқындау, сондай-ақ оларды өзгерту;</w:t>
      </w:r>
    </w:p>
    <w:p w14:paraId="2908F7A7"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6) қоғамның жай акцияларына айырбасталатын бағалы қағаздарды шығару туралы шешім қабылдау;</w:t>
      </w:r>
    </w:p>
    <w:p w14:paraId="58119A9B"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 орналастырылған акциялардың бір түрін акциялардың басқа түріне айырбастау туралы шешім қабылдау, осындай айырбастаудың шарттарын, мерзімдерін және тәртібін айқындау;</w:t>
      </w:r>
    </w:p>
    <w:p w14:paraId="36651D74"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8) есеп комиссиясының сандық құрамын және өкілеттік мерзімін айқындау, оның мүшелерін сайлау және олардың өкілеттіктерін мерзімінен бұрын тоқтату;</w:t>
      </w:r>
    </w:p>
    <w:p w14:paraId="6027A941"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 директорлар кеңесінің сандық құрамын, өкілеттік мерзімін айқындау, оның мүшелерін сайлау және олардың өкілеттіктерін мерзімінен бұрын тоқтату, сондай-ақ директорлар кеңесінің мүшелеріне сыйақы төлеу мөлшері мен шарттарын айқындау;</w:t>
      </w:r>
    </w:p>
    <w:p w14:paraId="6C9512B4"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 Қоғамның аудитін жүзеге асыратын аудиторлық ұйымды айқындау;</w:t>
      </w:r>
    </w:p>
    <w:p w14:paraId="2DFB7967" w14:textId="77777777" w:rsidR="00504166" w:rsidRPr="00087EA0" w:rsidRDefault="00A54BC8"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11</w:t>
      </w:r>
      <w:r w:rsidR="00D30980" w:rsidRPr="00087EA0">
        <w:rPr>
          <w:rFonts w:ascii="Times New Roman" w:eastAsia="Times New Roman" w:hAnsi="Times New Roman" w:cs="Times New Roman"/>
          <w:sz w:val="28"/>
          <w:szCs w:val="28"/>
        </w:rPr>
        <w:t>) қоғамның есепті қаржы жылындағы таза табысын бөлу тәртібін бекіту, жай акциялар бойынша дивидендтер төлеу туралы шешім қабылдау және қоғамның бір жай акциясына шаққандағы дивиденд мөлшерін бекіту;</w:t>
      </w:r>
    </w:p>
    <w:p w14:paraId="236D418E"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w:t>
      </w:r>
      <w:r w:rsidR="00A54BC8" w:rsidRPr="00087EA0">
        <w:rPr>
          <w:rFonts w:ascii="Times New Roman" w:eastAsia="Times New Roman" w:hAnsi="Times New Roman" w:cs="Times New Roman"/>
          <w:sz w:val="28"/>
          <w:szCs w:val="28"/>
        </w:rPr>
        <w:t>2</w:t>
      </w:r>
      <w:r w:rsidRPr="00087EA0">
        <w:rPr>
          <w:rFonts w:ascii="Times New Roman" w:eastAsia="Times New Roman" w:hAnsi="Times New Roman" w:cs="Times New Roman"/>
          <w:sz w:val="28"/>
          <w:szCs w:val="28"/>
        </w:rPr>
        <w:t>) Заңда көзделген жағдайлар басталған кезде қоғамның жай және артықшылықты акциялары бойынша дивидендтер төлемеу туралы шешім қабылдау;</w:t>
      </w:r>
    </w:p>
    <w:p w14:paraId="3178B5F6"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w:t>
      </w:r>
      <w:r w:rsidR="00A54BC8" w:rsidRPr="00087EA0">
        <w:rPr>
          <w:rFonts w:ascii="Times New Roman" w:eastAsia="Times New Roman" w:hAnsi="Times New Roman" w:cs="Times New Roman"/>
          <w:sz w:val="28"/>
          <w:szCs w:val="28"/>
        </w:rPr>
        <w:t>3</w:t>
      </w:r>
      <w:r w:rsidRPr="00087EA0">
        <w:rPr>
          <w:rFonts w:ascii="Times New Roman" w:eastAsia="Times New Roman" w:hAnsi="Times New Roman" w:cs="Times New Roman"/>
          <w:sz w:val="28"/>
          <w:szCs w:val="28"/>
        </w:rPr>
        <w:t>) қоғам акцияларының ерікті делистингі туралы шешім қабылдау қағидаттарына негізделеді;</w:t>
      </w:r>
    </w:p>
    <w:p w14:paraId="7EE95BE1"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w:t>
      </w:r>
      <w:r w:rsidR="00A54BC8" w:rsidRPr="00087EA0">
        <w:rPr>
          <w:rFonts w:ascii="Times New Roman" w:eastAsia="Times New Roman" w:hAnsi="Times New Roman" w:cs="Times New Roman"/>
          <w:sz w:val="28"/>
          <w:szCs w:val="28"/>
        </w:rPr>
        <w:t>4</w:t>
      </w:r>
      <w:r w:rsidRPr="00087EA0">
        <w:rPr>
          <w:rFonts w:ascii="Times New Roman" w:eastAsia="Times New Roman" w:hAnsi="Times New Roman" w:cs="Times New Roman"/>
          <w:sz w:val="28"/>
          <w:szCs w:val="28"/>
        </w:rPr>
        <w:t>) қоғамға тиесілі барлық активтердің жиырма бес және одан да көп пайызын құрайтын сомадағы активтердің бір бөлігін немесе бірнеше бөлігін беру арқылы қоғамның өзге заңды тұлғаларды құруға немесе олардың қызметіне қатысуы туралы шешім қабылдау;</w:t>
      </w:r>
    </w:p>
    <w:p w14:paraId="5976CBCF"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w:t>
      </w:r>
      <w:r w:rsidR="00A54BC8" w:rsidRPr="00087EA0">
        <w:rPr>
          <w:rFonts w:ascii="Times New Roman" w:eastAsia="Times New Roman" w:hAnsi="Times New Roman" w:cs="Times New Roman"/>
          <w:sz w:val="28"/>
          <w:szCs w:val="28"/>
        </w:rPr>
        <w:t>5</w:t>
      </w:r>
      <w:r w:rsidRPr="00087EA0">
        <w:rPr>
          <w:rFonts w:ascii="Times New Roman" w:eastAsia="Times New Roman" w:hAnsi="Times New Roman" w:cs="Times New Roman"/>
          <w:sz w:val="28"/>
          <w:szCs w:val="28"/>
        </w:rPr>
        <w:t>) қоғам акцияларды заңға сәйкес сатып алған кезде олардың құнын айқындау әдістемесіне өзгерістерді бекіту (егер оны Құрылтай жиналысы</w:t>
      </w:r>
      <w:r w:rsidR="00C81178" w:rsidRPr="00087EA0">
        <w:rPr>
          <w:rFonts w:ascii="Times New Roman" w:eastAsia="Times New Roman" w:hAnsi="Times New Roman" w:cs="Times New Roman"/>
          <w:sz w:val="28"/>
          <w:szCs w:val="28"/>
        </w:rPr>
        <w:t xml:space="preserve"> бекітпесе, әдістемені бекіту);</w:t>
      </w:r>
    </w:p>
    <w:p w14:paraId="3D75B4D1"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w:t>
      </w:r>
      <w:r w:rsidR="00A54BC8" w:rsidRPr="00087EA0">
        <w:rPr>
          <w:rFonts w:ascii="Times New Roman" w:eastAsia="Times New Roman" w:hAnsi="Times New Roman" w:cs="Times New Roman"/>
          <w:sz w:val="28"/>
          <w:szCs w:val="28"/>
        </w:rPr>
        <w:t>6</w:t>
      </w:r>
      <w:r w:rsidRPr="00087EA0">
        <w:rPr>
          <w:rFonts w:ascii="Times New Roman" w:eastAsia="Times New Roman" w:hAnsi="Times New Roman" w:cs="Times New Roman"/>
          <w:sz w:val="28"/>
          <w:szCs w:val="28"/>
        </w:rPr>
        <w:t>) Жалғыз акционерге Қоғамның қызметі туралы ақпарат беру тәртібін айқындау;</w:t>
      </w:r>
    </w:p>
    <w:p w14:paraId="67A68FFD"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w:t>
      </w:r>
      <w:r w:rsidR="00A54BC8" w:rsidRPr="00087EA0">
        <w:rPr>
          <w:rFonts w:ascii="Times New Roman" w:eastAsia="Times New Roman" w:hAnsi="Times New Roman" w:cs="Times New Roman"/>
          <w:sz w:val="28"/>
          <w:szCs w:val="28"/>
        </w:rPr>
        <w:t>7</w:t>
      </w:r>
      <w:r w:rsidRPr="00087EA0">
        <w:rPr>
          <w:rFonts w:ascii="Times New Roman" w:eastAsia="Times New Roman" w:hAnsi="Times New Roman" w:cs="Times New Roman"/>
          <w:sz w:val="28"/>
          <w:szCs w:val="28"/>
        </w:rPr>
        <w:t>) "алтын акцияны" енгізу және оның күшін жою;</w:t>
      </w:r>
    </w:p>
    <w:p w14:paraId="30E479C5" w14:textId="11E02207" w:rsidR="005F67E4" w:rsidRPr="00087EA0" w:rsidRDefault="005F67E4"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17-1) жылдық қаржылық есептілікті бекіту ;</w:t>
      </w:r>
    </w:p>
    <w:p w14:paraId="7BEEC37C" w14:textId="77777777" w:rsidR="00504166" w:rsidRPr="00087EA0" w:rsidRDefault="00D30980"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w:t>
      </w:r>
      <w:r w:rsidR="00A54BC8" w:rsidRPr="00087EA0">
        <w:rPr>
          <w:rFonts w:ascii="Times New Roman" w:eastAsia="Times New Roman" w:hAnsi="Times New Roman" w:cs="Times New Roman"/>
          <w:sz w:val="28"/>
          <w:szCs w:val="28"/>
        </w:rPr>
        <w:t>8</w:t>
      </w:r>
      <w:r w:rsidRPr="00087EA0">
        <w:rPr>
          <w:rFonts w:ascii="Times New Roman" w:eastAsia="Times New Roman" w:hAnsi="Times New Roman" w:cs="Times New Roman"/>
          <w:sz w:val="28"/>
          <w:szCs w:val="28"/>
        </w:rPr>
        <w:t>) шешімдер қабылдау заңмен және қоғамның жарғысымен жалғыз акционердің айрықша құзыретіне жатқызылған өзге де мәселелер.</w:t>
      </w:r>
    </w:p>
    <w:p w14:paraId="5C6FA328" w14:textId="4D113D58" w:rsidR="005F67E4" w:rsidRPr="00087EA0" w:rsidRDefault="005F67E4"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19. Жалғыз акционер қоғамның ішкі қызметіне қатысты мәселелер бойынша Қоғамның өзге органдарының кез келген шешімінің күшін жоюға құқылы</w:t>
      </w:r>
    </w:p>
    <w:p w14:paraId="12970935" w14:textId="30FADA80" w:rsidR="005F67E4" w:rsidRPr="00087EA0" w:rsidRDefault="005F67E4" w:rsidP="00087EA0">
      <w:pPr>
        <w:spacing w:after="0" w:line="240" w:lineRule="auto"/>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19-1. </w:t>
      </w:r>
      <w:r w:rsidR="002374A4" w:rsidRPr="00087EA0">
        <w:rPr>
          <w:rFonts w:ascii="Times New Roman" w:eastAsia="Times New Roman" w:hAnsi="Times New Roman" w:cs="Times New Roman"/>
          <w:sz w:val="28"/>
          <w:szCs w:val="28"/>
        </w:rPr>
        <w:t>Жарғымен және Қазақстан Республикасының заңнамасымен Жалғыз акционердің айрықша құзыретіне жатқызылған мәселелер бойынша шешімдерді «Абай облысының кәсіпкерлік және индустриялық-инновациялық даму басқармасы» мемлекеттік мекемесі дербес қабылдайды, 19-тармақтың 1), 4), 9), 11), 14), 17), 17-1) тармақшаларында және 19-1-тармағында, сондай-ақ Қазақстан Республикасының заңнамасында көзделген кейбір мәселелерді қоспағанда «Мемлекеттік мүлік туралы» Қазақстан Республикасы Заңының «Абай облысының қаржы басқармасы» мемлекеттік мекемесімен алдын ала жазбаша келісім бойынша шешімдер қабылданады.</w:t>
      </w:r>
    </w:p>
    <w:p w14:paraId="11CE5F71" w14:textId="04EBE3D8" w:rsidR="00504166" w:rsidRPr="00087EA0" w:rsidRDefault="00D30980" w:rsidP="00087EA0">
      <w:pPr>
        <w:spacing w:line="240" w:lineRule="auto"/>
        <w:ind w:firstLine="709"/>
        <w:jc w:val="both"/>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lastRenderedPageBreak/>
        <w:t>7 тарау. Директорлар кеңесінің құзыреті</w:t>
      </w:r>
    </w:p>
    <w:p w14:paraId="35301B0A"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20. Директорлар кеңесінің айрықша құзыретіне мынадай мәселелер жатады:</w:t>
      </w:r>
    </w:p>
    <w:p w14:paraId="118A0FD3"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қоғам қызметінің басым бағыттарын айқындау;</w:t>
      </w:r>
    </w:p>
    <w:p w14:paraId="788DC62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жарияланған акциялар саны шегінде акцияларды орналастыру (өткізу) туралы, оның ішінде орналастырылатын (өткізілетін) акциялардың саны, оларды орналастыру (өткізу)</w:t>
      </w:r>
      <w:r w:rsidR="00C81178" w:rsidRPr="00087EA0">
        <w:rPr>
          <w:rFonts w:ascii="Times New Roman" w:eastAsia="Times New Roman" w:hAnsi="Times New Roman" w:cs="Times New Roman"/>
          <w:sz w:val="28"/>
          <w:szCs w:val="28"/>
        </w:rPr>
        <w:t xml:space="preserve"> </w:t>
      </w:r>
      <w:r w:rsidRPr="00087EA0">
        <w:rPr>
          <w:rFonts w:ascii="Times New Roman" w:eastAsia="Times New Roman" w:hAnsi="Times New Roman" w:cs="Times New Roman"/>
          <w:sz w:val="28"/>
          <w:szCs w:val="28"/>
        </w:rPr>
        <w:t>тәсілі мен бағасы туралы шешім қабылдау;</w:t>
      </w:r>
    </w:p>
    <w:p w14:paraId="71F892D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қоғамның орналастырылған акцияларды немесе басқа да бағалы қағаздарды сатып алуы және оларды сатып алу бағасы туралы шешім қабылдау;</w:t>
      </w:r>
    </w:p>
    <w:p w14:paraId="68267B4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 Қоғамның жылдық қаржылық есептілігін алдын ала бекіту;</w:t>
      </w:r>
    </w:p>
    <w:p w14:paraId="2753402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 Директорла</w:t>
      </w:r>
      <w:r w:rsidR="00AE1384" w:rsidRPr="00087EA0">
        <w:rPr>
          <w:rFonts w:ascii="Times New Roman" w:eastAsia="Times New Roman" w:hAnsi="Times New Roman" w:cs="Times New Roman"/>
          <w:sz w:val="28"/>
          <w:szCs w:val="28"/>
        </w:rPr>
        <w:t>р кеңесінің комитеттері туралы е</w:t>
      </w:r>
      <w:r w:rsidRPr="00087EA0">
        <w:rPr>
          <w:rFonts w:ascii="Times New Roman" w:eastAsia="Times New Roman" w:hAnsi="Times New Roman" w:cs="Times New Roman"/>
          <w:sz w:val="28"/>
          <w:szCs w:val="28"/>
        </w:rPr>
        <w:t>режелерді бекіту;</w:t>
      </w:r>
    </w:p>
    <w:p w14:paraId="3FD12CA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 қоғамның облигацияларын және туынды бағалы қағаздарын шығару шарттарын айқындау, сондай-ақ оларды шығару туралы шешімдер қабылдау;</w:t>
      </w:r>
    </w:p>
    <w:p w14:paraId="56ABC323"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 атқарушы органның сандық құрамын, өкілеттік мерзімін айқындау, оның басшысын және мүшелерін (атқарушы органның функцияларын жеке-дара жүзеге асыратын адамды) сайлау, сондай-ақ олардың өкілеттіктерін мерзімінен бұрын тоқтату;</w:t>
      </w:r>
    </w:p>
    <w:p w14:paraId="1669EAD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8)</w:t>
      </w:r>
      <w:r w:rsidR="00954002" w:rsidRPr="00087EA0">
        <w:rPr>
          <w:rFonts w:ascii="Times New Roman" w:eastAsia="Times New Roman" w:hAnsi="Times New Roman" w:cs="Times New Roman"/>
          <w:sz w:val="28"/>
          <w:szCs w:val="28"/>
        </w:rPr>
        <w:t xml:space="preserve"> </w:t>
      </w:r>
      <w:r w:rsidRPr="00087EA0">
        <w:rPr>
          <w:rFonts w:ascii="Times New Roman" w:eastAsia="Times New Roman" w:hAnsi="Times New Roman" w:cs="Times New Roman"/>
          <w:sz w:val="28"/>
          <w:szCs w:val="28"/>
        </w:rPr>
        <w:t>атқарушы органның басшысы мен мүшелерінің (атқарушы органның функцияларын жеке-дара жүзеге асыратын адамның) лауазымдық айлықақыларының мөлшерін және еңбегіне ақы төлеу мен сыйлықақы беру шарттарын айқындау;</w:t>
      </w:r>
    </w:p>
    <w:p w14:paraId="7862D46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 ішкі аудит қызметінің сандық құрамын, өкілеттік мерзімін айқындау, оның басшысы мен мүшелерін тағайындау, сондай-ақ олардың өкілеттіктерін мерзімінен бұрын тоқтату, ішкі аудит қызметінің жұмыс тәртібін, ішкі аудит қызметі қызметкерлерінің еңбегіне ақы төлеу мен сыйлықақы берудің мөлшері мен шарттарын айқындау;</w:t>
      </w:r>
    </w:p>
    <w:p w14:paraId="027B6A4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 корпоративтік хатшыны тағайындау, оның өкілеттік мерзімін айқындау, оның өкілеттігін мерзімінен бұрын тоқтату, сондай-ақ корпоративтік хатшының лауазымдық жалақысының мөлшерін және сыйақы шарттарын айқындау;</w:t>
      </w:r>
    </w:p>
    <w:p w14:paraId="53A81CC0" w14:textId="77777777" w:rsidR="00BB0A5C"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11) </w:t>
      </w:r>
      <w:r w:rsidR="00BB0A5C" w:rsidRPr="00087EA0">
        <w:rPr>
          <w:rFonts w:ascii="Times New Roman" w:eastAsia="Times New Roman" w:hAnsi="Times New Roman" w:cs="Times New Roman"/>
          <w:sz w:val="28"/>
          <w:szCs w:val="28"/>
        </w:rPr>
        <w:t>сатып алуды бақылау жөніндегі орталықтандырылған қызметтің сандық құрамын, өкілеттік мерзімін айқындау, оның басшысы мен мүшелерін (сатып алуды бақылау функцияларын жеке-дара жүзеге асыратын адамды) тағайындау, сондай-ақ олардың өкілеттіктерін мерзімінен бұрын тоқтату, сатып алуды бақылау жөніндегі орталықтандырылған қызметтің жұмыс тәртібін, бақылау жөніндегі орталықтандырылған қызмет қызметкерлерінің еңбегіне ақы төлеу мен сыйақы төлеу мөлшері мен шарттарын айқындау сатып алу үшін;</w:t>
      </w:r>
    </w:p>
    <w:p w14:paraId="7363C31F" w14:textId="77777777" w:rsidR="00BB0A5C" w:rsidRPr="00087EA0" w:rsidRDefault="00BB0A5C"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12) комплаенс қызметінің сандық құрамын, өкілеттік мерзімін айқындау, оның басшысы мен мүшелерін (комплаенс-офицер функцияларын жеке-дара жүзеге асыратын адамды) тағайындау, сондай-ақ олардың өкілеттіктерін мерзімінен бұрын тоқтату, комплаенс қызметінің жұмыс тәртібін, комплаенс қызметінің қызметкерлеріне еңбекақы төлеу мен сыйақы берудің мөлшері мен шарттарын айқындау;</w:t>
      </w:r>
    </w:p>
    <w:p w14:paraId="55417725" w14:textId="77777777" w:rsidR="00504166" w:rsidRPr="00087EA0" w:rsidRDefault="00BB0A5C"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 xml:space="preserve">13) </w:t>
      </w:r>
      <w:r w:rsidR="00D30980" w:rsidRPr="00087EA0">
        <w:rPr>
          <w:rFonts w:ascii="Times New Roman" w:eastAsia="Times New Roman" w:hAnsi="Times New Roman" w:cs="Times New Roman"/>
          <w:sz w:val="28"/>
          <w:szCs w:val="28"/>
        </w:rPr>
        <w:t>аудиторлық ұйымның, сондай-ақ қоғамның акцияларын төлеуге берілген не ірі мәміленің нысанасы болып табылатын мүліктің нарықтық құнын бағалау жөніндегі бағалаушының қызметтеріне ақы төлеу мөлшерін айқын</w:t>
      </w:r>
      <w:r w:rsidR="00DD7A54" w:rsidRPr="00087EA0">
        <w:rPr>
          <w:rFonts w:ascii="Times New Roman" w:eastAsia="Times New Roman" w:hAnsi="Times New Roman" w:cs="Times New Roman"/>
          <w:sz w:val="28"/>
          <w:szCs w:val="28"/>
        </w:rPr>
        <w:t>дау</w:t>
      </w:r>
      <w:r w:rsidR="00D30980" w:rsidRPr="00087EA0">
        <w:rPr>
          <w:rFonts w:ascii="Times New Roman" w:eastAsia="Times New Roman" w:hAnsi="Times New Roman" w:cs="Times New Roman"/>
          <w:sz w:val="28"/>
          <w:szCs w:val="28"/>
        </w:rPr>
        <w:t>;</w:t>
      </w:r>
    </w:p>
    <w:p w14:paraId="4B849C16" w14:textId="77777777" w:rsidR="00BB0A5C" w:rsidRPr="00087EA0" w:rsidRDefault="00BB0A5C"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14) Қоғамның ішкі қызметін реттейтін құжаттарды (Қоғамның қызметін ұйымдастыру мақсатында атқарушы орган қабылдайтын құжаттарды қоспағанда), оның ішінде аукциондар өткізу және қоғамның бағалы қағаздарына қол қою шарттары мен тәртібін белгілейтін ішкі құжатты бекіту;</w:t>
      </w:r>
    </w:p>
    <w:p w14:paraId="3964C312" w14:textId="77777777" w:rsidR="00BB0A5C" w:rsidRPr="00087EA0" w:rsidRDefault="00BB0A5C"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15) Қоғамның филиалдары мен өкілдіктерін құру және жабу туралы шешімдер қабылдау және олар туралы ережелерді бекіту;</w:t>
      </w:r>
    </w:p>
    <w:p w14:paraId="699C6387" w14:textId="77777777" w:rsidR="00BB0A5C" w:rsidRPr="00087EA0" w:rsidRDefault="00BB0A5C"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16) Қоғамның басқа заңды тұлғалардың акцияларының (жарғылық капиталға қатысу үлестерінің) он және одан да көп пайызын сатып алуы туралы шешім қабылдау;</w:t>
      </w:r>
    </w:p>
    <w:p w14:paraId="2FA311A7" w14:textId="77777777" w:rsidR="00BB0A5C" w:rsidRPr="00087EA0" w:rsidRDefault="00BB0A5C"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17) </w:t>
      </w:r>
      <w:r w:rsidR="00C01989" w:rsidRPr="00087EA0">
        <w:rPr>
          <w:rFonts w:ascii="Times New Roman" w:eastAsia="Times New Roman" w:hAnsi="Times New Roman" w:cs="Times New Roman"/>
          <w:sz w:val="28"/>
          <w:szCs w:val="28"/>
        </w:rPr>
        <w:t>Қоғамның міндеттемелерін оның меншікті капиталы мөлшерінің он және одан да көп пайызын құрайтын шамаға ұлғайту;</w:t>
      </w:r>
    </w:p>
    <w:p w14:paraId="1DE904D1" w14:textId="77777777" w:rsidR="00C01989" w:rsidRPr="00087EA0" w:rsidRDefault="00C01989"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18) қызметтік, коммерциялық немесе заңмен қорғалатын өзге де құпияны құрайтын Қоғам немесе оның қызметі туралы ақпаратты айқындау;</w:t>
      </w:r>
    </w:p>
    <w:p w14:paraId="0F6A94E7" w14:textId="77777777" w:rsidR="00C01989" w:rsidRPr="00087EA0" w:rsidRDefault="00C01989"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19) Қоғамның жасауға мүдделілігі бар ірі мәмілелер мен мәмілелер жасасу туралы шешім қабылдау;</w:t>
      </w:r>
    </w:p>
    <w:p w14:paraId="06DF26A2" w14:textId="77777777" w:rsidR="00C01989"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20) </w:t>
      </w:r>
      <w:r w:rsidR="00C01989" w:rsidRPr="00087EA0">
        <w:rPr>
          <w:rFonts w:ascii="Times New Roman" w:eastAsia="Times New Roman" w:hAnsi="Times New Roman" w:cs="Times New Roman"/>
          <w:sz w:val="28"/>
          <w:szCs w:val="28"/>
        </w:rPr>
        <w:t>Қоғамның Жалғыз акционерінің қарауына мәселелерді алдын ала мақұлдау және шығару;</w:t>
      </w:r>
    </w:p>
    <w:p w14:paraId="39D9B79E" w14:textId="77777777" w:rsidR="00C01989"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21) </w:t>
      </w:r>
      <w:r w:rsidR="00C01989" w:rsidRPr="00087EA0">
        <w:rPr>
          <w:rFonts w:ascii="Times New Roman" w:eastAsia="Times New Roman" w:hAnsi="Times New Roman" w:cs="Times New Roman"/>
          <w:sz w:val="28"/>
          <w:szCs w:val="28"/>
        </w:rPr>
        <w:t>бюджетті, сондай-ақ оған енгізілетін түзетулерді бекіту;</w:t>
      </w:r>
    </w:p>
    <w:p w14:paraId="70660D06" w14:textId="77777777" w:rsidR="00C01989"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22) </w:t>
      </w:r>
      <w:r w:rsidR="00C01989" w:rsidRPr="00087EA0">
        <w:rPr>
          <w:rFonts w:ascii="Times New Roman" w:eastAsia="Times New Roman" w:hAnsi="Times New Roman" w:cs="Times New Roman"/>
          <w:sz w:val="28"/>
          <w:szCs w:val="28"/>
        </w:rPr>
        <w:t>Қоғам Басқармасының Төрағасы мен мүшелері қызметінің негізгі көрсеткіштерін бекіту;</w:t>
      </w:r>
    </w:p>
    <w:p w14:paraId="160E9D36" w14:textId="77777777" w:rsidR="00C01989" w:rsidRPr="00087EA0" w:rsidRDefault="00C01989" w:rsidP="00087EA0">
      <w:pPr>
        <w:spacing w:after="0"/>
        <w:ind w:firstLine="709"/>
        <w:jc w:val="both"/>
        <w:rPr>
          <w:rFonts w:ascii="Times New Roman" w:eastAsia="Times New Roman" w:hAnsi="Times New Roman" w:cs="Times New Roman"/>
          <w:sz w:val="28"/>
          <w:szCs w:val="28"/>
        </w:rPr>
      </w:pPr>
    </w:p>
    <w:p w14:paraId="49B1E82C" w14:textId="77777777" w:rsidR="00C01989"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23) </w:t>
      </w:r>
      <w:r w:rsidR="00C01989" w:rsidRPr="00087EA0">
        <w:rPr>
          <w:rFonts w:ascii="Times New Roman" w:eastAsia="Times New Roman" w:hAnsi="Times New Roman" w:cs="Times New Roman"/>
          <w:sz w:val="28"/>
          <w:szCs w:val="28"/>
        </w:rPr>
        <w:t>Қоғам қызметкерлерінің штатын (жалпы санын) және ұйымдық құрылымын, қоғамның филиалдары мен өкілдіктерін бекіту;</w:t>
      </w:r>
    </w:p>
    <w:p w14:paraId="4924CBBB" w14:textId="77777777" w:rsidR="00C01989" w:rsidRPr="00087EA0" w:rsidRDefault="00C01989"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24) Қоғам қызметкерлеріне еңбекақы төлеу схемасын қоса алғанда, еңбекақы төлеу қағидаларын бекіту;</w:t>
      </w:r>
    </w:p>
    <w:p w14:paraId="23A8A66B" w14:textId="77777777" w:rsidR="00C01989" w:rsidRPr="00087EA0" w:rsidRDefault="009C343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25) қызметтік жеңіл автомобильдердің тиістілік нормативтерін және әкімшілік аппаратты орналастыру үшін алаңдардың нормаларын айқындау;</w:t>
      </w:r>
    </w:p>
    <w:p w14:paraId="1805166A" w14:textId="77777777" w:rsidR="009C3430" w:rsidRPr="00087EA0" w:rsidRDefault="009C343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26) қызметтік іссапарларға жіберілетін Қоғам қызметкерлеріне шығыстарды өтеу тәртібі мен шарттарын айқындау;</w:t>
      </w:r>
    </w:p>
    <w:p w14:paraId="1639952F" w14:textId="77777777" w:rsidR="009C3430" w:rsidRPr="00087EA0" w:rsidRDefault="009C343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27) қызметкерлерге ұялы байланысты пайдалану құқығын беру кезінде Қоғамның қаражаты есебінен өтелетін шығыстардың лимиттерін, Жалғыз акционердің шешімі бойынша өкілдік шығыстардың лимиттерін және өзге де лимиттерді айқындау;</w:t>
      </w:r>
    </w:p>
    <w:p w14:paraId="3A1CFA26" w14:textId="77777777" w:rsidR="009C3430" w:rsidRPr="00087EA0" w:rsidRDefault="009C3430" w:rsidP="00087EA0">
      <w:pPr>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28) Заңда және Қоғамның Жарғысында көзделген, Жалғыз акционердің айрықша құзыретіне жатпайтын өзге де мәселелер.</w:t>
      </w:r>
    </w:p>
    <w:p w14:paraId="68132323" w14:textId="77777777" w:rsidR="009F7D68" w:rsidRPr="00087EA0" w:rsidRDefault="009F7D68" w:rsidP="00087EA0">
      <w:pPr>
        <w:ind w:firstLine="709"/>
        <w:jc w:val="both"/>
        <w:rPr>
          <w:rFonts w:ascii="Times New Roman" w:eastAsia="Times New Roman" w:hAnsi="Times New Roman" w:cs="Times New Roman"/>
          <w:b/>
          <w:sz w:val="28"/>
          <w:szCs w:val="28"/>
        </w:rPr>
      </w:pPr>
    </w:p>
    <w:p w14:paraId="17D158D1" w14:textId="77777777" w:rsidR="009F7D68" w:rsidRPr="00087EA0" w:rsidRDefault="009F7D68" w:rsidP="00087EA0">
      <w:pPr>
        <w:ind w:firstLine="709"/>
        <w:jc w:val="both"/>
        <w:rPr>
          <w:rFonts w:ascii="Times New Roman" w:eastAsia="Times New Roman" w:hAnsi="Times New Roman" w:cs="Times New Roman"/>
          <w:b/>
          <w:sz w:val="28"/>
          <w:szCs w:val="28"/>
        </w:rPr>
      </w:pPr>
    </w:p>
    <w:p w14:paraId="04B567FD" w14:textId="4137E177" w:rsidR="00504166" w:rsidRPr="00087EA0" w:rsidRDefault="00D30980" w:rsidP="00087EA0">
      <w:pPr>
        <w:jc w:val="both"/>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lastRenderedPageBreak/>
        <w:t>8 тарау. Қоғам басқармасы</w:t>
      </w:r>
    </w:p>
    <w:p w14:paraId="3E6302C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21. Ағымдағы қызметке басшылықты атқарушы орган-Басқарма жүзеге асырады.</w:t>
      </w:r>
    </w:p>
    <w:p w14:paraId="776DF95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Басқарма Қоғам қызметінің Заңда, Қазақстан Республикасының өзге де заңнамалық актілерінде және қоғам жарғысында қоғамның басқа органдары мен лауазымды адамдарының құзыретіне жатқызылмаған кез келген мәселелері бойынша шешімдер қабылдауға құқылы.</w:t>
      </w:r>
    </w:p>
    <w:p w14:paraId="510333C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22. Басқарма құзыретіне келесі мәселелер бойынша шешімдер қабылдау кіреді:</w:t>
      </w:r>
    </w:p>
    <w:p w14:paraId="02E73E7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Жалғыз акционер мен Қоғамның Директорлар кеңесінің шешімдерін орындау;</w:t>
      </w:r>
    </w:p>
    <w:p w14:paraId="7C54A39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Директорлар кеңесінің қарауына енгізілетін м</w:t>
      </w:r>
      <w:r w:rsidR="00DD7A54" w:rsidRPr="00087EA0">
        <w:rPr>
          <w:rFonts w:ascii="Times New Roman" w:eastAsia="Times New Roman" w:hAnsi="Times New Roman" w:cs="Times New Roman"/>
          <w:sz w:val="28"/>
          <w:szCs w:val="28"/>
        </w:rPr>
        <w:t xml:space="preserve">әселелерді алдын ала мақұлдау; </w:t>
      </w:r>
    </w:p>
    <w:p w14:paraId="5614A67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қоғамның даму жоспарын әзірлеу және оны директорлар Кеңесінің бекітуіне шығару;</w:t>
      </w:r>
    </w:p>
    <w:p w14:paraId="7142B5B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 қоғамның даму жоспарының орындалуы туралы есепті дайындау және оны Қазақстан Республикасының заңнамасында белгіленген тәртіппен және мерзімдерде директорлар Кеңесіне ұсыну болып табылады;</w:t>
      </w:r>
    </w:p>
    <w:p w14:paraId="2742E85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 Жалғыз акционер мен Қоғамның Директорлар кеңесінің құзыретіне жатқызылмаған ішкі құжаттарды бекіту;</w:t>
      </w:r>
    </w:p>
    <w:p w14:paraId="4CD7C23F"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 Қоғамның жалғыз акционерімен алдын ала келісу бойынша Қоғамның медиа-жоспарын бекіту;</w:t>
      </w:r>
    </w:p>
    <w:p w14:paraId="0C43BBAA"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 статистикалық есептілікті қалыптастыру;</w:t>
      </w:r>
    </w:p>
    <w:p w14:paraId="1D8314E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8) қоғамның даму жоспарын іске асыру, оның ішінде тиімділіктің негізгі көрсеткіштерін орындау;</w:t>
      </w:r>
    </w:p>
    <w:p w14:paraId="48C5482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 Қоғамның Директорлар кеңесінің құзыретіне жатқызылған мәселелерді қоспағанда, акцияларының (жарғылық капиталға қатысу үлестерінің) он пайызынан азы қоғамға тиесілі заңды тұлғалар акционерлерінің (қатысушыларының) жалпы жиналысының құзыретіне жататын қызмет мәселелері бойынша шешімдер қабылдау;</w:t>
      </w:r>
    </w:p>
    <w:p w14:paraId="536D7AB3"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 нәтижесінде құны қоғам активтерінің баланстық құнының жалпы мөлшерінің жиырма бес пайызынан кемін құрайтын мүлік сатып алынатын немесе иеліктен шығарылатын (сатып алынуы немесе иеліктен шығарылуы мүмкін) мәмілені немесе өзара байланысты мәмілелердің жиынтығын жасасу туралы шешімдер қабылдау;</w:t>
      </w:r>
    </w:p>
    <w:p w14:paraId="2A08F4E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11) жылдық қаржылық есептілікті дайындау және оны Директорлар кеңесінің қарауына ұсыну және Жалғыз акционердің Заңда және осы Жарғыда белгіленген мерзімде бекітуі;</w:t>
      </w:r>
    </w:p>
    <w:p w14:paraId="34A80D8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12) директорлар Кеңесіне Қоғамның таза табысын бөлу және оны мақсатты пайдалану мәселелері бойынша ұсыныстар беру;</w:t>
      </w:r>
    </w:p>
    <w:p w14:paraId="2E1B8BB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13) бухгалтерлік есеп пен есептілікті ұйымдастыру, Бухгалтерлік есеп пен қаржылық есептілік жүйесінің тұтастығын қамтамасыз ету;</w:t>
      </w:r>
    </w:p>
    <w:p w14:paraId="71CBFAF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14) тәуекелдерді басқару және ішкі бақылау жүйесінің тиімді жұмыс істеуін қамтамасыз ету;</w:t>
      </w:r>
    </w:p>
    <w:p w14:paraId="3967CFD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15) Жалғыз акционерге, Директорлар кеңесінің мүшелеріне қоғамның қызметі туралы, оның ішінде құпия сипаттағы ақпаратты, егер жалғыз акционер мен Директорлар кеңесі мүшесінің сұрау салуында өзге мерзім белгіленбесе, тиісінше жалғыз акционердің және (немесе) директорлар кеңесі мүшесінің жазбаша сұрау салуы алынған кезден бастап 10 (он) жұмыс күнінен кешіктірілмейтін мерзімде ұсыну;</w:t>
      </w:r>
    </w:p>
    <w:p w14:paraId="5E9E2E1F"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16) Заңда, Қазақстан Республикасының өзге де заңнамалық актілерінде және осы Жарғыда қоғамның басқа органдары мен лауазымды адамдарының құзыретіне жатқызылмаған өзге де мәселелер жатады.</w:t>
      </w:r>
    </w:p>
    <w:p w14:paraId="755C371F"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23. Басқарма төрағасы:</w:t>
      </w:r>
    </w:p>
    <w:p w14:paraId="6DBB949F"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Жалғыз акционер мен директорлар кеңесі шешімдерінің орындалуын ұйы</w:t>
      </w:r>
      <w:r w:rsidR="008240B3" w:rsidRPr="00087EA0">
        <w:rPr>
          <w:rFonts w:ascii="Times New Roman" w:eastAsia="Times New Roman" w:hAnsi="Times New Roman" w:cs="Times New Roman"/>
          <w:sz w:val="28"/>
          <w:szCs w:val="28"/>
        </w:rPr>
        <w:t>мдастырады;</w:t>
      </w:r>
    </w:p>
    <w:p w14:paraId="50419B6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үшінші тұлғалармен қатынастарда қоғам атынан сенімхатсыз әрекет етеді;</w:t>
      </w:r>
    </w:p>
    <w:p w14:paraId="7FF3EA8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үшінші тұлғалармен қатынастарда қоғам атынан өкілдік ету құқығына сенімхаттар береді;</w:t>
      </w:r>
    </w:p>
    <w:p w14:paraId="4B791FA6" w14:textId="77777777" w:rsidR="009C3430"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4) </w:t>
      </w:r>
      <w:r w:rsidR="009C3430" w:rsidRPr="00087EA0">
        <w:rPr>
          <w:rFonts w:ascii="Times New Roman" w:eastAsia="Times New Roman" w:hAnsi="Times New Roman" w:cs="Times New Roman"/>
          <w:sz w:val="28"/>
          <w:szCs w:val="28"/>
        </w:rPr>
        <w:t>Қоғам қызметкерлерін қабылдауды, орнын ауыстыруды және жұмыстан шығаруды жүзеге асырады (Заңда белгіленген жағдайларды қоспағанда), оларға көтермелеу шараларын қолданады және тәртіптік жаза қолданады, қоғамның штат кестесіне сәйкес Қоғам қызметкерлерінің лауазымдық айлықақыларының және жалақыларына дербес үстемеақылардың мөлшерін белгілейді, атқарушы органның құрамына кіретін қызметкерлерді қоспағанда, Қоғам қызметкерлерінің сыйлықақыларының мөлшерін айқындайды, ішкі аудит қызметі, сатып алуды бақылау жөніндегі орталықтандырылған қызмет, Корпоративтік хатшы және қоғамның комплаенс қызметі;</w:t>
      </w:r>
    </w:p>
    <w:p w14:paraId="00BFFEA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 өзі болмаған жағдайда өз міндеттерін атқаруды басқарма мүшелерінің біріне жүктейді;</w:t>
      </w:r>
    </w:p>
    <w:p w14:paraId="6098C38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 Басқарма мүшелері арасында міндеттерді, сондай-ақ өкілеттіктер саласын және жауапкершілікті бөледі;</w:t>
      </w:r>
    </w:p>
    <w:p w14:paraId="5F91E5BD" w14:textId="77777777" w:rsidR="00504166" w:rsidRPr="00087EA0" w:rsidRDefault="009C3430" w:rsidP="00087EA0">
      <w:pPr>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 Қ</w:t>
      </w:r>
      <w:r w:rsidR="00D30980" w:rsidRPr="00087EA0">
        <w:rPr>
          <w:rFonts w:ascii="Times New Roman" w:eastAsia="Times New Roman" w:hAnsi="Times New Roman" w:cs="Times New Roman"/>
          <w:sz w:val="28"/>
          <w:szCs w:val="28"/>
        </w:rPr>
        <w:t>оғамның жарғысында және жалғыз акционер мен директорлар кеңесінің шешімдерінде айқындалған өзге де функцияларды жүзеге асырады.</w:t>
      </w:r>
    </w:p>
    <w:p w14:paraId="7B2764D7" w14:textId="77777777" w:rsidR="00504166" w:rsidRPr="00087EA0" w:rsidRDefault="00D30980" w:rsidP="00087EA0">
      <w:pPr>
        <w:ind w:firstLine="709"/>
        <w:jc w:val="both"/>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t>9 тарау. Қоғам органдарының қызметін ұйымдастыру тәртібі</w:t>
      </w:r>
    </w:p>
    <w:p w14:paraId="31547C8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24. Заңда және осы Жарғыда жалғыз акционердің құзыретіне жатқызылған мәселелерді қоспағанда, қоғам қызметіне жалпы басшылықты Қоғамның Директорлар кеңесі жүзеге асырады.</w:t>
      </w:r>
    </w:p>
    <w:p w14:paraId="1138FFA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25. Директорлар кеңесінің Қоғамның Жарғысына сәйкес Басқарма құзыретіне жатқызылған мәселелер бойынша шешімдер қабылдауға, сондай-ақ Жалғыз акционердің шешімдеріне қайшы келетін шешімдер қабылдауға құқығы жоқ.</w:t>
      </w:r>
    </w:p>
    <w:p w14:paraId="52B4C2F8"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26. Директорлар кеңесі қабылдайтын шешімдер вето құқығы белгіленген мәселелер бойынша "Алтын акция" иесімен келісілуге тиіс.</w:t>
      </w:r>
    </w:p>
    <w:p w14:paraId="7BA8965B" w14:textId="77777777" w:rsidR="00BC7447"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27. </w:t>
      </w:r>
      <w:r w:rsidR="00BC7447" w:rsidRPr="00087EA0">
        <w:rPr>
          <w:rFonts w:ascii="Times New Roman" w:eastAsia="Times New Roman" w:hAnsi="Times New Roman" w:cs="Times New Roman"/>
          <w:sz w:val="28"/>
          <w:szCs w:val="28"/>
        </w:rPr>
        <w:t>Қоғамның Директорлар Кеңесі кемінде үш адамнан тұруы тиіс, олардың әрқайсысы дауыс беру кезінде бір дауысқа ие болады. Қоғамның Директорлар Кеңесі құрамының кемінде отыз пайызы тәуелсіз директорлар болуға тиіс.</w:t>
      </w:r>
    </w:p>
    <w:p w14:paraId="0D9D2157" w14:textId="77777777" w:rsidR="00504166" w:rsidRPr="00087EA0" w:rsidRDefault="00BC7447"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28. Директорлар Кеңесін өткізу үшін кворум Директорлар К</w:t>
      </w:r>
      <w:r w:rsidR="00D30980" w:rsidRPr="00087EA0">
        <w:rPr>
          <w:rFonts w:ascii="Times New Roman" w:eastAsia="Times New Roman" w:hAnsi="Times New Roman" w:cs="Times New Roman"/>
          <w:sz w:val="28"/>
          <w:szCs w:val="28"/>
        </w:rPr>
        <w:t>еңесі мүшелері санының кемінде жартысын құрайды.</w:t>
      </w:r>
    </w:p>
    <w:p w14:paraId="6014B8E1"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Дауыстар тең болған кезде директорлар кеңесі төрағасының немесе директорлар кеңесінің отырысына төрағалық етуші адамның дауысы шешуші болып табылады.</w:t>
      </w:r>
    </w:p>
    <w:p w14:paraId="16058B5F"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Егер Директорлар кеңесі мүшелерінің жалпы саны кворумға жету үшін жеткіліксіз болған жағдайда, Директорлар кеңесі директорлар кеңесінің жаңа мүшелерін сайлау мәселесін жалғыз акционердің қарауына шығаруға міндетті. Директорлар кеңесінің қалған мүшелері осы мәселені жалғыз акционердің қарауына шығару туралы ғана шешім қабылдауға құқылы.</w:t>
      </w:r>
    </w:p>
    <w:p w14:paraId="6DC08A1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29. Директорлар кеңесі директорлар кеңесінің мүшелері ғана қатыса алатын өзінің жабық отырысын өткізу туралы шешім қабылдауға құқылы.</w:t>
      </w:r>
    </w:p>
    <w:p w14:paraId="0E7F42C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30. Директорлар кеңесінің шешімдері Директорлар кеңесінің қарауына шығарылған мәселелер бойынша сырттай дауыс беру арқылы қабылдануы мүмкін.</w:t>
      </w:r>
    </w:p>
    <w:p w14:paraId="433136F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31. Директорлар кеңесінің әрбір мүшесі бір дауысқа ие.</w:t>
      </w:r>
    </w:p>
    <w:p w14:paraId="521577F1"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32. Директорл</w:t>
      </w:r>
      <w:r w:rsidR="003B0D07" w:rsidRPr="00087EA0">
        <w:rPr>
          <w:rFonts w:ascii="Times New Roman" w:eastAsia="Times New Roman" w:hAnsi="Times New Roman" w:cs="Times New Roman"/>
          <w:sz w:val="28"/>
          <w:szCs w:val="28"/>
        </w:rPr>
        <w:t>ар кеңесінің мүшесі бола алмайтын тұлға</w:t>
      </w:r>
      <w:r w:rsidRPr="00087EA0">
        <w:rPr>
          <w:rFonts w:ascii="Times New Roman" w:eastAsia="Times New Roman" w:hAnsi="Times New Roman" w:cs="Times New Roman"/>
          <w:sz w:val="28"/>
          <w:szCs w:val="28"/>
        </w:rPr>
        <w:t>:</w:t>
      </w:r>
    </w:p>
    <w:p w14:paraId="1CA741D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жоғары білімі жоқ;</w:t>
      </w:r>
    </w:p>
    <w:p w14:paraId="57951D5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заңда белгіленген тәртіппен өтелмеген немесе алынбаған соттылығы бар адам судья бола алмайды;</w:t>
      </w:r>
    </w:p>
    <w:p w14:paraId="0E9426DF"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бұрын банкрот деп танылғанға немесе консервацияланғанға, санацияға, мәжбүрлеп таратылғанға дейін бір жылдан аспайтын кезеңде осы тұлғаның Директорлар Кеңесінің Төрағасы, бірінші басшысы (Басқарма төрағасы), басшының орынбасары, бас бухгалтері болған. Бұл шектеу банкроттық, консервациялау, санациялау, мәжбүрлеп тарату туралы шешім қабылданған күннен кейін бес жыл бойы қолданылады.</w:t>
      </w:r>
    </w:p>
    <w:p w14:paraId="64A3E15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33. Директорлар кеңесінің мүшелері Директорлар кеңесінің:</w:t>
      </w:r>
    </w:p>
    <w:p w14:paraId="7E07FC5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Директорлар кеңесіне жалғыз акционер мүдделерінің өкілдері ретінде сайлауға ұсынылған (ұсынылған) тұлғалар;</w:t>
      </w:r>
    </w:p>
    <w:p w14:paraId="1368E25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басқа тұлғалар (осы Жарғының 34-тармағында белгіленген шектеулерді ескере отырып).</w:t>
      </w:r>
    </w:p>
    <w:p w14:paraId="39BED3D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34. Қоғамның акционері болып табылмайтын және директорлар Кеңесіне акционер мүдделерінің өкілі ретінде сайлауға ұсынылмаған (ұсынылмаған) жеке тұлға Директорлар кеңесінің мүшесі болып сайлануы мүмкін. Мұндай адамдардың саны директорлар Кеңесі құрамының елу пайызынан аспауға тиіс.</w:t>
      </w:r>
    </w:p>
    <w:p w14:paraId="68D151C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Директорлар кеңесінің құрамына сайланатын адамдарға қойылатын талаптар Қазақстан Республикасының заңнамасында, осы Жарғыда және қоғамның өзге де ішкі құжаттарында белгіленеді.</w:t>
      </w:r>
    </w:p>
    <w:p w14:paraId="413ABFA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Директорлар кеңесінің мүшелігіне кандидаттардың өз міндеттерін орындау және жалғыз акционер мен қоғамның мүддесі үшін Директорлар кеңесінің тиімді жұмысын ұйымдастыру үшін қажетті тиісті жұмыс тәжірибесі, білімі, іскерлік және/немесе салалық ортадағы біліктілігі мен оң жетістіктері болуға тиіс.</w:t>
      </w:r>
    </w:p>
    <w:p w14:paraId="05D7D971"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35. Директорлар кеңесінің құрамына сайланған адаммен жасалған шартқа Қоғам атынан Басқарма төрағасы не оған жалғыз акционер уәкілеттік берген адам қол қояды. Директорлар кеңесінің құрамына сайланған және мемлекеттік қызметші болып табылатын адаммен шарт жасалмайды.</w:t>
      </w:r>
    </w:p>
    <w:p w14:paraId="44BD811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36. Директорлар кеңесінің құрамына сайланған адамдар шексіз рет қайта сайлана алады. Директорлар кеңесінің өкілеттік мерзімі жалғыз акционер жаңа директорлар кеңесін сайлаған кезде аяқталады.</w:t>
      </w:r>
    </w:p>
    <w:p w14:paraId="350F372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37. Жалғыз акционер директорлар Кеңесінің барлық немесе жекелеген мүшелерінің өкілеттіктерін мерзімінен бұрын тоқтатуға құқылы. Директорлар кеңесі мүшесінің өкілеттігін оның бастамасы бойынша мерзімінен бұрын тоқтату директорлар кеңесін жазбаша хабардар ету негізінде жүзеге асырылады. Директорлар кеңесінің мұндай мүшесінің өкілеттігі Директорлар кеңесі көрсетілген хабарламаны алған кезден бастап тоқтатылады.</w:t>
      </w:r>
    </w:p>
    <w:p w14:paraId="23C402E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38. Директорлар кеңесі мүшесінің өкілеттігі мерзімінен бұрын тоқтатылған жағдайда, Директорлар кеңесінің жаңа мүшесін сайлауды жалғыз акционер жүзеге асырады, бұл ретте Директорлар кеңесінің жаңадан сайланған мүшесінің өкілеттігі тұтас алғанда Директорлар кеңесінің өкілеттік мерзімінің аяқталуымен бір мезгілде аяқталады.</w:t>
      </w:r>
    </w:p>
    <w:p w14:paraId="31AF2331"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39. Директорлар кеңесінің төрағасы оның мүшелері арасынан Директорлар кеңесі мүшелерінің жалпы санының көпшілік даусымен жасырын дауыс беру арқылы сайланады.</w:t>
      </w:r>
    </w:p>
    <w:p w14:paraId="26E5E42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40. Директорлар кеңесі кез келген уақытта директорлар Кеңесінің Төрағасын қайта сайлауға.</w:t>
      </w:r>
    </w:p>
    <w:p w14:paraId="5C6E350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41. Директорлар кеңесінің төрағасы Директорлар кеңесінің жұмысын ұйымдастырады, оның отырыстарын жүргізеді, сондай-ақ қоғамның жарғысында айқындалған өзге де функцияларды жүзеге асырады.</w:t>
      </w:r>
    </w:p>
    <w:p w14:paraId="0AF4783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42. Директорлар кеңесінің төрағасы уақытша болмаған жағдайда, оның функцияларын Директорлар кеңесінің шешімі бойынша Директорлар кеңесі мүшелерінің бірі жүзеге асырады.</w:t>
      </w:r>
    </w:p>
    <w:p w14:paraId="5FB41AA3"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43. Директорлар Кеңесінің төрағасы мен мүшелері құқылы:</w:t>
      </w:r>
    </w:p>
    <w:p w14:paraId="1B6EBE7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1) Қоғамның Жарғысында көзделген тәртіппен Директорлар кеңесінің отырысын шақыруға құқылы;</w:t>
      </w:r>
    </w:p>
    <w:p w14:paraId="028D1673"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күн тәртібін Жалғыз акционердің қарауына енгізілетін мәселелермен толықтыруға құқылы;</w:t>
      </w:r>
    </w:p>
    <w:p w14:paraId="79A2F6F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өз отырыстарында директорлар кеңесін қызықтыратын мәселелер бойынша Қоғамның лауазымды адамдары мен қызметкерлерін тыңдай отырып, Қоғамның лауазымды адамдарынан және қажет болған жағдайларда кез келген ақпаратты алуға құқылы.</w:t>
      </w:r>
    </w:p>
    <w:p w14:paraId="7BEA577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44. Директорлар кеңесінің төрағасы мен мүшелері:</w:t>
      </w:r>
    </w:p>
    <w:p w14:paraId="682AAEC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өздеріне жүктелген міндеттерді адал орындауға және қоғам мен оның жалғыз акционерінің мүдделерін неғұрлым жоғары дәрежеде көрсететін тәсілдерді пайдалануға;</w:t>
      </w:r>
    </w:p>
    <w:p w14:paraId="487FB87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қоғамның мүлкін пайдаланбауға және оны қоғамның жарғысына және Қоғамның Жалғыз акционерінің шешімдеріне қайшы пайдалануға, сондай-ақ жеке мақсаттарда пайдалануға жол бермеуге және өзінің аффилиирленген тұлғаларымен мәмілелер жасау кезінде өз жағдайын теріс пайдалануға құқылы емес;</w:t>
      </w:r>
    </w:p>
    <w:p w14:paraId="66D4CBE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тәуелсіз аудит жүргізуді қоса алғанда, бухгалтерлік есеп пен қаржылық есептіліктің тұтастығын қамтамасыз етуге міндетті;</w:t>
      </w:r>
    </w:p>
    <w:p w14:paraId="0CA0385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 Қазақстан Республикасы заңнамасының талаптарына сәйкес Қоғамның қызметі туралы ақпараттың ашылуын және берілуін бақылау;</w:t>
      </w:r>
    </w:p>
    <w:p w14:paraId="799F058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 коммерциялық құпияны, Қоғам қызметінің мәселелері бойынша ақпараттың құпиялылығын жария етпеу туралы заңнаманың талаптарын сақтауға міндетті;</w:t>
      </w:r>
    </w:p>
    <w:p w14:paraId="64A3D94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5-1) хабардарлық, ашықтық негізінде, қоғам мен оның акционерлерінің мүдделері үшін Қазақстан Республикасы заңнамасының талаптарына, Қоғамның Жарғысы мен ішкі құжаттарына сәйкес әрекет етуге міндетті;</w:t>
      </w:r>
    </w:p>
    <w:p w14:paraId="7CD3F69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5-2) Жалғыз акционерге әділ қарауға, корпоративтік мәселелер бойынша объективті тәуелсіз пікір білдіруге;</w:t>
      </w:r>
    </w:p>
    <w:p w14:paraId="6AA7478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 Қазақстан Республикасының заңнамасында және Қоғамның Жарғысында көзделген өзге де міндеттерді орындауға міндетті.</w:t>
      </w:r>
    </w:p>
    <w:p w14:paraId="2E7110F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45. Директорлар кеңесі жыл сайын Жалғыз акционерге өз қызметі туралы есеп береді. Директорлар кеңесінің әрбір мүшесінің жұмысы оның қызметі туралы жылдық есепке сәйкес бағаланады, ол мынадай ақпаратты қамтуға тиіс:</w:t>
      </w:r>
    </w:p>
    <w:p w14:paraId="42A5A42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Директорлар кеңесінің мүшесі бастамашылық жасаған мәселелер туралы, олардың іске асырылуы мен қол жеткізілген нәтижелері туралы мәліметтер;</w:t>
      </w:r>
    </w:p>
    <w:p w14:paraId="6797821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Қоғамның қызметін жетілдіру жөніндегі тұжырымдар мен ұсыныстар қамтылады;</w:t>
      </w:r>
    </w:p>
    <w:p w14:paraId="3A66E4A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Директорлар кеңесінің мүшесі қатысқан отырыстардың саны (қатысу статистикасы).</w:t>
      </w:r>
    </w:p>
    <w:p w14:paraId="185FBAC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46. Директорлар кеңесінің мүшелері қоғамға өздерінің кінәлі әрекеттерінен (әрекетсіздігінен) келтірілген залалдар үшін Қазақстан Республикасының қолданыстағы заңнамасына сәйкес Қоғам алдында жауапты болады. Бұл ретте қоғамға залал келтіруге әкеп соққан шешімге қарсы дауыс берген немесе дауыс беруге қатыспаған Директорлар кеңесінің мүшелері жауапты болмайды.</w:t>
      </w:r>
    </w:p>
    <w:p w14:paraId="2B8C6C4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47. Директорлар кеңесінің мүшесі өз міндеттерін тиісінше орындамағаны үшін Директорлар кеңесінің төрағасы Жалғыз акционерге Директорлар Кеңесінің тиісті мүшесінің өкілеттіктерін мерзімінен бұрын тоқтату туралы өтініш жасауға құқылы.</w:t>
      </w:r>
    </w:p>
    <w:p w14:paraId="4521FA4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48. Директорлар кеңесінің жекелеген мәселелерді тиімді қарауы мақсатында Директорлар кеңесі мамандандырылған комитеттер құра алады. Директорлар кеңесі комитеттерін құру кезінде барынша ашықтық пен есептілік мақсатында олардың өкілеттіктері, құрамы мен жұмыс рәсімдері Директорлар кеңесі бекітетін қоғамның ішкі құжаттарында егжей-тегжейлі айқындалуға және ашылуға тиіс.</w:t>
      </w:r>
    </w:p>
    <w:p w14:paraId="438AD7D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49. Қоғамның Басқарма төрағасы Директорлар кеңесі комитетінің төрағасы бола алмайды.</w:t>
      </w:r>
    </w:p>
    <w:p w14:paraId="40867A51"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50. Директорлар кеңесі комитеттерін қалыптастыру тәртібі мен олардың функциялары, сондай-ақ олардың сандық құрамы Директорлар кеңесі бекітетін ережелерде белгіленеді.</w:t>
      </w:r>
    </w:p>
    <w:p w14:paraId="020F45E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51. Директорлар кеңесінің қызметін қамтамасыз ету қоғам басқармасына жүктеледі.</w:t>
      </w:r>
    </w:p>
    <w:p w14:paraId="1EF9658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52. Директорлар кеңесінің тәуелсіз мүшелерінің өздерінің қызметтік міндеттерін атқаруына байланысты шығыстары (жол жүру, тұру, тамақтану) тәуелсіз директорларға сыйақылар төлеу және шығыстарды өтеу қағидаларында айқындалған тәртіппен өтеледі.</w:t>
      </w:r>
    </w:p>
    <w:p w14:paraId="60B948EF"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53. Директорлар кеңесінің тәуелсіз мүшелеріне сыйақы сондай-ақ тәуелсіз директорларға сыйақылар төлеу және шығыстарды өтеу қағидаларына сәйкес төленеді.</w:t>
      </w:r>
    </w:p>
    <w:p w14:paraId="3F2FD59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54. Тәуелсіз директор болып табылмайтын Директорлар кеңесінің мүшесіне шығыстар өтелмейді, ал сыйақы төленбейді.</w:t>
      </w:r>
    </w:p>
    <w:p w14:paraId="2921B063"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55. Директорлар кеңесінің отырысы оның төрағасының немесе атқарушы органның бастамасы бойынша не оның талап етуі бойынша шақырылуы мүмкін:</w:t>
      </w:r>
    </w:p>
    <w:p w14:paraId="0C78981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Директорлар Кеңесінің кез келген мүшесінің;</w:t>
      </w:r>
    </w:p>
    <w:p w14:paraId="096F60D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қоғамның ішкі аудит қызметі;</w:t>
      </w:r>
    </w:p>
    <w:p w14:paraId="10E280E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қоғамға аудитті жүзеге асыратын аудиторлық ұйымның негізінде жүзеге асырылады;</w:t>
      </w:r>
    </w:p>
    <w:p w14:paraId="5C7705B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 жалғыз акционердің.</w:t>
      </w:r>
    </w:p>
    <w:p w14:paraId="5D2400DF"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56. Директорлар кеңесінің отырысын шақыру туралы талап директорлар Кеңесінің Төрағасына директорлар кеңесі отырысының ұсынылып отырған күн тәртібін қамтитын тиісті.</w:t>
      </w:r>
    </w:p>
    <w:p w14:paraId="4942435A"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60. Директорлар кеңесінің отырысы аталған талапты қойған адамды міндетті түрде шақыра отырып өткізіледі.</w:t>
      </w:r>
    </w:p>
    <w:p w14:paraId="0E1EB37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61. Директорлар кеңесі отырысының күн тәртібі әзірленуде:</w:t>
      </w:r>
    </w:p>
    <w:p w14:paraId="4AD7483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Қоғамның Директорлар кеңесінің мүшесі;</w:t>
      </w:r>
    </w:p>
    <w:p w14:paraId="3FFA9FC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қоғамның ішкі аудит қызметімен;</w:t>
      </w:r>
    </w:p>
    <w:p w14:paraId="0CD1674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Қоғамның аудитін жүзеге асыратын аудиторлық ұйым (келісім бойынша);</w:t>
      </w:r>
    </w:p>
    <w:p w14:paraId="587490B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 Қоғамның жалғыз акционері;</w:t>
      </w:r>
    </w:p>
    <w:p w14:paraId="0ADFDE73"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 Қоғам Басқармасы (бұдан әрі - шақырылым бастамашылары) арқылы жүзеге асырылады.</w:t>
      </w:r>
    </w:p>
    <w:p w14:paraId="496596D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62. Күн тәртібі шешімнің жобасымен бірге ұсынылады, онда мыналар қамтылуға тиіс:</w:t>
      </w:r>
    </w:p>
    <w:p w14:paraId="59580D91"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мәселенің қысқаша мәнін көрсететін директорлар кеңесі отырысының күн тәртібі мәселесінің атауы;</w:t>
      </w:r>
    </w:p>
    <w:p w14:paraId="220D699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шешім қабылдау мақсатын және заңнама және/немесе шарт және/немесе Қоғам Жарғысының нормаларын көрсететін, солардың негізінде немесе іске асыру үшін шешім қабылданатын шешім кіріспесін қамтиды;</w:t>
      </w:r>
    </w:p>
    <w:p w14:paraId="7799822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мәселе бойынша шешім (мысалы: бекітілсін..., назарға алынсын..., сайлау... болып белгіленсін... және т. б.);</w:t>
      </w:r>
    </w:p>
    <w:p w14:paraId="5721FA83"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 Егер қабылданған шешім біржолғы сипаттағы қосымша шаралар қабылдау қажеттігіне әкеп соғатын болса, қабылданған шешімнен туындайтын шаралар қабылдау жөнінде басқармаға тапсырма беру арқылы жүзеге асырылады;</w:t>
      </w:r>
    </w:p>
    <w:p w14:paraId="4D945B3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 қабылданған шешімді қолданысқа енгізу мерзімі.</w:t>
      </w:r>
    </w:p>
    <w:p w14:paraId="4F7C2ED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63. Директорлар кеңесі отырысының күн тәртібіне күн тәртібінің мәселесі бойынша материалдар қоса берілуге тиіс, олар міндетті түрде мыналарды қамтуға тиіс:</w:t>
      </w:r>
    </w:p>
    <w:p w14:paraId="6A1DAA1F"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Егер шешім осындай бекітуді көздейтін болса, бекітілетін құжат;</w:t>
      </w:r>
    </w:p>
    <w:p w14:paraId="0F14541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шешім қабылдау қажеттілігін негіздей отырып, шақыру бастамашысы немесе оның өкілетті өкілі қол қойған, екіден аспайтын парақтағы түсіндірме жазбаны табыс етеді.</w:t>
      </w:r>
    </w:p>
    <w:p w14:paraId="19E9936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64. Шешімнің жобасына байланысты материалдар ақпараттық хабарламаларды, талдамалық және маркетингтік зерттеулерді, кандидаттардың сипаттамаларын, тауарларға, жұмыстарға және көрсетілетін қызметтерге арналған ерекшеліктері бар шарттардың жобаларын және қаралуы негізделген шешім қабылдауға ықпал ететін басқа да құжаттарды қамтуы мүмкін.</w:t>
      </w:r>
    </w:p>
    <w:p w14:paraId="30C882A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65. Шешім жобасы директорлар кеңесінің Заңда және Қоғамның Жарғысында белгіленген өз құзыретінің мәселелері бойынша ғана шешім қабылдауын көздеуге тиіс.</w:t>
      </w:r>
    </w:p>
    <w:p w14:paraId="1748146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66. Жалғыз акционердің немесе Басқарманың құзыретіне кіретін мәселелер бойынша шешімдер жобаларын Директорлар кеңесінің қарауына енгізуге жол берілмейді.</w:t>
      </w:r>
    </w:p>
    <w:p w14:paraId="4343C348"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67. Директорлар кеңесінің және Басқарманың төрағасын қоспағанда, шақырылымның бастамашылары шақырылымның талап ету құқығын іске асыру кезінде күн тәртібіне осы Жарғының 65-тармағында көзделген салдарларды ескере отырып, күн тәртібінің мәселесі бойынша шешімнің жобасын және материалдарды қоса бермеуге құқылы.</w:t>
      </w:r>
    </w:p>
    <w:p w14:paraId="19A77168"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68. Егер шақырылым бастамашысы ұсынған күн тәртібінде Директорлар кеңесі шешімінің жобасы және күн тәртібінің мәселесі бойынша материалдар болмаған жағдайда, отырысты шақыру кейінге қалдырылуы мүмкін, бірақ шақыру туралы талап келіп түскен күннен бастап күнтізбелік он күннен аспайтын мерзімге кейінге қалдырылуы мүмкін.</w:t>
      </w:r>
    </w:p>
    <w:p w14:paraId="47B66AD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69. Басқарма Директорлар кеңесінің отырысын шақыруды басқарманың хаттамасымен ресімдейді, оны тұрақты негізде жұмыс істейтін Басқарма хатшысы дайындайды.</w:t>
      </w:r>
    </w:p>
    <w:p w14:paraId="3C2E701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70. Директорлар кеңесінің отырыстарына Қоғам Басқармасының мүшелері және басқа да шақырылған адамдар қатыса алады.</w:t>
      </w:r>
    </w:p>
    <w:p w14:paraId="5C8EC0A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71. Директорлар кеңесінің мүшесі Басқармаға және Корпоративтік хатшыға оның директорлар кеңесінің отырысына қатыса алмайтыны туралы алдын ала хабарлауға міндетті.</w:t>
      </w:r>
    </w:p>
    <w:p w14:paraId="6B80A2A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72. Директорлар кеңесінің отырысында дауыс берудің мынадай нысандары қолданылады:</w:t>
      </w:r>
    </w:p>
    <w:p w14:paraId="40ECA30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1) </w:t>
      </w:r>
      <w:r w:rsidR="00E50669" w:rsidRPr="00087EA0">
        <w:rPr>
          <w:rFonts w:ascii="Times New Roman" w:eastAsia="Times New Roman" w:hAnsi="Times New Roman" w:cs="Times New Roman"/>
          <w:sz w:val="28"/>
          <w:szCs w:val="28"/>
        </w:rPr>
        <w:t>қатысу тәртібімен</w:t>
      </w:r>
      <w:r w:rsidRPr="00087EA0">
        <w:rPr>
          <w:rFonts w:ascii="Times New Roman" w:eastAsia="Times New Roman" w:hAnsi="Times New Roman" w:cs="Times New Roman"/>
          <w:sz w:val="28"/>
          <w:szCs w:val="28"/>
        </w:rPr>
        <w:t>;</w:t>
      </w:r>
    </w:p>
    <w:p w14:paraId="5138278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сырттай;</w:t>
      </w:r>
    </w:p>
    <w:p w14:paraId="72513EE8"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аралас.</w:t>
      </w:r>
    </w:p>
    <w:p w14:paraId="31E7347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Бұл ретте дауыс беру нысаны Директорлар Кеңесінің тиісті отырысын шақыру туралы шешімде айқындалады</w:t>
      </w:r>
    </w:p>
    <w:p w14:paraId="0DD42ED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73. </w:t>
      </w:r>
      <w:r w:rsidR="00164269" w:rsidRPr="00087EA0">
        <w:rPr>
          <w:rFonts w:ascii="Times New Roman" w:eastAsia="Times New Roman" w:hAnsi="Times New Roman" w:cs="Times New Roman"/>
          <w:sz w:val="28"/>
          <w:szCs w:val="28"/>
        </w:rPr>
        <w:t>Қатысу тәртібімен</w:t>
      </w:r>
      <w:r w:rsidRPr="00087EA0">
        <w:rPr>
          <w:rFonts w:ascii="Times New Roman" w:eastAsia="Times New Roman" w:hAnsi="Times New Roman" w:cs="Times New Roman"/>
          <w:sz w:val="28"/>
          <w:szCs w:val="28"/>
        </w:rPr>
        <w:t>, сырттай (оның ішінде аралас) дауыс беруді өткізген кезде дауыс беруге шығарылған мәселе (мәселелер) бойынша дауыс беруге арналған бюллетеньдер мен материалдарды Корпоративтік хатшы Директорлар Кеңесінің барлық мүшелеріне қағаз немесе электрондық жеткізгіштерде дауыс беруді өткізу туралы талап келіп түскен күннен бастап күнтізбелік бес күн ішінде және дауыс беруге арналған бюллетеньдерден басқа дауыс беруге кемінде үш күн қалғанда жібереді (таратады). Директорлар кеңесінің отырысы өткізілетін күнге дейін күнтізбелік бес күн.</w:t>
      </w:r>
    </w:p>
    <w:p w14:paraId="2014D84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74. Бюллетенде мыналар болуы керек:</w:t>
      </w:r>
    </w:p>
    <w:p w14:paraId="5AB8DE4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қоғамның толық атауы;</w:t>
      </w:r>
    </w:p>
    <w:p w14:paraId="0134FBA8"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отырысты өткізудің бастамашысы туралы мәліметтер;</w:t>
      </w:r>
    </w:p>
    <w:p w14:paraId="68A6FAA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дауыс беруге арналған бюллетеньдерді ұсынудың түпкілікті күнін қамтиды;</w:t>
      </w:r>
    </w:p>
    <w:p w14:paraId="68EBA3DA"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 дауыс беруге қойылған, нақты және біржақты тұ</w:t>
      </w:r>
      <w:r w:rsidR="00DD7A54" w:rsidRPr="00087EA0">
        <w:rPr>
          <w:rFonts w:ascii="Times New Roman" w:eastAsia="Times New Roman" w:hAnsi="Times New Roman" w:cs="Times New Roman"/>
          <w:sz w:val="28"/>
          <w:szCs w:val="28"/>
        </w:rPr>
        <w:t>жырымдалған мәселе (мәселелер);</w:t>
      </w:r>
    </w:p>
    <w:p w14:paraId="32F9C1C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 Директорлар кеңесі</w:t>
      </w:r>
      <w:r w:rsidR="00DD7A54" w:rsidRPr="00087EA0">
        <w:rPr>
          <w:rFonts w:ascii="Times New Roman" w:eastAsia="Times New Roman" w:hAnsi="Times New Roman" w:cs="Times New Roman"/>
          <w:sz w:val="28"/>
          <w:szCs w:val="28"/>
        </w:rPr>
        <w:t xml:space="preserve"> </w:t>
      </w:r>
      <w:r w:rsidRPr="00087EA0">
        <w:rPr>
          <w:rFonts w:ascii="Times New Roman" w:eastAsia="Times New Roman" w:hAnsi="Times New Roman" w:cs="Times New Roman"/>
          <w:sz w:val="28"/>
          <w:szCs w:val="28"/>
        </w:rPr>
        <w:t>нің сырттай дауыс беруі үшін дауыстарды санау күні;</w:t>
      </w:r>
    </w:p>
    <w:p w14:paraId="328CCCF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6) "иә", "жоқ", "Қалыс қалды"деген сөздермен білдірілген дауыс беру нұсқалары қоса беріледі;</w:t>
      </w:r>
    </w:p>
    <w:p w14:paraId="5EA0AE8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 бюллетеньді толтыру тәртібі бойынша түсіндірулер.</w:t>
      </w:r>
    </w:p>
    <w:p w14:paraId="55540F63"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Директорлар кеңесінің сырттай отырысының шешімі Директорлар кеңесінің мүшелерінен келіп түскен бюллетеньдерді қоса бере отырып, жазбаша түрде ресімделеді.</w:t>
      </w:r>
    </w:p>
    <w:p w14:paraId="14DF387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75. Сырттай дауыс беруге арналған бюллетеньге Директорлар кеңесінің мүшесі қол қоюға тиіс. Директорлар кеңесі мүшесінің қолы қойылмаған Бюллетень жарамсыз деп есептеледі.</w:t>
      </w:r>
    </w:p>
    <w:p w14:paraId="5285C52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76. Директорлар Кеңесіндегі дауыс беру нәтижелеріне ықпал ету мақсатында Директорлар кеңесінің жекелеген мүшелеріне дауыс беруге арналған бюллетеньдерді таңдап жіберуге тыйым салынады.</w:t>
      </w:r>
    </w:p>
    <w:p w14:paraId="70E8810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77. Директорлар кеңесінің мүшесі толтырылған бюллетеньдерді сырттай дауыс беруге арналған бюллетеньде белгіленген мерзімдерде Корпоративтік хатшыға тапсырады.</w:t>
      </w:r>
    </w:p>
    <w:p w14:paraId="22AA643A"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78. Дауыстарды санау кезінде Директорлар кеңесінің мүшесі бюллетеньде белгіленген дауыс беру тәртібін сақтаған және дауыс берудің тек бір ғана ықтимал нұсқасын белгілеген мәселелер бойынша дауыстар есептеледі.</w:t>
      </w:r>
    </w:p>
    <w:p w14:paraId="7DD3BC9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79. Белгіленген мерзімде алынған бюллетеньдерге сәйкес кворум болған кезде шешім сырттай дауыс беру арқылы қабылданды деп танылады.</w:t>
      </w:r>
    </w:p>
    <w:p w14:paraId="3EF6DD8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80. Директорлар кеңесінің сырттай отырысының шешімі жазбаша түрде ресімделуі және оған Корпоративтік хатшы мен Директорлар кеңесінің төрағасы қол қоюы тиіс.</w:t>
      </w:r>
    </w:p>
    <w:p w14:paraId="1F9E24E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81. Бұл ретте сырттай отырыстың шешіміне Директорлар кеңесі мүшелерінің бірге тігілген бюллетеньдері қоса беріледі, олардың негізінде сырттай дауыс беру арқылы шешім қабылданды.</w:t>
      </w:r>
    </w:p>
    <w:p w14:paraId="10FA214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82. Төраға директорлар кеңесінің сырттай отырысының шешіміне оны алған сәттен бастап күнтізбелік бес күн ішінде қол қоюға міндетті.</w:t>
      </w:r>
    </w:p>
    <w:p w14:paraId="66DBBAE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83. Директорлар кеңесінің төрағасы Директорлар кеңесінің сырттай отырысының шешіміне қол қоюдан бас тартқан жағдайларда, ол Корпоративтік хатшыға өзінің бас тартуы туралы шешімді қол қою үшін алған кезден бастап бес жұмыс күні ішінде жазбаша хабарлауға міндетті. Бұл ретте Директорлар кеңесінің төрағасы өзінің бас тарту себептерін баяндауға міндетті.</w:t>
      </w:r>
    </w:p>
    <w:p w14:paraId="169EBB91"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84. Директорлар кеңесі төрағасының орынсыздық себептері немесе қабылданған шешіммен келіспеуі бойынша Директорлар кеңесінің сырттай отырысына қол қоюдан бас тартуға құқығы жоқ.</w:t>
      </w:r>
    </w:p>
    <w:p w14:paraId="628E564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85. Шешім ресімделген күннен бастап күнтізбелік 20 (жиырма) күн ішінде ол директорлар Кеңесінің мүшелеріне жіберілуге тиіс, оларға осы шешімді қабылдауға негіз болған бюллетеньдердің көшірмелері қоса беріледі.</w:t>
      </w:r>
    </w:p>
    <w:p w14:paraId="098FFEB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86. Корпоративтік хатшы Директорлар кеңесі мүшесінің талап етуі бойынша оған сырттай (оның ішінде аралас) дауыс беру арқылы қабылданған </w:t>
      </w:r>
      <w:r w:rsidRPr="00087EA0">
        <w:rPr>
          <w:rFonts w:ascii="Times New Roman" w:eastAsia="Times New Roman" w:hAnsi="Times New Roman" w:cs="Times New Roman"/>
          <w:sz w:val="28"/>
          <w:szCs w:val="28"/>
        </w:rPr>
        <w:lastRenderedPageBreak/>
        <w:t>шешімдерді танысу үшін беруге және (немесе) оған қоғамның уәкілетті қызметкерінің қолымен және қоғам мөрінің бедерімен куәландырылған шешімнен үзінділер беруге міндетті.</w:t>
      </w:r>
    </w:p>
    <w:p w14:paraId="742C6D8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87. Директорлар кеңесінің мүшесі отырысқа келе алмаған жағдайда, ол дауыс беруге шығарылатын шешімге қатысты өзінің еркін сырттай жазбаша түрде "жақтап", "қарсы" немесе "қалыс қалды" деп білдіре алады, оның жобасымен алдын ала танысып, дауыс беруге арналған бюллетеньді беру арқылы.</w:t>
      </w:r>
    </w:p>
    <w:p w14:paraId="6773B2B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88. Егер сырттай дауыс беруге арналған бюллетеньді бұрын жіберген Директорлар кеңесінің мүшесі қатысу және дауыс беру үшін аралас дауыс беру пайдаланылатын Директорлар кеңесінің отырысына келсе, оның Бюллетені кворумды айқындау және күн тәртібіндегі мәселелер бойынша дауыстарды санау кезінде есепке алынбайды.</w:t>
      </w:r>
    </w:p>
    <w:p w14:paraId="5C9BA69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89. Директорлар кеңесінің </w:t>
      </w:r>
      <w:r w:rsidR="00164269" w:rsidRPr="00087EA0">
        <w:rPr>
          <w:rFonts w:ascii="Times New Roman" w:eastAsia="Times New Roman" w:hAnsi="Times New Roman" w:cs="Times New Roman"/>
          <w:sz w:val="28"/>
          <w:szCs w:val="28"/>
        </w:rPr>
        <w:t xml:space="preserve">қатысу тәртібімен </w:t>
      </w:r>
      <w:r w:rsidRPr="00087EA0">
        <w:rPr>
          <w:rFonts w:ascii="Times New Roman" w:eastAsia="Times New Roman" w:hAnsi="Times New Roman" w:cs="Times New Roman"/>
          <w:sz w:val="28"/>
          <w:szCs w:val="28"/>
        </w:rPr>
        <w:t>өткізілген отырысында қабылданған шешімдері хаттамамен ресімделеді, оны отырыс өткізілген күннен бастап күнтізбелік үш күн ішінде отырысқа төрағалық еткен адам және корпоративтік хатшы жасауға және оған қол қоюға жә</w:t>
      </w:r>
      <w:r w:rsidR="00DD7A54" w:rsidRPr="00087EA0">
        <w:rPr>
          <w:rFonts w:ascii="Times New Roman" w:eastAsia="Times New Roman" w:hAnsi="Times New Roman" w:cs="Times New Roman"/>
          <w:sz w:val="28"/>
          <w:szCs w:val="28"/>
        </w:rPr>
        <w:t>не онда мыналар қамтылуға тиіс:</w:t>
      </w:r>
    </w:p>
    <w:p w14:paraId="5A52CAB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Қоғам басқармасының толық атауы және орналасқан жері;</w:t>
      </w:r>
    </w:p>
    <w:p w14:paraId="3537C2D8"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отырыстың өткізілетін күні, уақыты және орны;</w:t>
      </w:r>
    </w:p>
    <w:p w14:paraId="373AB5A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3)отырысқа қатысқан адамдар туралы, оның ішінде сырттай дауыс беру (аралас дауыс беру) арқылы отырысқа қатысқан адамдар туралы мәліметтер;</w:t>
      </w:r>
    </w:p>
    <w:p w14:paraId="6258AC8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4) отырыстың күн тәртібі;</w:t>
      </w:r>
    </w:p>
    <w:p w14:paraId="7EE07CFA"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 дауыс беруге қойылған мәселелер және директорлар кеңесі отырысының күн тәртібінің әрбір мәселесі бойынша Директорлар кеңесінің әрбір мүшесінің дауыс беру нәтижесі көрсетілген олар бойынша дауыс беру қорытындылары жатады;</w:t>
      </w:r>
    </w:p>
    <w:p w14:paraId="0527884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 қабылданған шешімдер;</w:t>
      </w:r>
    </w:p>
    <w:p w14:paraId="58A385DF"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7) Директорлар кеңесінің шешімі бойынша өзге де мәліметтер болуға тиіс.</w:t>
      </w:r>
    </w:p>
    <w:p w14:paraId="1453AEC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90. Директорлар кеңесі отырыстарының хаттамалары және директорлар кеңесінің сырттай дауыс беру арқылы қабылданған шешімдері қоғамда сақталады.</w:t>
      </w:r>
    </w:p>
    <w:p w14:paraId="6965D2C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91. Директорлар кеңесінің отырысын шақыру туралы шақырудың бастамашысы бір мезгілде хабардар етілуге тиіс.</w:t>
      </w:r>
    </w:p>
    <w:p w14:paraId="0254E4A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92. Ағымдағы қызметке басшылықты атқарушы орган-Басқарма жүзеге асырады.</w:t>
      </w:r>
    </w:p>
    <w:p w14:paraId="0DD3CC6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Басқарма Қоғам қызметінің Заңда, Қазақстан Республикасының өзге де заңнамалық актілерінде және қоғам жарғысында қоғамның басқа органдары мен лауазымды адамдарының құзыретіне жатқызылмаған кез келген мәселелері бойынша шешімдер қабылдауға құқылы.</w:t>
      </w:r>
    </w:p>
    <w:p w14:paraId="1154818E" w14:textId="77777777" w:rsidR="00504166" w:rsidRPr="00087EA0" w:rsidRDefault="00D30980" w:rsidP="00087EA0">
      <w:pPr>
        <w:tabs>
          <w:tab w:val="left" w:pos="709"/>
        </w:tabs>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Басқарма жалғыз акционер мен Директорлар кеңесінің шешімдерін орындауға міндетті.</w:t>
      </w:r>
    </w:p>
    <w:p w14:paraId="71FAE6AC" w14:textId="77777777" w:rsidR="00504166" w:rsidRPr="00087EA0" w:rsidRDefault="00D30980" w:rsidP="00087EA0">
      <w:pPr>
        <w:tabs>
          <w:tab w:val="left" w:pos="709"/>
        </w:tabs>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93. Вето құқығы белгіленген мәселелер бойынша басқарманың шешімдері "алтын акция"</w:t>
      </w:r>
      <w:r w:rsidR="00AC788B" w:rsidRPr="00087EA0">
        <w:rPr>
          <w:rFonts w:ascii="Times New Roman" w:eastAsia="Times New Roman" w:hAnsi="Times New Roman" w:cs="Times New Roman"/>
          <w:sz w:val="28"/>
          <w:szCs w:val="28"/>
        </w:rPr>
        <w:t xml:space="preserve"> </w:t>
      </w:r>
      <w:r w:rsidRPr="00087EA0">
        <w:rPr>
          <w:rFonts w:ascii="Times New Roman" w:eastAsia="Times New Roman" w:hAnsi="Times New Roman" w:cs="Times New Roman"/>
          <w:sz w:val="28"/>
          <w:szCs w:val="28"/>
        </w:rPr>
        <w:t xml:space="preserve">иесімен келісілуге тиіс. </w:t>
      </w:r>
    </w:p>
    <w:p w14:paraId="41703644" w14:textId="77777777" w:rsidR="00504166" w:rsidRPr="00087EA0" w:rsidRDefault="00D30980" w:rsidP="00087EA0">
      <w:pPr>
        <w:tabs>
          <w:tab w:val="left" w:pos="709"/>
        </w:tabs>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94. Қоғамның акционерлері және оның акционерлері болып табылмайтын қызметкерлері Басқарма мүшелері бола алады.</w:t>
      </w:r>
    </w:p>
    <w:p w14:paraId="08DEAA32" w14:textId="77777777" w:rsidR="00504166" w:rsidRPr="00087EA0" w:rsidRDefault="00D30980" w:rsidP="00087EA0">
      <w:pPr>
        <w:tabs>
          <w:tab w:val="left" w:pos="709"/>
        </w:tabs>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Басқарма саны кемінде 3 (үш) адам болып сайланады.</w:t>
      </w:r>
    </w:p>
    <w:p w14:paraId="6133EB5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Қоғам қызметкерлері арасынан басқарма мүшелерін Басқарма Төрағасының ұсынуы бойынша Директорлар Кеңесі сайлайды.</w:t>
      </w:r>
    </w:p>
    <w:p w14:paraId="1FD79A9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Директорлар кеңесінің Басқарма мүшесін сайлау туралы шешімі Жұмыс берушінің оны жұмысқа қабылдау туралы актісі болып табылады.</w:t>
      </w:r>
    </w:p>
    <w:p w14:paraId="2D5302C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Басқарма құрамына сайланған адаммен еңбек шартына Қоғам атынан Басқарма төрағасы қол қояды. Басқарма Төрағасымен еңбек шартына Директорлар кеңесінің төрағасы қол қояды.</w:t>
      </w:r>
    </w:p>
    <w:p w14:paraId="649E574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95. Басқарманың сайланған мүшесінің өкілеттіктерін заңнамада белгіленген тәртіппен Директорлар кеңесі тоқтатуы мүмкін.</w:t>
      </w:r>
    </w:p>
    <w:p w14:paraId="2987D1A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96. Іс қағаздарын жүргізу үшін Басқарма Басқарма хатшысын тағайындайды. Басқарма хатшысы Қоғамның Басқарма құрамына кірмейтін қызметкерлері арасынан тағайындалуы мүмкін. Бұл жағдайда ол Басқарма мүшесінің өкілеттіктеріне ие болмайды және күн тәртібіндегі мәселелерді қарауға және олар бойынша шешімдер қабылдауға қатыспайды.</w:t>
      </w:r>
    </w:p>
    <w:p w14:paraId="5A81F13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97. Басқарма мүшелерінің функциялары, құқықтары мен міндеттері заңнамамен, Қоғамның Жарғысымен, сондай-ақ олардың әрқайсысымен қоғаммен жасалатын еңбек шартымен айқындалады.</w:t>
      </w:r>
    </w:p>
    <w:p w14:paraId="460FC21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98. Басқарма мүшелері өз құқықтарын жүзеге асыру және міндеттерін орындау кезінде өздеріне жүктелген міндеттерді адал орындауға және қоғам мен жалғыз акционердің мүдделерін барынша көрсететін тәсілдерді пайдалануға тиіс.</w:t>
      </w:r>
    </w:p>
    <w:p w14:paraId="6596CB6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99. Басқарма мүшелерінің еңбегіне ақы төлеу қоғамның ішкі құжаттарына сәйкес жүзеге асырылады.</w:t>
      </w:r>
    </w:p>
    <w:p w14:paraId="6505BB01"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100. Басқарма мүшелері өз құқықтарын жүзеге асыру және міндеттерін орындау кезінде:</w:t>
      </w:r>
    </w:p>
    <w:p w14:paraId="27E402F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өздеріне жүктелген міндеттерді адал орындайды және жалғыз акционер мен қоғамның мүдделерін барынша көрсететін тәсілдерді пайдаланады;</w:t>
      </w:r>
    </w:p>
    <w:p w14:paraId="71534D6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қоғамның мүлкін осы Жарғыға, Жалғыз акционердің және Қоғамның директорлар Кеңесінің шешімдеріне қайшы мақсаттарда, сондай-ақ жеке мақсаттарда пайдаланбауға немесе пайдалануға жол бермеуге және мәмілелер жасау кезінде өзінің лауазымдық жағдайын теріс пайдаланбауға тиіс;</w:t>
      </w:r>
    </w:p>
    <w:p w14:paraId="23CDF3D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тәуелсіз аудит жүргізуді қоса алғанда, бухгалтерлік есеп пен қаржылық есептілік жүйелерінің тұтастығын қамтамасыз етуге міндетті;</w:t>
      </w:r>
    </w:p>
    <w:p w14:paraId="2F103D3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4) заң талаптарына сәйкес Қоғамның қызметі туралы ақпараттың ашылуы мен берілуін бақылауға міндетті, қоғам туралы өздеріне белгілі болған кез келген құпия мәліметтерді, коммерциялық құпияларды жария етпеуге міндетті. Мәліметтердің құпиялылығын қамтамасыз ету жөніндегі міндет Басқарма мүшесі </w:t>
      </w:r>
      <w:r w:rsidRPr="00087EA0">
        <w:rPr>
          <w:rFonts w:ascii="Times New Roman" w:eastAsia="Times New Roman" w:hAnsi="Times New Roman" w:cs="Times New Roman"/>
          <w:sz w:val="28"/>
          <w:szCs w:val="28"/>
        </w:rPr>
        <w:lastRenderedPageBreak/>
        <w:t>қызметтік міндеттерін атқару мерзімі өткеннен кейін бес жыл бойы күшін сақтайды;</w:t>
      </w:r>
    </w:p>
    <w:p w14:paraId="1D097D7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 залалдың алдын алу, басқарма отырысын шақыруға бастамашылық ету, төрағаны хабардар ету арқылы немесе өзге де қолжетімді тәсілмен Қоғам қызметін оңтайландыру үшін қажетті шаралар қабылдауға міндетті;</w:t>
      </w:r>
    </w:p>
    <w:p w14:paraId="101E015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 Басқарма Төрағасын өздері жетекшілік ететін мәселелер шеңбері бойынша істердің жай-күйі туралы хабардар етеді.</w:t>
      </w:r>
    </w:p>
    <w:p w14:paraId="6A261D4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101. Басқарма мүшесі басқа ұйымдарда жұмыс істеуге құқығы жоқ басқарма төрағасын қоспағанда, Қоғамның директорлар Кеңесінің келісімімен ғана басқа ұйымдарда жұмыс істеуге құқылы.</w:t>
      </w:r>
    </w:p>
    <w:p w14:paraId="533F03B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102. Өзінің іс-әрекетімен (әрекетсіздігімен) қоғамға келтірілген зиян үшін басқарма мүшелері Қазақстан Республикасының заңнамасына сәйкес жауапты болады.</w:t>
      </w:r>
    </w:p>
    <w:p w14:paraId="337F51A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103. Қоғам Жалғыз акционердің шешімі негізінде Басқарма мүшелеріне олардың қоғамға келтірген зиянын не залалын өтеу туралы талап-арызбен сотқа жүгінуге құқылы.</w:t>
      </w:r>
    </w:p>
    <w:p w14:paraId="366C9EB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104. Басқарманың отырыстары қажеттілігіне қарай, бірақ жылына кемінде бір рет шақырылады. Шешімдер Басқарма мүшелерінің қарапайым көпшілік дауысымен қабылданады және хаттамамен ресімделеді. Хаттамаға басқарманың осы отырысқа қатысқан барлық мүшелері қол қояды.</w:t>
      </w:r>
    </w:p>
    <w:p w14:paraId="001239B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105. Егер бұл ретте басқарма мүшелерінің жалпы санының 50 және одан да көп пайызы, оның ішінде отырыстың күн тәртібінің мәселелері бойынша жазбаша түрде дауыс берген басқарманың жоқ мүшелері қатысса, басқарма күн тәртібінің мәселелері бойынша шешімдерді қарауға және қабылдауға құқылы.</w:t>
      </w:r>
    </w:p>
    <w:p w14:paraId="563CC36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106. Отырыстарды өткізу мерзімдерін, күн тәртібін айқындау және Басқарма отырысын шақыру, онда төрағалық ету оның төрағасының құзыреті болып табылады.</w:t>
      </w:r>
    </w:p>
    <w:p w14:paraId="7421EAF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107. Басқарманың отырысын өткізу Басқарма мүшелері оны шақыру туралы хабарлама алған кезден бастап үш жұмыс күнінен ерте емес жүзеге асырылады. Осы мерзімді белгілеу басқарма мүшелерін Басқарма отырысының күн тәртібіндегі мәселелер жөніндегі материалдармен таныстыру үшін қажет.</w:t>
      </w:r>
    </w:p>
    <w:p w14:paraId="543EE57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Қоғамның орнықты дамуы мен экономикалық қауіпсіздігіне қатер төндіретін мән-жайлар туындаған жағдайда, Басқарма Төрағасы көрсетілген мерзімді қолданбай, тиісті мәселелер бойынша Басқарма отырысының күнін белгілеуге құқылы.</w:t>
      </w:r>
    </w:p>
    <w:p w14:paraId="0BF5A57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108. Басқарма Төрағасы болмаған жағдайда аталған функцияларды белгіленген тәртіппен Басқарма төрағасының міндеттерін атқару жүктелген Басқарма мүшесі жүзеге асыра алады. Егер Төрағаның міндеттерін атқару Қоғамның Басқарма мүшесі болып табылмайтын қызметкеріне жүктелген болса, онда мұндай функцияларды Басқарманың кез келген мүшесі басқарманың </w:t>
      </w:r>
      <w:r w:rsidRPr="00087EA0">
        <w:rPr>
          <w:rFonts w:ascii="Times New Roman" w:eastAsia="Times New Roman" w:hAnsi="Times New Roman" w:cs="Times New Roman"/>
          <w:sz w:val="28"/>
          <w:szCs w:val="28"/>
        </w:rPr>
        <w:lastRenderedPageBreak/>
        <w:t>жоспарланған отырысқа қатысуы мүмкін барлық мүшелерінің келісімі бойынша жүзеге асыра алады.</w:t>
      </w:r>
    </w:p>
    <w:p w14:paraId="69DA095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109. Басқарма мүшелерінің талап етуі бойынша ол басқарманың барлық мүшелерінің қатысуы және келісімі болған жағдайда, өзінің отырысында күн тәртібіне енгізілмеген мәселелерді қосымша қарауға құқылы.</w:t>
      </w:r>
    </w:p>
    <w:p w14:paraId="6CA54E81"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110. Басқарманың отырысында қарау үшін тиісті құрылымдық бөлімшелер дайындаған материалдар мүдделі құрылымдық бөлімшелермен және Басқарманың жетекшілік ететін мүшелерімен келісілуге тиіс, содан кейін басқарманың хатшысына отырысқа қатысып отырған басқарма мүшелерінің саны бойынша көшірмелерімен бірге беріледі.</w:t>
      </w:r>
    </w:p>
    <w:p w14:paraId="1CC1AD6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Басқарманың қарауына дайындалатын материалдар осы мәселені қарау және ол бойынша шешім қабылдау қажеттігі, сондай-ақ басқарма төрағасы болмаған кезеңде ол шығарылған жағдайда мәселенің жеделдігі мен кезек күттірмейтіндігі негізделген түсіндірме жазбаны, белгіленген тәртіппен келісілген шешімнің жобасын, нақты мәселе бойынша отырысқа шақырылатын адамдардың тізімін (қажет болған жағдайда)</w:t>
      </w:r>
      <w:r w:rsidR="00C73BE1" w:rsidRPr="00087EA0">
        <w:rPr>
          <w:rFonts w:ascii="Times New Roman" w:eastAsia="Times New Roman" w:hAnsi="Times New Roman" w:cs="Times New Roman"/>
          <w:sz w:val="28"/>
          <w:szCs w:val="28"/>
        </w:rPr>
        <w:t xml:space="preserve"> қамтиды</w:t>
      </w:r>
      <w:r w:rsidRPr="00087EA0">
        <w:rPr>
          <w:rFonts w:ascii="Times New Roman" w:eastAsia="Times New Roman" w:hAnsi="Times New Roman" w:cs="Times New Roman"/>
          <w:sz w:val="28"/>
          <w:szCs w:val="28"/>
        </w:rPr>
        <w:t>, басқа да қажетті құжаттар.</w:t>
      </w:r>
    </w:p>
    <w:p w14:paraId="4D2598F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Түсіндірме жазба екі беттен аспауы тиіс. Көрсетілген құжаттар басқарма хатшысына отырыс өткізілгенге дейін кемінде үш жұмыс күні бұрын беріледі. Хатшы Басқарма отырысына құжаттарды қалыптастыруды қамтамасыз етеді және оларды бір жұмыс күні ішінде Басқарманың барлық мүшелеріне жеткізеді. Ерекше жағдайларда Басқарма Төрағасы өзге мерзімдерді белгілеуге құқылы.</w:t>
      </w:r>
    </w:p>
    <w:p w14:paraId="366AFC93"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111. Егер Басқарманың қарауына қоғамның ішкі құжатын бекіту (келісу, мақұлдау) туралы мәселе шығарылған жағдайда, онда мұндай құжат қоғамның мүдделі қызметтерімен белгіленген тәртіппен алдын ала келісілуге тиіс.</w:t>
      </w:r>
    </w:p>
    <w:p w14:paraId="4168650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112. Басқарма отырысына материалдарды уақтылы және сапалы дайындау үшін жауапкершілік осы мәселені Басқарманың қарауына енгізген құрылымдық бөлімшенің басшысына жүктеледі.</w:t>
      </w:r>
    </w:p>
    <w:p w14:paraId="5CF7836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113. Басқарманың қарауына шығарылатын құжаттарды келісу құжатқа келісу парағында жүзеге асырылады. Осы құжаттардың түпнұсқаларын оларды бекіту туралы шешімдердің (хаттамалардың) түпнұсқаларымен бірге Басқарма хатшысы сақтайды.</w:t>
      </w:r>
    </w:p>
    <w:p w14:paraId="1E79989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114. Басқарма мүшесі үшін отырысқа келу мүмкін болмаған жағдайда, ол дауыс беруге шығарылатын шешімге қатысты өзінің еркін сырттай жазбаша түрде "жақтап", "қарсы" немесе "қалыс қалды" деп білдіре алады, ол жобасымен алдын ала танысты, дауыс беруге арналған бюллетеньді беру арқылы.</w:t>
      </w:r>
    </w:p>
    <w:p w14:paraId="39DF578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115. Басқарма отырысының күн тәртібіне енгізілген мәселені қарау осы мәселе құзыретіне жататын Басқарма мүшесі болмаған жағдайда кейінге қалдырылуы мүмкін. Мұндай шешім басқарманың болмаған мүшесінің назарына қысқа мерзімде жеткізіледі.</w:t>
      </w:r>
    </w:p>
    <w:p w14:paraId="482CE5BA"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116. Басқарма Төрағасының бастамасы бойынша жедел шешім қабылдауды талап ететін ерекше себептердің салдарынан Басқарма сырттай дауыс беру </w:t>
      </w:r>
      <w:r w:rsidRPr="00087EA0">
        <w:rPr>
          <w:rFonts w:ascii="Times New Roman" w:eastAsia="Times New Roman" w:hAnsi="Times New Roman" w:cs="Times New Roman"/>
          <w:sz w:val="28"/>
          <w:szCs w:val="28"/>
        </w:rPr>
        <w:lastRenderedPageBreak/>
        <w:t>арқылы шешім қабылдай алады. Басқарма мүшелерінің сырттай дауыс беруі хаттама жобасында не сауалнама парақтарында қол жинау және кейіннен хаттамаға қоса берілетін Басқарма мүшелерінің ерік білдіруінің өзге де жазбаша дәлелдемелерінде жүргізіледі.</w:t>
      </w:r>
    </w:p>
    <w:p w14:paraId="7D75DFB1"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117. Басқарма отырысында дауыс берудің мынадай нысандары қолданылады:</w:t>
      </w:r>
    </w:p>
    <w:p w14:paraId="2E138250"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1) </w:t>
      </w:r>
      <w:r w:rsidR="00E50669" w:rsidRPr="00087EA0">
        <w:rPr>
          <w:rFonts w:ascii="Times New Roman" w:eastAsia="Times New Roman" w:hAnsi="Times New Roman" w:cs="Times New Roman"/>
          <w:sz w:val="28"/>
          <w:szCs w:val="28"/>
        </w:rPr>
        <w:t>қатысу тәртібімен</w:t>
      </w:r>
      <w:r w:rsidRPr="00087EA0">
        <w:rPr>
          <w:rFonts w:ascii="Times New Roman" w:eastAsia="Times New Roman" w:hAnsi="Times New Roman" w:cs="Times New Roman"/>
          <w:sz w:val="28"/>
          <w:szCs w:val="28"/>
        </w:rPr>
        <w:t>;</w:t>
      </w:r>
    </w:p>
    <w:p w14:paraId="3D7AF80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сырттай;</w:t>
      </w:r>
    </w:p>
    <w:p w14:paraId="3189EA8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аралас.</w:t>
      </w:r>
    </w:p>
    <w:p w14:paraId="12F7098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Бұл ретте дауыс беруді өткізу нысанын Басқарма Төрағасы айқындайды.</w:t>
      </w:r>
    </w:p>
    <w:p w14:paraId="2A3604C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118. Басқарманың шешімдері Басқарма мүшелерінің көпшілік дауысымен қабылданады. Дауыс беруге қойылған әрбір мәселе бойынша Төраға Басқарма мүшелерінің соңғысы ретінде өз еркін білдіреді. Басқарма мүшелерінің дауыстары тең болған жағдайда оның төрағасының дауысы шешуші болып табылады.</w:t>
      </w:r>
    </w:p>
    <w:p w14:paraId="7562BDC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119. Басқарма мүшесі отырыс аяқталған сәттен бастап бір тәулік ішінде хаттамаға қоса тіркеу үшін өзінің ерекше пікірін жазбаша түрде беруге құқылы.</w:t>
      </w:r>
    </w:p>
    <w:p w14:paraId="681779E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120. Басқарманың шешімдері хаттамамен ресімделеді. Басқарма отырысының хаттамасын Басқарма хатшысы отырыс өткізілгеннен кейін екі жұмыс күні ішінде ресімдейді, ол бұрыштама қояды және оған төраға қол қояды және мөрмен бекітіледі.</w:t>
      </w:r>
    </w:p>
    <w:p w14:paraId="67AD2BA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121. Отырыс хаттамасында мыналар көрсетіледі:</w:t>
      </w:r>
    </w:p>
    <w:p w14:paraId="7971569F"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w:t>
      </w:r>
      <w:r w:rsidR="00164269" w:rsidRPr="00087EA0">
        <w:rPr>
          <w:rFonts w:ascii="Times New Roman" w:eastAsia="Times New Roman" w:hAnsi="Times New Roman" w:cs="Times New Roman"/>
          <w:sz w:val="28"/>
          <w:szCs w:val="28"/>
        </w:rPr>
        <w:t xml:space="preserve"> </w:t>
      </w:r>
      <w:r w:rsidRPr="00087EA0">
        <w:rPr>
          <w:rFonts w:ascii="Times New Roman" w:eastAsia="Times New Roman" w:hAnsi="Times New Roman" w:cs="Times New Roman"/>
          <w:sz w:val="28"/>
          <w:szCs w:val="28"/>
        </w:rPr>
        <w:t>отырысты өткізу орны мен уақыты (</w:t>
      </w:r>
      <w:r w:rsidR="00164269" w:rsidRPr="00087EA0">
        <w:rPr>
          <w:rFonts w:ascii="Times New Roman" w:eastAsia="Times New Roman" w:hAnsi="Times New Roman" w:cs="Times New Roman"/>
          <w:sz w:val="28"/>
          <w:szCs w:val="28"/>
        </w:rPr>
        <w:t>қатысу тәртібімен</w:t>
      </w:r>
      <w:r w:rsidRPr="00087EA0">
        <w:rPr>
          <w:rFonts w:ascii="Times New Roman" w:eastAsia="Times New Roman" w:hAnsi="Times New Roman" w:cs="Times New Roman"/>
          <w:sz w:val="28"/>
          <w:szCs w:val="28"/>
        </w:rPr>
        <w:t xml:space="preserve"> дауыс беру кезінде);</w:t>
      </w:r>
    </w:p>
    <w:p w14:paraId="0C151C9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отырысқа қатысатын Басқарма мүшелері, оның ішінде отырысқа сырттай дауыс беру (аралас дауыс беру) арқылы қатысқан басқарма мүшелері, шақырылған адамдар;</w:t>
      </w:r>
    </w:p>
    <w:p w14:paraId="20F7301D"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3) отырыстың күн тәртібі;</w:t>
      </w:r>
    </w:p>
    <w:p w14:paraId="45FD9F27"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4) дауыс беруге қойылған мәселелер және олар бойынша дауыс беру қорытындылары </w:t>
      </w:r>
      <w:r w:rsidR="00C73BE1" w:rsidRPr="00087EA0">
        <w:rPr>
          <w:rFonts w:ascii="Times New Roman" w:eastAsia="Times New Roman" w:hAnsi="Times New Roman" w:cs="Times New Roman"/>
          <w:sz w:val="28"/>
          <w:szCs w:val="28"/>
        </w:rPr>
        <w:t>(</w:t>
      </w:r>
      <w:r w:rsidR="00164269" w:rsidRPr="00087EA0">
        <w:rPr>
          <w:rFonts w:ascii="Times New Roman" w:eastAsia="Times New Roman" w:hAnsi="Times New Roman" w:cs="Times New Roman"/>
          <w:sz w:val="28"/>
          <w:szCs w:val="28"/>
        </w:rPr>
        <w:t xml:space="preserve">қатысу тәртібімен </w:t>
      </w:r>
      <w:r w:rsidR="00C73BE1" w:rsidRPr="00087EA0">
        <w:rPr>
          <w:rFonts w:ascii="Times New Roman" w:eastAsia="Times New Roman" w:hAnsi="Times New Roman" w:cs="Times New Roman"/>
          <w:sz w:val="28"/>
          <w:szCs w:val="28"/>
        </w:rPr>
        <w:t>дауыс беру кезінде);</w:t>
      </w:r>
    </w:p>
    <w:p w14:paraId="2DCF741C"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5) қабылданған шешімдер;</w:t>
      </w:r>
    </w:p>
    <w:p w14:paraId="0AA620F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6) Өзге де мәліметтер болуға тиіс.</w:t>
      </w:r>
    </w:p>
    <w:p w14:paraId="224AEEC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122. Басқарма отырысының хаттамаларын сақтауды, оларды тиісті істерге қалыптастыруды және қағаз түпнұсқалардың сақталуын Басқарма хатшысы қамтамасыз етеді.</w:t>
      </w:r>
    </w:p>
    <w:p w14:paraId="2FB6523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123. Басқарма төрағасы Директорлар кеңесі комитетінің төрағасы бола алмайды және директорлар кеңесінің төрағасы болып сайлана алмайды.</w:t>
      </w:r>
    </w:p>
    <w:p w14:paraId="007C8AE8" w14:textId="77777777" w:rsidR="00D3706F"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124. Қоғамның Қаржы-шаруашылық қызметіне бақылауды жүзеге асыру үшін ішкі аудит қызметі құрылуы мүмкін. Ол құрылған жағдайда Қоғамның Ішкі аудит қызметі бір мүшеден тұрады.</w:t>
      </w:r>
    </w:p>
    <w:p w14:paraId="44E99CFB"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Ішкі аудит қызметінің қызметкерлері Директорлар кеңесінің және атқарушы органның құрамына сайлана алмайды.</w:t>
      </w:r>
    </w:p>
    <w:p w14:paraId="51381396"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 xml:space="preserve">125. Ішкі аудит қызметі тікелей Директорлар кеңесіне бағынады және оның алдында өз жұмысы туралы есеп береді. </w:t>
      </w:r>
    </w:p>
    <w:p w14:paraId="6F5454F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10 тарау. Қоғамның олардың үлестес тұлғалары туралы ақпарат беру тәртібі</w:t>
      </w:r>
    </w:p>
    <w:p w14:paraId="114C1153"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126. Қоғам өзінің үлестес тұлғаларының есебін осы тұлғалар немесе қоғамның тіркеушісі беретін мәліметтер негізінде (уәкілетті орган белгілеген тәртіппен ірі акционер болып табылатын тұлғаларға қатысты ғана) жүргізеді.</w:t>
      </w:r>
    </w:p>
    <w:p w14:paraId="2E415A38"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127. Қоғамның үлестес тұлғалары туралы мәліметтер қызметтік, коммерциялық немесе заңмен қорғалатын өзге де құпияны құрайтын ақпарат болып табылмайды. Қоғамның аффилиирленген тұлғалары болып табылатын жеке және заңды тұлғалар аффилиирлену туындаған күннен бастап жеті күн ішінде өзінің аффилиирленген тұлғалары туралы мәліметтерді қоғамға ұсынуға міндетті.</w:t>
      </w:r>
    </w:p>
    <w:p w14:paraId="1C2EF19C" w14:textId="77777777" w:rsidR="00504166" w:rsidRPr="00087EA0" w:rsidRDefault="00D30980" w:rsidP="00087EA0">
      <w:pPr>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128. Қоғам өзінің аффилиирленген тұлғаларының тізімін өзі белгілеген тәртіппен уәкілетті органға ұсынуға міндетті.</w:t>
      </w:r>
    </w:p>
    <w:p w14:paraId="4FF7AA4A" w14:textId="77777777" w:rsidR="00504166" w:rsidRPr="00087EA0" w:rsidRDefault="00D30980" w:rsidP="00087EA0">
      <w:pPr>
        <w:ind w:firstLine="709"/>
        <w:jc w:val="both"/>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t>11 тарау. Қоғамның ақпарат беру тәртібі</w:t>
      </w:r>
    </w:p>
    <w:p w14:paraId="6B4CB0B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129. Қоғам Заңға және осы Жарғыға сәйкес Қоғамның Жалғыз акционерінің мүдделерін қозғайтын өз қызметі туралы ақпаратты жалғыз акционердің назарына жеткізеді.</w:t>
      </w:r>
    </w:p>
    <w:p w14:paraId="7823985E"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Қазақстан Республикасының бухгалтерлік есеп және қаржылық есептілік туралы заңнамасына сәйкес айқындалған қаржылық есептілік депозитарийінің (бұдан әрі-қаржылық есептілік депозитарийі) интернет - ресурсымен қатар қоғамның қызметі туралы ақпаратты жариялау үшін қосымша пайдаланылуы мүмкін бұқаралық ақпарат құралдары, "Казахстанская правда", "Егемен Қазақстан", Қоғамның ресми сайты.</w:t>
      </w:r>
    </w:p>
    <w:p w14:paraId="08994A29"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130. Жалғыз акционердің талап етуі бойынша Қоғам Жалғыз акционерге Заңда көзделген құжаттардың көшірмелерін ұсынуға міндетті.</w:t>
      </w:r>
    </w:p>
    <w:p w14:paraId="7BBEABAE" w14:textId="77777777" w:rsidR="00D3706F"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131. Жалғыз акционер ақпарат алу мақсатында Қоғам басқармасына жазбаша нысанда өтініш жасайды. Жалғыз акционердің өтініші қоғамның кіріс құжаттарын есепке алу журналында тіркелуі тиіс. Қоғам Жалғыз акционерге талап етілетін ақпаратты (талап етілген құжаттардың көшірмелерін) өтініш жасалған күннен бастап күнтізбелік отыз күн ішінде ұсынуға міндетті.</w:t>
      </w:r>
    </w:p>
    <w:p w14:paraId="5CCD3988"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Құжаттардың көшірмелерін бергені үшін төленетін ақының мөлшерін қоғам белгілейді және ол құжаттардың көшірмелерін дайындауға және құжаттарды акционерге жеткізуге байланысты шығыстарды төлеуге арналған шығыстардың құнынан аспауға тиіс. </w:t>
      </w:r>
    </w:p>
    <w:p w14:paraId="4824F20B" w14:textId="77777777" w:rsidR="00CB2B99" w:rsidRPr="00087EA0" w:rsidRDefault="00CB2B99" w:rsidP="00087EA0">
      <w:pPr>
        <w:spacing w:after="0"/>
        <w:ind w:firstLine="709"/>
        <w:jc w:val="both"/>
        <w:rPr>
          <w:rFonts w:ascii="Times New Roman" w:eastAsia="Times New Roman" w:hAnsi="Times New Roman" w:cs="Times New Roman"/>
          <w:sz w:val="28"/>
          <w:szCs w:val="28"/>
        </w:rPr>
      </w:pPr>
    </w:p>
    <w:p w14:paraId="4C666F74" w14:textId="77777777" w:rsidR="00504166" w:rsidRPr="00087EA0" w:rsidRDefault="00D30980" w:rsidP="00087EA0">
      <w:pPr>
        <w:ind w:firstLine="709"/>
        <w:jc w:val="both"/>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t>12 тарау. Қоғамның мүлкі</w:t>
      </w:r>
    </w:p>
    <w:p w14:paraId="19199455" w14:textId="77777777" w:rsidR="009F7D68"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132. Қоға</w:t>
      </w:r>
      <w:r w:rsidR="00C73BE1" w:rsidRPr="00087EA0">
        <w:rPr>
          <w:rFonts w:ascii="Times New Roman" w:eastAsia="Times New Roman" w:hAnsi="Times New Roman" w:cs="Times New Roman"/>
          <w:sz w:val="28"/>
          <w:szCs w:val="28"/>
        </w:rPr>
        <w:t>мның мүлкі мыналардан құралады:</w:t>
      </w:r>
    </w:p>
    <w:p w14:paraId="31AD4704" w14:textId="77777777" w:rsidR="009F7D68"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Жалғыз акционер қоғамның акцияларын төлеуге берген мүлік;</w:t>
      </w:r>
    </w:p>
    <w:p w14:paraId="39611E24" w14:textId="77777777" w:rsidR="009F7D68"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өз қызметінің нәтижесінде алынған кірістер;</w:t>
      </w:r>
    </w:p>
    <w:p w14:paraId="494EB21B" w14:textId="47CFE40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lastRenderedPageBreak/>
        <w:tab/>
        <w:t>3) Қазақстан Республикасының заңнамасында тыйым салынбаған негіздер бойынша сатып алынатын өзге де мүлікті жария етуге құқылы.</w:t>
      </w:r>
    </w:p>
    <w:p w14:paraId="77A3A13D" w14:textId="77777777" w:rsidR="009F7D68" w:rsidRPr="00087EA0" w:rsidRDefault="009F7D68" w:rsidP="00087EA0">
      <w:pPr>
        <w:ind w:firstLine="709"/>
        <w:jc w:val="both"/>
        <w:rPr>
          <w:rFonts w:ascii="Times New Roman" w:eastAsia="Times New Roman" w:hAnsi="Times New Roman" w:cs="Times New Roman"/>
          <w:b/>
          <w:sz w:val="28"/>
          <w:szCs w:val="28"/>
        </w:rPr>
      </w:pPr>
    </w:p>
    <w:p w14:paraId="6B1389BA" w14:textId="0D6BB24B" w:rsidR="00504166" w:rsidRPr="00087EA0" w:rsidRDefault="00D30980" w:rsidP="00087EA0">
      <w:pPr>
        <w:ind w:firstLine="709"/>
        <w:jc w:val="both"/>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t>13 тарау. Акциялар, облигациялар. Бағалы қағаздарды орналастыру шарттары</w:t>
      </w:r>
    </w:p>
    <w:p w14:paraId="67978F31" w14:textId="77777777" w:rsidR="00D3706F"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133. Қоғам жай акциялар шығарады. Қоғам басқа да бағалы қағаздар шығаруға құқылы, оларды шығару, орналастыру, айналысқа шығару және өтеу шарттары мен тәртібі Қазақстан Республикасының Бағалы қағаздар рыногы туралы заңдарымен белгіленеді. Акциялар құжатсыз нысанда шығарылады. Акция бөлінбейді.</w:t>
      </w:r>
    </w:p>
    <w:p w14:paraId="3C5D36EC" w14:textId="77777777" w:rsidR="00D3706F"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Қоғамның жай акциялары бойынша дивидендтер төлеу жыл қорытындысы бойынша жүзеге асырылады.</w:t>
      </w:r>
    </w:p>
    <w:p w14:paraId="5F10D9B1"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 Қоғамның жалғыз акционері қоғамды қайта ұйымдастыру не тарату туралы мәселені қарайды;</w:t>
      </w:r>
    </w:p>
    <w:p w14:paraId="247C52F7" w14:textId="77777777" w:rsidR="00504166" w:rsidRPr="00087EA0" w:rsidRDefault="00D30980" w:rsidP="00087EA0">
      <w:pPr>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134. Акцияларды шығару, орналастыру, айналысқа жіберу, сондай-ақ жай акциялар бойынша дивидендтер төлеу шарттары мен тәртібі акцияларды шығару проспектісінде белгіленеді.</w:t>
      </w:r>
    </w:p>
    <w:p w14:paraId="79EA7A9F" w14:textId="77777777" w:rsidR="00504166" w:rsidRPr="00087EA0" w:rsidRDefault="00D30980" w:rsidP="00087EA0">
      <w:pPr>
        <w:ind w:firstLine="709"/>
        <w:jc w:val="both"/>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t>14 тарау. Таза кірісті бөлу тәртібі. Акциялар бойынша дивидендтер</w:t>
      </w:r>
    </w:p>
    <w:p w14:paraId="47AC0219" w14:textId="77777777" w:rsidR="00D3706F"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135. Қоғамның таза кірісі (салық және бюджетке төленетін басқа да міндетті төлемдерді төлегеннен кейін) қоғамның билігінде қалады және акционерлердің жалпы жиналысының шешімінде айқындалған тәртіппен, оның ішінде дивидендтер төлеуге бөлінеді. Қалған бөлігі қоғамды дамытуға немесе акционерлердің жалпы жиналысының шешімінде көзделген өзге де мақсаттарға жіберіледі.</w:t>
      </w:r>
    </w:p>
    <w:p w14:paraId="2CD95BD7" w14:textId="77777777" w:rsidR="00D3706F"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Жалғыз акционер жыл қорытындысы бойынша жай акциялар бойынша дивидендтер төлеудің орынсыздығы туралы шешім қабылдауға құқылы.</w:t>
      </w:r>
    </w:p>
    <w:p w14:paraId="29A50A0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Орналастырылмаған немесе қоғамның өзі сатып алған акциялар бойынша, сондай-ақ егер сот немесе жалғыз акционер оны тарату туралы шешім қабылдаса, дивидендтер есептелмейді және төленбейді.</w:t>
      </w:r>
    </w:p>
    <w:p w14:paraId="3B7E1D29" w14:textId="77777777" w:rsidR="00D3706F"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136. Қоғамның жай акциялары бойынша дивидендтер есептеуге жол берілмейді: </w:t>
      </w:r>
    </w:p>
    <w:p w14:paraId="70318256" w14:textId="77777777" w:rsidR="00D3706F"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1) өз капиталының теріс мөлшері кезінде немесе егер қоғамның өз капиталының мөлшері оның акциялары бойынша дивидендтер есептеу нәтижесінде теріс болса; </w:t>
      </w:r>
    </w:p>
    <w:p w14:paraId="36621248"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2) Егер ол Қазақстан Республикасының Банкроттық туралы заңнамасына сәйкес төлем қабілетсіздігі немесе дәрменсіздік белгілеріне сай келсе не көрсетілген белгілер қоғамда оның акциялары бойынша дивидендтер есептеу нәтижесінде пайда болса, дивидендтер төлеуге құқылы емес.</w:t>
      </w:r>
    </w:p>
    <w:p w14:paraId="499F36A1" w14:textId="77777777" w:rsidR="009F7D68" w:rsidRPr="00087EA0" w:rsidRDefault="009F7D68" w:rsidP="00087EA0">
      <w:pPr>
        <w:ind w:firstLine="709"/>
        <w:jc w:val="both"/>
        <w:rPr>
          <w:rFonts w:ascii="Times New Roman" w:eastAsia="Times New Roman" w:hAnsi="Times New Roman" w:cs="Times New Roman"/>
          <w:b/>
          <w:sz w:val="28"/>
          <w:szCs w:val="28"/>
        </w:rPr>
      </w:pPr>
    </w:p>
    <w:p w14:paraId="6CCC9FC5" w14:textId="77777777" w:rsidR="009F7D68" w:rsidRPr="00087EA0" w:rsidRDefault="00D30980" w:rsidP="00087EA0">
      <w:pPr>
        <w:ind w:firstLine="709"/>
        <w:jc w:val="both"/>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lastRenderedPageBreak/>
        <w:t>15 тарау. Қоғамды қайта ұйымдастыру және тарату</w:t>
      </w:r>
    </w:p>
    <w:p w14:paraId="1B31048C" w14:textId="3B920B69"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137. Қоғам жалғыз акционердің шешімі бойынша не Қазақстан Республикасының заңнамасында көзделген өзге де негіздер бойынша қайта ұйымдастырылуы және таратылуы мүмкін.</w:t>
      </w:r>
    </w:p>
    <w:p w14:paraId="42883D02"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138. Қоғамды қайта ұйымдастыру және тарату тәртібі Заңмен және Қазақстан Республикасының өзге де нормативтік құқықтық актілерімен реттеледі. </w:t>
      </w:r>
    </w:p>
    <w:p w14:paraId="7F9960DF" w14:textId="77777777" w:rsidR="00892B10" w:rsidRPr="00087EA0" w:rsidRDefault="00892B10" w:rsidP="00087EA0">
      <w:pPr>
        <w:spacing w:after="0"/>
        <w:ind w:firstLine="709"/>
        <w:jc w:val="both"/>
        <w:rPr>
          <w:rFonts w:ascii="Times New Roman" w:eastAsia="Times New Roman" w:hAnsi="Times New Roman" w:cs="Times New Roman"/>
          <w:sz w:val="28"/>
          <w:szCs w:val="28"/>
        </w:rPr>
      </w:pPr>
    </w:p>
    <w:p w14:paraId="3A264179" w14:textId="77777777" w:rsidR="00892B10" w:rsidRPr="00087EA0" w:rsidRDefault="00D30980" w:rsidP="00087EA0">
      <w:pPr>
        <w:spacing w:after="0"/>
        <w:ind w:firstLine="709"/>
        <w:jc w:val="both"/>
        <w:rPr>
          <w:rFonts w:ascii="Times New Roman" w:eastAsia="Times New Roman" w:hAnsi="Times New Roman" w:cs="Times New Roman"/>
          <w:b/>
          <w:sz w:val="28"/>
          <w:szCs w:val="28"/>
        </w:rPr>
      </w:pPr>
      <w:r w:rsidRPr="00087EA0">
        <w:rPr>
          <w:rFonts w:ascii="Times New Roman" w:eastAsia="Times New Roman" w:hAnsi="Times New Roman" w:cs="Times New Roman"/>
          <w:b/>
          <w:sz w:val="28"/>
          <w:szCs w:val="28"/>
        </w:rPr>
        <w:t>16 тарау. Қорытынды ережелер</w:t>
      </w:r>
    </w:p>
    <w:p w14:paraId="68AA9F8A" w14:textId="77777777" w:rsidR="00CB2B99" w:rsidRPr="00087EA0" w:rsidRDefault="00CB2B99" w:rsidP="00087EA0">
      <w:pPr>
        <w:spacing w:after="0"/>
        <w:ind w:firstLine="709"/>
        <w:jc w:val="both"/>
        <w:rPr>
          <w:rFonts w:ascii="Times New Roman" w:eastAsia="Times New Roman" w:hAnsi="Times New Roman" w:cs="Times New Roman"/>
          <w:b/>
          <w:sz w:val="28"/>
          <w:szCs w:val="28"/>
        </w:rPr>
      </w:pPr>
    </w:p>
    <w:p w14:paraId="74B75024"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139. Қоғам өз қызметінде осы Жарғыны және Қазақстан Республикасының заңнамалық актілерін басшылыққа алады.</w:t>
      </w:r>
    </w:p>
    <w:p w14:paraId="378A5B35" w14:textId="77777777" w:rsidR="00504166"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140. Заңды тұлғаның құқық қабілеттілігі ол құрылған кезде пайда болады және оны тарату аяқталған кезде тоқтатылады. Айналысу үшін рұқсат алу қажет болатын қызмет саласында заңды тұлғаның құқық қабілеттілігі осындай рұқсатты алған кезден бастап туындайды және ол алып қойылған, қолданылу мерзімі өткен немесе Қазақстан Республикасының заңнамалық актілерінде белгіленген тәртіппен жарамсыз деп танылған кезде тоқтатылады.</w:t>
      </w:r>
    </w:p>
    <w:p w14:paraId="51D9C9E8" w14:textId="77777777" w:rsidR="007B4221" w:rsidRPr="00087EA0" w:rsidRDefault="00D30980" w:rsidP="00087EA0">
      <w:pPr>
        <w:spacing w:after="0"/>
        <w:ind w:firstLine="709"/>
        <w:jc w:val="both"/>
        <w:rPr>
          <w:rFonts w:ascii="Times New Roman" w:eastAsia="Times New Roman" w:hAnsi="Times New Roman" w:cs="Times New Roman"/>
          <w:sz w:val="28"/>
          <w:szCs w:val="28"/>
        </w:rPr>
      </w:pPr>
      <w:r w:rsidRPr="00087EA0">
        <w:rPr>
          <w:rFonts w:ascii="Times New Roman" w:eastAsia="Times New Roman" w:hAnsi="Times New Roman" w:cs="Times New Roman"/>
          <w:sz w:val="28"/>
          <w:szCs w:val="28"/>
        </w:rPr>
        <w:t xml:space="preserve">  </w:t>
      </w:r>
      <w:r w:rsidRPr="00087EA0">
        <w:rPr>
          <w:rFonts w:ascii="Times New Roman" w:eastAsia="Times New Roman" w:hAnsi="Times New Roman" w:cs="Times New Roman"/>
          <w:sz w:val="28"/>
          <w:szCs w:val="28"/>
        </w:rPr>
        <w:tab/>
      </w:r>
    </w:p>
    <w:p w14:paraId="2B23B854" w14:textId="7C0EEB3C" w:rsidR="00504166" w:rsidRPr="00D3706F" w:rsidRDefault="00C73BE1" w:rsidP="00087EA0">
      <w:pPr>
        <w:spacing w:after="0"/>
        <w:ind w:firstLine="709"/>
        <w:rPr>
          <w:rFonts w:ascii="Times New Roman" w:eastAsia="Times New Roman" w:hAnsi="Times New Roman" w:cs="Times New Roman"/>
          <w:sz w:val="28"/>
          <w:szCs w:val="28"/>
        </w:rPr>
      </w:pPr>
      <w:r w:rsidRPr="00087EA0">
        <w:rPr>
          <w:rFonts w:ascii="Times New Roman" w:eastAsia="Times New Roman" w:hAnsi="Times New Roman" w:cs="Times New Roman"/>
          <w:b/>
          <w:sz w:val="28"/>
          <w:szCs w:val="28"/>
        </w:rPr>
        <w:t>Жалғыз</w:t>
      </w:r>
      <w:r w:rsidRPr="00087EA0">
        <w:rPr>
          <w:rFonts w:ascii="Times New Roman" w:eastAsia="Times New Roman" w:hAnsi="Times New Roman" w:cs="Times New Roman"/>
          <w:b/>
          <w:sz w:val="28"/>
          <w:szCs w:val="28"/>
          <w:lang w:val="ru-RU"/>
        </w:rPr>
        <w:t xml:space="preserve"> </w:t>
      </w:r>
      <w:proofErr w:type="spellStart"/>
      <w:r w:rsidR="00087EA0">
        <w:rPr>
          <w:rFonts w:ascii="Times New Roman" w:eastAsia="Times New Roman" w:hAnsi="Times New Roman" w:cs="Times New Roman"/>
          <w:b/>
          <w:sz w:val="28"/>
          <w:szCs w:val="28"/>
          <w:lang w:val="ru-RU"/>
        </w:rPr>
        <w:t>акционерд</w:t>
      </w:r>
      <w:proofErr w:type="spellEnd"/>
      <w:r w:rsidR="00087EA0">
        <w:rPr>
          <w:rFonts w:ascii="Times New Roman" w:eastAsia="Times New Roman" w:hAnsi="Times New Roman" w:cs="Times New Roman"/>
          <w:b/>
          <w:sz w:val="28"/>
          <w:szCs w:val="28"/>
        </w:rPr>
        <w:t>ің</w:t>
      </w:r>
      <w:r w:rsidRPr="00087EA0">
        <w:rPr>
          <w:rFonts w:ascii="Times New Roman" w:eastAsia="Times New Roman" w:hAnsi="Times New Roman" w:cs="Times New Roman"/>
          <w:b/>
          <w:sz w:val="28"/>
          <w:szCs w:val="28"/>
        </w:rPr>
        <w:t xml:space="preserve"> қолы   </w:t>
      </w:r>
      <w:r w:rsidR="007B4221" w:rsidRPr="00087EA0">
        <w:rPr>
          <w:rFonts w:ascii="Times New Roman" w:eastAsia="Times New Roman" w:hAnsi="Times New Roman" w:cs="Times New Roman"/>
          <w:b/>
          <w:sz w:val="28"/>
          <w:szCs w:val="28"/>
          <w:lang w:val="ru-RU"/>
        </w:rPr>
        <w:t>________</w:t>
      </w:r>
      <w:r w:rsidR="007B4221" w:rsidRPr="00087EA0">
        <w:rPr>
          <w:rFonts w:ascii="Times New Roman" w:eastAsia="Times New Roman" w:hAnsi="Times New Roman" w:cs="Times New Roman"/>
          <w:b/>
          <w:sz w:val="28"/>
          <w:szCs w:val="28"/>
        </w:rPr>
        <w:t>____</w:t>
      </w:r>
      <w:r w:rsidR="007B4221" w:rsidRPr="00087EA0">
        <w:rPr>
          <w:rFonts w:ascii="Times New Roman" w:eastAsia="Times New Roman" w:hAnsi="Times New Roman" w:cs="Times New Roman"/>
          <w:b/>
          <w:sz w:val="28"/>
          <w:szCs w:val="28"/>
          <w:lang w:val="ru-RU"/>
        </w:rPr>
        <w:t>____</w:t>
      </w:r>
      <w:r w:rsidR="007B4221" w:rsidRPr="00087EA0">
        <w:rPr>
          <w:rFonts w:ascii="Times New Roman" w:eastAsia="Times New Roman" w:hAnsi="Times New Roman" w:cs="Times New Roman"/>
          <w:b/>
          <w:sz w:val="28"/>
          <w:szCs w:val="28"/>
        </w:rPr>
        <w:t>_____________</w:t>
      </w:r>
    </w:p>
    <w:sectPr w:rsidR="00504166" w:rsidRPr="00D3706F" w:rsidSect="00E20E08">
      <w:headerReference w:type="default" r:id="rId9"/>
      <w:footerReference w:type="default" r:id="rId10"/>
      <w:headerReference w:type="first" r:id="rId11"/>
      <w:pgSz w:w="11906" w:h="16838"/>
      <w:pgMar w:top="737" w:right="680" w:bottom="426" w:left="1304" w:header="709" w:footer="709" w:gutter="0"/>
      <w:pgNumType w:start="1" w:chapStyle="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18465" w14:textId="77777777" w:rsidR="00FF1AE0" w:rsidRDefault="00FF1AE0" w:rsidP="00504166">
      <w:pPr>
        <w:spacing w:after="0" w:line="240" w:lineRule="auto"/>
      </w:pPr>
      <w:r>
        <w:separator/>
      </w:r>
    </w:p>
  </w:endnote>
  <w:endnote w:type="continuationSeparator" w:id="0">
    <w:p w14:paraId="235195C7" w14:textId="77777777" w:rsidR="00FF1AE0" w:rsidRDefault="00FF1AE0" w:rsidP="00504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305D5" w14:textId="77777777" w:rsidR="00365327" w:rsidRDefault="0036532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C1BF" w14:textId="77777777" w:rsidR="00FF1AE0" w:rsidRDefault="00FF1AE0" w:rsidP="00504166">
      <w:pPr>
        <w:spacing w:after="0" w:line="240" w:lineRule="auto"/>
      </w:pPr>
      <w:r>
        <w:separator/>
      </w:r>
    </w:p>
  </w:footnote>
  <w:footnote w:type="continuationSeparator" w:id="0">
    <w:p w14:paraId="3827A367" w14:textId="77777777" w:rsidR="00FF1AE0" w:rsidRDefault="00FF1AE0" w:rsidP="00504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04404"/>
      <w:docPartObj>
        <w:docPartGallery w:val="Page Numbers (Top of Page)"/>
        <w:docPartUnique/>
      </w:docPartObj>
    </w:sdtPr>
    <w:sdtEndPr>
      <w:rPr>
        <w:rFonts w:ascii="Times New Roman" w:hAnsi="Times New Roman" w:cs="Times New Roman"/>
      </w:rPr>
    </w:sdtEndPr>
    <w:sdtContent>
      <w:p w14:paraId="1508689F" w14:textId="77777777" w:rsidR="00365327" w:rsidRPr="00E20E08" w:rsidRDefault="00642EEC">
        <w:pPr>
          <w:pStyle w:val="a6"/>
          <w:jc w:val="center"/>
          <w:rPr>
            <w:rFonts w:ascii="Times New Roman" w:hAnsi="Times New Roman" w:cs="Times New Roman"/>
          </w:rPr>
        </w:pPr>
        <w:r w:rsidRPr="00E20E08">
          <w:rPr>
            <w:rFonts w:ascii="Times New Roman" w:hAnsi="Times New Roman" w:cs="Times New Roman"/>
          </w:rPr>
          <w:fldChar w:fldCharType="begin"/>
        </w:r>
        <w:r w:rsidR="00E3292D" w:rsidRPr="00E20E08">
          <w:rPr>
            <w:rFonts w:ascii="Times New Roman" w:hAnsi="Times New Roman" w:cs="Times New Roman"/>
          </w:rPr>
          <w:instrText xml:space="preserve"> PAGE   \* MERGEFORMAT </w:instrText>
        </w:r>
        <w:r w:rsidRPr="00E20E08">
          <w:rPr>
            <w:rFonts w:ascii="Times New Roman" w:hAnsi="Times New Roman" w:cs="Times New Roman"/>
          </w:rPr>
          <w:fldChar w:fldCharType="separate"/>
        </w:r>
        <w:r w:rsidR="00034187" w:rsidRPr="00E20E08">
          <w:rPr>
            <w:rFonts w:ascii="Times New Roman" w:hAnsi="Times New Roman" w:cs="Times New Roman"/>
            <w:noProof/>
          </w:rPr>
          <w:t>2</w:t>
        </w:r>
        <w:r w:rsidRPr="00E20E08">
          <w:rPr>
            <w:rFonts w:ascii="Times New Roman" w:hAnsi="Times New Roman" w:cs="Times New Roman"/>
            <w:noProof/>
          </w:rPr>
          <w:fldChar w:fldCharType="end"/>
        </w:r>
      </w:p>
    </w:sdtContent>
  </w:sdt>
  <w:p w14:paraId="7EA25827" w14:textId="77777777" w:rsidR="00365327" w:rsidRDefault="0036532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3114E" w14:textId="002E8D54" w:rsidR="00365327" w:rsidRDefault="00365327">
    <w:pPr>
      <w:pStyle w:val="a6"/>
      <w:jc w:val="center"/>
    </w:pPr>
  </w:p>
  <w:p w14:paraId="4F1B868C" w14:textId="77777777" w:rsidR="00365327" w:rsidRDefault="0036532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A2785"/>
    <w:multiLevelType w:val="multilevel"/>
    <w:tmpl w:val="8730D51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16D28A7"/>
    <w:multiLevelType w:val="multilevel"/>
    <w:tmpl w:val="748EE1A4"/>
    <w:lvl w:ilvl="0">
      <w:start w:val="3"/>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507857F6"/>
    <w:multiLevelType w:val="multilevel"/>
    <w:tmpl w:val="5EF42742"/>
    <w:lvl w:ilvl="0">
      <w:start w:val="1"/>
      <w:numFmt w:val="decimal"/>
      <w:lvlText w:val="%1."/>
      <w:lvlJc w:val="left"/>
      <w:pPr>
        <w:ind w:left="720" w:hanging="360"/>
      </w:pPr>
      <w:rPr>
        <w:b w:val="0"/>
        <w:lang w:val="ru-RU"/>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6081854"/>
    <w:multiLevelType w:val="hybridMultilevel"/>
    <w:tmpl w:val="F76ECFD4"/>
    <w:lvl w:ilvl="0" w:tplc="83CE0DFC">
      <w:start w:val="1"/>
      <w:numFmt w:val="bullet"/>
      <w:lvlText w:val=""/>
      <w:lvlJc w:val="left"/>
      <w:pPr>
        <w:ind w:left="720" w:hanging="360"/>
      </w:pPr>
      <w:rPr>
        <w:rFonts w:ascii="Symbol" w:hAnsi="Symbol" w:hint="default"/>
        <w:lang w:val="kk-KZ"/>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97214C8"/>
    <w:multiLevelType w:val="multilevel"/>
    <w:tmpl w:val="00564A0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766857A0"/>
    <w:multiLevelType w:val="hybridMultilevel"/>
    <w:tmpl w:val="B35412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7B4A2C24"/>
    <w:multiLevelType w:val="multilevel"/>
    <w:tmpl w:val="495E2D5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59041549">
    <w:abstractNumId w:val="1"/>
  </w:num>
  <w:num w:numId="2" w16cid:durableId="2002850778">
    <w:abstractNumId w:val="4"/>
  </w:num>
  <w:num w:numId="3" w16cid:durableId="194005798">
    <w:abstractNumId w:val="2"/>
  </w:num>
  <w:num w:numId="4" w16cid:durableId="759764092">
    <w:abstractNumId w:val="0"/>
  </w:num>
  <w:num w:numId="5" w16cid:durableId="1273588207">
    <w:abstractNumId w:val="6"/>
  </w:num>
  <w:num w:numId="6" w16cid:durableId="95442649">
    <w:abstractNumId w:val="3"/>
  </w:num>
  <w:num w:numId="7" w16cid:durableId="6920004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4166"/>
    <w:rsid w:val="00034187"/>
    <w:rsid w:val="00087EA0"/>
    <w:rsid w:val="00130C10"/>
    <w:rsid w:val="00134A09"/>
    <w:rsid w:val="00164269"/>
    <w:rsid w:val="00185475"/>
    <w:rsid w:val="001A71AC"/>
    <w:rsid w:val="001B12EC"/>
    <w:rsid w:val="001F4549"/>
    <w:rsid w:val="002374A4"/>
    <w:rsid w:val="00255455"/>
    <w:rsid w:val="00296040"/>
    <w:rsid w:val="002B3E2C"/>
    <w:rsid w:val="002F245F"/>
    <w:rsid w:val="00317B58"/>
    <w:rsid w:val="003207A3"/>
    <w:rsid w:val="00362039"/>
    <w:rsid w:val="00365327"/>
    <w:rsid w:val="003B0D07"/>
    <w:rsid w:val="0045386C"/>
    <w:rsid w:val="004B524D"/>
    <w:rsid w:val="00504166"/>
    <w:rsid w:val="00520BC3"/>
    <w:rsid w:val="00585C9F"/>
    <w:rsid w:val="005F67E4"/>
    <w:rsid w:val="00621D93"/>
    <w:rsid w:val="00642EEC"/>
    <w:rsid w:val="0066036E"/>
    <w:rsid w:val="006732F5"/>
    <w:rsid w:val="006B4748"/>
    <w:rsid w:val="00740C3A"/>
    <w:rsid w:val="00741B6F"/>
    <w:rsid w:val="007B4221"/>
    <w:rsid w:val="007F6EF0"/>
    <w:rsid w:val="00806044"/>
    <w:rsid w:val="008240B3"/>
    <w:rsid w:val="0082484D"/>
    <w:rsid w:val="00840615"/>
    <w:rsid w:val="0088039F"/>
    <w:rsid w:val="00892B10"/>
    <w:rsid w:val="008C4E69"/>
    <w:rsid w:val="008F59D5"/>
    <w:rsid w:val="00954002"/>
    <w:rsid w:val="00981C5D"/>
    <w:rsid w:val="009C3430"/>
    <w:rsid w:val="009F2697"/>
    <w:rsid w:val="009F7D68"/>
    <w:rsid w:val="00A43D9F"/>
    <w:rsid w:val="00A54BC8"/>
    <w:rsid w:val="00AC788B"/>
    <w:rsid w:val="00AE1384"/>
    <w:rsid w:val="00B07561"/>
    <w:rsid w:val="00B20D79"/>
    <w:rsid w:val="00B33CF5"/>
    <w:rsid w:val="00B368FB"/>
    <w:rsid w:val="00B5537E"/>
    <w:rsid w:val="00B9789D"/>
    <w:rsid w:val="00BB0A5C"/>
    <w:rsid w:val="00BC7447"/>
    <w:rsid w:val="00C01989"/>
    <w:rsid w:val="00C4547F"/>
    <w:rsid w:val="00C73BE1"/>
    <w:rsid w:val="00C81178"/>
    <w:rsid w:val="00C9324A"/>
    <w:rsid w:val="00CB178D"/>
    <w:rsid w:val="00CB2B99"/>
    <w:rsid w:val="00CD341A"/>
    <w:rsid w:val="00CF28A5"/>
    <w:rsid w:val="00D30980"/>
    <w:rsid w:val="00D3193E"/>
    <w:rsid w:val="00D3706F"/>
    <w:rsid w:val="00DA6A6C"/>
    <w:rsid w:val="00DD7A54"/>
    <w:rsid w:val="00E20E08"/>
    <w:rsid w:val="00E22664"/>
    <w:rsid w:val="00E3292D"/>
    <w:rsid w:val="00E50669"/>
    <w:rsid w:val="00E91B7A"/>
    <w:rsid w:val="00E9274D"/>
    <w:rsid w:val="00EA1EFD"/>
    <w:rsid w:val="00F04659"/>
    <w:rsid w:val="00FA2678"/>
    <w:rsid w:val="00FC6DB3"/>
    <w:rsid w:val="00FE52F4"/>
    <w:rsid w:val="00FF1A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5F6F5"/>
  <w15:docId w15:val="{A7761866-8AB8-456F-9659-4B260CC63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kk-KZ"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4166"/>
  </w:style>
  <w:style w:type="paragraph" w:styleId="1">
    <w:name w:val="heading 1"/>
    <w:basedOn w:val="10"/>
    <w:next w:val="10"/>
    <w:rsid w:val="00504166"/>
    <w:pPr>
      <w:keepNext/>
      <w:keepLines/>
      <w:spacing w:before="480" w:after="120"/>
      <w:outlineLvl w:val="0"/>
    </w:pPr>
    <w:rPr>
      <w:b/>
      <w:sz w:val="48"/>
      <w:szCs w:val="48"/>
    </w:rPr>
  </w:style>
  <w:style w:type="paragraph" w:styleId="2">
    <w:name w:val="heading 2"/>
    <w:basedOn w:val="10"/>
    <w:next w:val="10"/>
    <w:rsid w:val="00504166"/>
    <w:pPr>
      <w:keepNext/>
      <w:keepLines/>
      <w:spacing w:before="360" w:after="80"/>
      <w:outlineLvl w:val="1"/>
    </w:pPr>
    <w:rPr>
      <w:b/>
      <w:sz w:val="36"/>
      <w:szCs w:val="36"/>
    </w:rPr>
  </w:style>
  <w:style w:type="paragraph" w:styleId="3">
    <w:name w:val="heading 3"/>
    <w:basedOn w:val="10"/>
    <w:next w:val="10"/>
    <w:rsid w:val="00504166"/>
    <w:pPr>
      <w:keepNext/>
      <w:keepLines/>
      <w:spacing w:before="280" w:after="80"/>
      <w:outlineLvl w:val="2"/>
    </w:pPr>
    <w:rPr>
      <w:b/>
      <w:sz w:val="28"/>
      <w:szCs w:val="28"/>
    </w:rPr>
  </w:style>
  <w:style w:type="paragraph" w:styleId="4">
    <w:name w:val="heading 4"/>
    <w:basedOn w:val="10"/>
    <w:next w:val="10"/>
    <w:rsid w:val="00504166"/>
    <w:pPr>
      <w:keepNext/>
      <w:keepLines/>
      <w:spacing w:before="240" w:after="40"/>
      <w:outlineLvl w:val="3"/>
    </w:pPr>
    <w:rPr>
      <w:b/>
      <w:sz w:val="24"/>
      <w:szCs w:val="24"/>
    </w:rPr>
  </w:style>
  <w:style w:type="paragraph" w:styleId="5">
    <w:name w:val="heading 5"/>
    <w:basedOn w:val="10"/>
    <w:next w:val="10"/>
    <w:rsid w:val="00504166"/>
    <w:pPr>
      <w:keepNext/>
      <w:keepLines/>
      <w:spacing w:before="220" w:after="40"/>
      <w:outlineLvl w:val="4"/>
    </w:pPr>
    <w:rPr>
      <w:b/>
    </w:rPr>
  </w:style>
  <w:style w:type="paragraph" w:styleId="6">
    <w:name w:val="heading 6"/>
    <w:basedOn w:val="10"/>
    <w:next w:val="10"/>
    <w:rsid w:val="00504166"/>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504166"/>
  </w:style>
  <w:style w:type="table" w:customStyle="1" w:styleId="TableNormal">
    <w:name w:val="Table Normal"/>
    <w:rsid w:val="00504166"/>
    <w:tblPr>
      <w:tblCellMar>
        <w:top w:w="0" w:type="dxa"/>
        <w:left w:w="0" w:type="dxa"/>
        <w:bottom w:w="0" w:type="dxa"/>
        <w:right w:w="0" w:type="dxa"/>
      </w:tblCellMar>
    </w:tblPr>
  </w:style>
  <w:style w:type="paragraph" w:styleId="a3">
    <w:name w:val="Title"/>
    <w:basedOn w:val="10"/>
    <w:next w:val="10"/>
    <w:rsid w:val="00504166"/>
    <w:pPr>
      <w:keepNext/>
      <w:keepLines/>
      <w:spacing w:before="480" w:after="120"/>
    </w:pPr>
    <w:rPr>
      <w:b/>
      <w:sz w:val="72"/>
      <w:szCs w:val="72"/>
    </w:rPr>
  </w:style>
  <w:style w:type="paragraph" w:styleId="a4">
    <w:name w:val="List Paragraph"/>
    <w:basedOn w:val="a"/>
    <w:uiPriority w:val="34"/>
    <w:qFormat/>
    <w:rsid w:val="000D4847"/>
    <w:pPr>
      <w:ind w:left="720"/>
      <w:contextualSpacing/>
    </w:pPr>
  </w:style>
  <w:style w:type="paragraph" w:styleId="a5">
    <w:name w:val="Subtitle"/>
    <w:basedOn w:val="10"/>
    <w:next w:val="10"/>
    <w:rsid w:val="00504166"/>
    <w:pPr>
      <w:keepNext/>
      <w:keepLines/>
      <w:spacing w:before="360" w:after="80"/>
    </w:pPr>
    <w:rPr>
      <w:rFonts w:ascii="Georgia" w:eastAsia="Georgia" w:hAnsi="Georgia" w:cs="Georgia"/>
      <w:i/>
      <w:color w:val="666666"/>
      <w:sz w:val="48"/>
      <w:szCs w:val="48"/>
    </w:rPr>
  </w:style>
  <w:style w:type="paragraph" w:styleId="a6">
    <w:name w:val="header"/>
    <w:basedOn w:val="a"/>
    <w:link w:val="a7"/>
    <w:uiPriority w:val="99"/>
    <w:unhideWhenUsed/>
    <w:rsid w:val="00E5066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50669"/>
  </w:style>
  <w:style w:type="paragraph" w:styleId="a8">
    <w:name w:val="footer"/>
    <w:basedOn w:val="a"/>
    <w:link w:val="a9"/>
    <w:uiPriority w:val="99"/>
    <w:unhideWhenUsed/>
    <w:rsid w:val="00E5066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50669"/>
  </w:style>
  <w:style w:type="paragraph" w:styleId="aa">
    <w:name w:val="Balloon Text"/>
    <w:basedOn w:val="a"/>
    <w:link w:val="ab"/>
    <w:uiPriority w:val="99"/>
    <w:semiHidden/>
    <w:unhideWhenUsed/>
    <w:rsid w:val="00E5066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506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ijD7Td+Ppl6j5y3asrQ3rFFvRkpw==">AMUW2mVjkYqobIa9Cb7vl1AA2D0RR1DoAIC+ytKER1QyoKMhN1Td5/1AeZOt16GGaAjXIWC7TpQlhMQ9KerlwT9bKcrCULAEIRwRIyBHfmYumT3Xk3qr07U=</go:docsCustomData>
</go:gDocsCustomXmlDataStorage>
</file>

<file path=customXml/itemProps1.xml><?xml version="1.0" encoding="utf-8"?>
<ds:datastoreItem xmlns:ds="http://schemas.openxmlformats.org/officeDocument/2006/customXml" ds:itemID="{2D51E828-EEC1-40DD-8164-CC679DE4250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25</Pages>
  <Words>8196</Words>
  <Characters>46721</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СПК Семей</cp:lastModifiedBy>
  <cp:revision>13</cp:revision>
  <cp:lastPrinted>2026-07-28T06:36:00Z</cp:lastPrinted>
  <dcterms:created xsi:type="dcterms:W3CDTF">2022-11-07T10:39:00Z</dcterms:created>
  <dcterms:modified xsi:type="dcterms:W3CDTF">2026-07-28T06:40:00Z</dcterms:modified>
</cp:coreProperties>
</file>