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BED" w:rsidRDefault="002A3BED" w:rsidP="002A3BED">
      <w:pPr>
        <w:spacing w:after="0" w:line="240" w:lineRule="auto"/>
        <w:jc w:val="center"/>
        <w:rPr>
          <w:rFonts w:ascii="Times New Roman" w:hAnsi="Times New Roman" w:cs="Times New Roman"/>
          <w:b/>
          <w:sz w:val="28"/>
          <w:szCs w:val="28"/>
          <w:lang w:val="kk-KZ"/>
        </w:rPr>
      </w:pPr>
      <w:bookmarkStart w:id="0" w:name="_GoBack"/>
      <w:r>
        <w:rPr>
          <w:rFonts w:ascii="Times New Roman" w:hAnsi="Times New Roman" w:cs="Times New Roman"/>
          <w:b/>
          <w:sz w:val="28"/>
          <w:szCs w:val="28"/>
          <w:lang w:val="kk-KZ"/>
        </w:rPr>
        <w:t>Атбасар аудандық мәслихатының әлеуметтік саясат, заңдылық және</w:t>
      </w:r>
    </w:p>
    <w:p w:rsidR="002A3BED" w:rsidRDefault="002A3BED" w:rsidP="002A3BE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құқықтық тәртіп, депутаттық өкілеттіктер және этика мәселелері  жөніндегі тұрақты комиссия отырысының</w:t>
      </w:r>
    </w:p>
    <w:p w:rsidR="002A3BED" w:rsidRDefault="002A3BED" w:rsidP="002A3BE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ҚАУЛЫСЫ</w:t>
      </w:r>
    </w:p>
    <w:bookmarkEnd w:id="0"/>
    <w:p w:rsidR="002A3BED" w:rsidRDefault="002A3BED" w:rsidP="002A3BED">
      <w:pPr>
        <w:spacing w:after="0" w:line="240" w:lineRule="auto"/>
        <w:jc w:val="center"/>
        <w:rPr>
          <w:rFonts w:ascii="Times New Roman" w:hAnsi="Times New Roman" w:cs="Times New Roman"/>
          <w:b/>
          <w:sz w:val="28"/>
          <w:szCs w:val="28"/>
          <w:lang w:val="kk-KZ"/>
        </w:rPr>
      </w:pPr>
    </w:p>
    <w:p w:rsidR="002A3BED" w:rsidRDefault="002A3BED" w:rsidP="002A3BED">
      <w:pPr>
        <w:spacing w:after="0" w:line="240" w:lineRule="auto"/>
        <w:rPr>
          <w:rFonts w:ascii="Times New Roman" w:hAnsi="Times New Roman" w:cs="Times New Roman"/>
          <w:b/>
          <w:sz w:val="28"/>
          <w:szCs w:val="28"/>
          <w:lang w:val="kk-KZ"/>
        </w:rPr>
      </w:pPr>
    </w:p>
    <w:p w:rsidR="002A3BED" w:rsidRDefault="002A3BED" w:rsidP="002A3BED">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202</w:t>
      </w:r>
      <w:r w:rsidR="00EE43EA">
        <w:rPr>
          <w:rFonts w:ascii="Times New Roman" w:hAnsi="Times New Roman" w:cs="Times New Roman"/>
          <w:b/>
          <w:sz w:val="28"/>
          <w:szCs w:val="28"/>
          <w:lang w:val="kk-KZ"/>
        </w:rPr>
        <w:t>6</w:t>
      </w:r>
      <w:r>
        <w:rPr>
          <w:rFonts w:ascii="Times New Roman" w:hAnsi="Times New Roman" w:cs="Times New Roman"/>
          <w:b/>
          <w:sz w:val="28"/>
          <w:szCs w:val="28"/>
          <w:lang w:val="kk-KZ"/>
        </w:rPr>
        <w:t xml:space="preserve"> жыл</w:t>
      </w:r>
      <w:r w:rsidR="00EE43EA">
        <w:rPr>
          <w:rFonts w:ascii="Times New Roman" w:hAnsi="Times New Roman" w:cs="Times New Roman"/>
          <w:b/>
          <w:sz w:val="28"/>
          <w:szCs w:val="28"/>
          <w:lang w:val="kk-KZ"/>
        </w:rPr>
        <w:t>ғы</w:t>
      </w:r>
      <w:r>
        <w:rPr>
          <w:rFonts w:ascii="Times New Roman" w:hAnsi="Times New Roman" w:cs="Times New Roman"/>
          <w:b/>
          <w:sz w:val="28"/>
          <w:szCs w:val="28"/>
          <w:lang w:val="kk-KZ"/>
        </w:rPr>
        <w:t xml:space="preserve"> </w:t>
      </w:r>
      <w:r w:rsidR="00AE7B64">
        <w:rPr>
          <w:rFonts w:ascii="Times New Roman" w:hAnsi="Times New Roman" w:cs="Times New Roman"/>
          <w:b/>
          <w:sz w:val="28"/>
          <w:szCs w:val="28"/>
          <w:lang w:val="kk-KZ"/>
        </w:rPr>
        <w:t xml:space="preserve">18 тамыз </w:t>
      </w:r>
      <w:r w:rsidR="00AE7B64">
        <w:rPr>
          <w:rFonts w:ascii="Times New Roman" w:hAnsi="Times New Roman" w:cs="Times New Roman"/>
          <w:b/>
          <w:sz w:val="28"/>
          <w:szCs w:val="28"/>
          <w:lang w:val="kk-KZ"/>
        </w:rPr>
        <w:tab/>
      </w:r>
      <w:r w:rsidR="00AE7B64">
        <w:rPr>
          <w:rFonts w:ascii="Times New Roman" w:hAnsi="Times New Roman" w:cs="Times New Roman"/>
          <w:b/>
          <w:sz w:val="28"/>
          <w:szCs w:val="28"/>
          <w:lang w:val="kk-KZ"/>
        </w:rPr>
        <w:tab/>
      </w:r>
      <w:r w:rsidR="00AE7B64">
        <w:rPr>
          <w:rFonts w:ascii="Times New Roman" w:hAnsi="Times New Roman" w:cs="Times New Roman"/>
          <w:b/>
          <w:sz w:val="28"/>
          <w:szCs w:val="28"/>
          <w:lang w:val="kk-KZ"/>
        </w:rPr>
        <w:tab/>
      </w:r>
      <w:r w:rsidR="00AE7B64">
        <w:rPr>
          <w:rFonts w:ascii="Times New Roman" w:hAnsi="Times New Roman" w:cs="Times New Roman"/>
          <w:b/>
          <w:sz w:val="28"/>
          <w:szCs w:val="28"/>
          <w:lang w:val="kk-KZ"/>
        </w:rPr>
        <w:tab/>
      </w:r>
      <w:r w:rsidR="00AE7B64">
        <w:rPr>
          <w:rFonts w:ascii="Times New Roman" w:hAnsi="Times New Roman" w:cs="Times New Roman"/>
          <w:b/>
          <w:sz w:val="28"/>
          <w:szCs w:val="28"/>
          <w:lang w:val="kk-KZ"/>
        </w:rPr>
        <w:tab/>
      </w:r>
      <w:r w:rsidR="00AE7B64">
        <w:rPr>
          <w:rFonts w:ascii="Times New Roman" w:hAnsi="Times New Roman" w:cs="Times New Roman"/>
          <w:b/>
          <w:sz w:val="28"/>
          <w:szCs w:val="28"/>
          <w:lang w:val="kk-KZ"/>
        </w:rPr>
        <w:tab/>
      </w:r>
      <w:r w:rsidR="00AE7B64">
        <w:rPr>
          <w:rFonts w:ascii="Times New Roman" w:hAnsi="Times New Roman" w:cs="Times New Roman"/>
          <w:b/>
          <w:sz w:val="28"/>
          <w:szCs w:val="28"/>
          <w:lang w:val="kk-KZ"/>
        </w:rPr>
        <w:tab/>
      </w:r>
      <w:r>
        <w:rPr>
          <w:rFonts w:ascii="Times New Roman" w:hAnsi="Times New Roman" w:cs="Times New Roman"/>
          <w:b/>
          <w:sz w:val="28"/>
          <w:szCs w:val="28"/>
          <w:lang w:val="kk-KZ"/>
        </w:rPr>
        <w:t xml:space="preserve">Атбасар қ.                                                                           </w:t>
      </w:r>
    </w:p>
    <w:p w:rsidR="000144B2" w:rsidRDefault="000144B2" w:rsidP="000144B2">
      <w:pPr>
        <w:spacing w:after="0" w:line="240" w:lineRule="auto"/>
        <w:ind w:right="6661"/>
        <w:jc w:val="both"/>
        <w:rPr>
          <w:rFonts w:ascii="Times New Roman" w:hAnsi="Times New Roman" w:cs="Times New Roman"/>
          <w:sz w:val="28"/>
          <w:szCs w:val="28"/>
          <w:lang w:val="kk-KZ"/>
        </w:rPr>
      </w:pPr>
    </w:p>
    <w:p w:rsidR="000144B2" w:rsidRDefault="000144B2" w:rsidP="000144B2">
      <w:pPr>
        <w:spacing w:after="0" w:line="240" w:lineRule="auto"/>
        <w:ind w:right="6661"/>
        <w:jc w:val="both"/>
        <w:rPr>
          <w:rFonts w:ascii="Times New Roman" w:hAnsi="Times New Roman" w:cs="Times New Roman"/>
          <w:sz w:val="28"/>
          <w:szCs w:val="28"/>
          <w:lang w:val="kk-KZ"/>
        </w:rPr>
      </w:pPr>
    </w:p>
    <w:p w:rsidR="00AE7B64" w:rsidRDefault="008341AF" w:rsidP="00AE7B64">
      <w:pPr>
        <w:spacing w:after="0" w:line="240" w:lineRule="auto"/>
        <w:ind w:right="6236"/>
        <w:jc w:val="both"/>
        <w:rPr>
          <w:rFonts w:ascii="Times New Roman" w:hAnsi="Times New Roman" w:cs="Times New Roman"/>
          <w:b/>
          <w:sz w:val="28"/>
          <w:szCs w:val="28"/>
          <w:lang w:val="kk-KZ"/>
        </w:rPr>
      </w:pPr>
      <w:r w:rsidRPr="008341AF">
        <w:rPr>
          <w:rFonts w:ascii="Times New Roman" w:hAnsi="Times New Roman" w:cs="Times New Roman"/>
          <w:b/>
          <w:sz w:val="28"/>
          <w:szCs w:val="28"/>
          <w:lang w:val="kk-KZ"/>
        </w:rPr>
        <w:t>Атбасар аудандық полиция бөлімі бастығының отбасы-тұрмыстық зорлық-зомбылықтың алдын алу бойынша атқарып жатқан жұмыстары туралы есебі</w:t>
      </w:r>
    </w:p>
    <w:p w:rsidR="00AE7B64" w:rsidRDefault="00AE7B64" w:rsidP="00AE7B64">
      <w:pPr>
        <w:spacing w:after="0" w:line="240" w:lineRule="auto"/>
        <w:ind w:right="6236"/>
        <w:jc w:val="both"/>
        <w:rPr>
          <w:rFonts w:ascii="Times New Roman" w:hAnsi="Times New Roman" w:cs="Times New Roman"/>
          <w:b/>
          <w:sz w:val="28"/>
          <w:szCs w:val="28"/>
          <w:lang w:val="kk-KZ"/>
        </w:rPr>
      </w:pPr>
    </w:p>
    <w:p w:rsidR="008341AF" w:rsidRDefault="008341AF" w:rsidP="001F7642">
      <w:pPr>
        <w:spacing w:after="0" w:line="240" w:lineRule="auto"/>
        <w:ind w:right="-1" w:firstLine="708"/>
        <w:jc w:val="both"/>
        <w:rPr>
          <w:rFonts w:ascii="Times New Roman" w:hAnsi="Times New Roman" w:cs="Times New Roman"/>
          <w:sz w:val="28"/>
          <w:szCs w:val="28"/>
          <w:lang w:val="kk-KZ"/>
        </w:rPr>
      </w:pPr>
      <w:r w:rsidRPr="008341AF">
        <w:rPr>
          <w:rFonts w:ascii="Times New Roman" w:hAnsi="Times New Roman" w:cs="Times New Roman"/>
          <w:sz w:val="28"/>
          <w:szCs w:val="28"/>
          <w:lang w:val="kk-KZ"/>
        </w:rPr>
        <w:t>Атбасар аудандық полиция бөлімі бастығының құқықтық тәртіптің жай-күйі, отбасы-тұрмыстық зорлық-зомбылықтың алдын алу және азаматтардың құқықтарын қорғау шаралары туралы есебін тыңдап, талқылай келе, аудандық мәслихаттың тұрақты комиссиясы отбасы-тұрмыстық қатынастар саласындағы құқық бұзушылықтардың алдын алу, қорғау ұйғарымдарын шығару және құқыққа қайшы әрекеттердің жолын кесу бойынша полиция бөлімі тарапынан белгілі бір жұмыстар атқарылғанын атап өтеді.</w:t>
      </w:r>
    </w:p>
    <w:p w:rsidR="008341AF" w:rsidRDefault="008341AF" w:rsidP="001F7642">
      <w:pPr>
        <w:spacing w:after="0" w:line="240" w:lineRule="auto"/>
        <w:ind w:right="-1" w:firstLine="708"/>
        <w:jc w:val="both"/>
        <w:rPr>
          <w:rFonts w:ascii="Times New Roman" w:hAnsi="Times New Roman" w:cs="Times New Roman"/>
          <w:sz w:val="28"/>
          <w:szCs w:val="28"/>
          <w:lang w:val="kk-KZ"/>
        </w:rPr>
      </w:pPr>
      <w:r w:rsidRPr="008341AF">
        <w:rPr>
          <w:rFonts w:ascii="Times New Roman" w:hAnsi="Times New Roman" w:cs="Times New Roman"/>
          <w:sz w:val="28"/>
          <w:szCs w:val="28"/>
          <w:lang w:val="kk-KZ"/>
        </w:rPr>
        <w:t>Бұл ретте, ағымдағы жылдың басынан бері 110 қорғау ұйғарымы шығарылды, 2025 жылдың осындай кезеңінде – 103, соттармен мінез-құлыққа 71 ерекше талап қойылды, 2025 жылы – 81. Қорғау ұйғарымын бұзғаны үшін 19 құқық бұзушы жауапкершілікке тартылды, 2025 жылы – 16, сот белгілеген мінез-құлық ерекше талаптарын бұзғаны үшін 43 әкімшілік хаттама толтырылды. Отбасы-тұрмыстық қатынастар саласында 117 құқық бұзушы тартылды. Алкоголизммен ауыратын 66 адам профилактикалық есепке қойылды, 2025 жылы – 63.</w:t>
      </w:r>
    </w:p>
    <w:p w:rsidR="008341AF" w:rsidRPr="008341AF" w:rsidRDefault="008341AF" w:rsidP="008341AF">
      <w:pPr>
        <w:spacing w:after="0" w:line="240" w:lineRule="auto"/>
        <w:ind w:right="-1" w:firstLine="708"/>
        <w:jc w:val="both"/>
        <w:rPr>
          <w:rFonts w:ascii="Times New Roman" w:hAnsi="Times New Roman" w:cs="Times New Roman"/>
          <w:sz w:val="28"/>
          <w:szCs w:val="28"/>
          <w:lang w:val="kk-KZ"/>
        </w:rPr>
      </w:pPr>
      <w:r w:rsidRPr="008341AF">
        <w:rPr>
          <w:rFonts w:ascii="Times New Roman" w:hAnsi="Times New Roman" w:cs="Times New Roman"/>
          <w:sz w:val="28"/>
          <w:szCs w:val="28"/>
          <w:lang w:val="kk-KZ"/>
        </w:rPr>
        <w:t>Отбасылық зорлық-зомбылық құрбаны болған жәбірленушілермен жұмыс істеу басым бағыттардың бірі болып табылатыны қуантады. Оларға қажетті көмек алу үшін медициналық, психологиялық, әлеуметтік және өзге де ұйымдарға жүгіну мүмкіндігі түсіндіріледі. Қажет болған жағдайда кешенді қолдау көрсету және қауіпсіздікті қамтамасыз ету үшін құқық бұзушылық профилактикасы субъектілерімен өзара іс-қимыл ұйымдастырылады.</w:t>
      </w:r>
    </w:p>
    <w:p w:rsidR="008341AF" w:rsidRDefault="008341AF" w:rsidP="008341AF">
      <w:pPr>
        <w:spacing w:after="0" w:line="240" w:lineRule="auto"/>
        <w:ind w:right="-1" w:firstLine="708"/>
        <w:jc w:val="both"/>
        <w:rPr>
          <w:rFonts w:ascii="Times New Roman" w:hAnsi="Times New Roman" w:cs="Times New Roman"/>
          <w:sz w:val="28"/>
          <w:szCs w:val="28"/>
          <w:lang w:val="kk-KZ"/>
        </w:rPr>
      </w:pPr>
      <w:r w:rsidRPr="008341AF">
        <w:rPr>
          <w:rFonts w:ascii="Times New Roman" w:hAnsi="Times New Roman" w:cs="Times New Roman"/>
          <w:sz w:val="28"/>
          <w:szCs w:val="28"/>
          <w:lang w:val="kk-KZ"/>
        </w:rPr>
        <w:t>Сонымен қатар, тұрақты комиссия қолайсыз отбасыларды ерте анықтау бойынша жергілікті атқарушы органдармен, денсаулық сақтау және білім беру ұйымдарымен ведомствоаралық өзара іс-қимылдың тиімділігін арттыру, сондай-ақ ауылдық округтердегі учаскелік полиция инспекторларының профилактикалық жұмысын күшейту қажеттігін атап өтеді.</w:t>
      </w:r>
    </w:p>
    <w:p w:rsidR="00452C5F" w:rsidRDefault="00452C5F" w:rsidP="001F7642">
      <w:pPr>
        <w:spacing w:after="0" w:line="240" w:lineRule="auto"/>
        <w:ind w:right="-1"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Жоғарыда баяндалғанның негізінде және Қазақстан Республикасының 2001 жылғы 23 қаңтардағы «Қазақстан Республикасындағы жергілікті мемлекеттік басқару және өзін-өзі басқару туралы» Заңына сәйкес, әлеуметтік саясат, заңдылық </w:t>
      </w:r>
      <w:r>
        <w:rPr>
          <w:rFonts w:ascii="Times New Roman" w:hAnsi="Times New Roman" w:cs="Times New Roman"/>
          <w:sz w:val="28"/>
          <w:szCs w:val="28"/>
          <w:lang w:val="kk-KZ"/>
        </w:rPr>
        <w:lastRenderedPageBreak/>
        <w:t xml:space="preserve">және құқық тәртібі, депутаттық өкілеттік және этика жөніндегі тұрақты комиссия  </w:t>
      </w:r>
      <w:r>
        <w:rPr>
          <w:rFonts w:ascii="Times New Roman" w:hAnsi="Times New Roman" w:cs="Times New Roman"/>
          <w:b/>
          <w:sz w:val="28"/>
          <w:szCs w:val="28"/>
          <w:lang w:val="kk-KZ"/>
        </w:rPr>
        <w:t>ҚАУЛЫ ЕТЕДІ:</w:t>
      </w:r>
    </w:p>
    <w:p w:rsidR="008341AF" w:rsidRPr="008341AF" w:rsidRDefault="008341AF" w:rsidP="008341AF">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8341AF">
        <w:rPr>
          <w:rFonts w:ascii="Times New Roman" w:hAnsi="Times New Roman" w:cs="Times New Roman"/>
          <w:sz w:val="28"/>
          <w:szCs w:val="28"/>
          <w:lang w:val="kk-KZ"/>
        </w:rPr>
        <w:t>Атбасар аудандық полиция бөлімі бастығының құқықтық тәртіптің жай-күйі, отбасы-тұрмыстық зорлық-зомбылықтың алдын алу және азаматтардың құқықтарын қорғау шаралары туралы есебі назарға алынсын.</w:t>
      </w:r>
    </w:p>
    <w:p w:rsidR="008341AF" w:rsidRPr="008341AF" w:rsidRDefault="008341AF" w:rsidP="008341AF">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Pr="008341AF">
        <w:rPr>
          <w:rFonts w:ascii="Times New Roman" w:hAnsi="Times New Roman" w:cs="Times New Roman"/>
          <w:sz w:val="28"/>
          <w:szCs w:val="28"/>
          <w:lang w:val="kk-KZ"/>
        </w:rPr>
        <w:t>Атбасар аудандық полиция бөліміне ұсынылсын:</w:t>
      </w:r>
    </w:p>
    <w:p w:rsidR="008341AF" w:rsidRDefault="008341AF" w:rsidP="008341AF">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8341AF">
        <w:rPr>
          <w:rFonts w:ascii="Times New Roman" w:hAnsi="Times New Roman" w:cs="Times New Roman"/>
          <w:sz w:val="28"/>
          <w:szCs w:val="28"/>
          <w:lang w:val="kk-KZ"/>
        </w:rPr>
        <w:t>отбасы-тұрмыстық саласындағы құқық бұзушылықтарды ерте анықтау тиімділігін арттыру, профилактикалық әсер ету шараларын (қорғау ұйғарымдарын шығару, құқық бұзушылардың мінез-құлқына ерекше талаптар белгілеу) уақтылы және қатаң қолдануды қамтамасыз ету.</w:t>
      </w:r>
    </w:p>
    <w:p w:rsidR="008341AF" w:rsidRDefault="008341AF" w:rsidP="008341AF">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8341AF">
        <w:rPr>
          <w:rFonts w:ascii="Times New Roman" w:hAnsi="Times New Roman" w:cs="Times New Roman"/>
          <w:sz w:val="28"/>
          <w:szCs w:val="28"/>
          <w:lang w:val="kk-KZ"/>
        </w:rPr>
        <w:t>тұрмыстық зорлық-зомбылықтан зардап шеккен адамдарға кешенді құқықтық, әлеуметтік және психологиялық көмек көрсету бойынша мүдделі ведомстволармен және жергілікті атқарушы органд</w:t>
      </w:r>
      <w:r>
        <w:rPr>
          <w:rFonts w:ascii="Times New Roman" w:hAnsi="Times New Roman" w:cs="Times New Roman"/>
          <w:sz w:val="28"/>
          <w:szCs w:val="28"/>
          <w:lang w:val="kk-KZ"/>
        </w:rPr>
        <w:t>армен өзара іс-қимылды күшейту;</w:t>
      </w:r>
    </w:p>
    <w:p w:rsidR="008341AF" w:rsidRPr="008341AF" w:rsidRDefault="008341AF" w:rsidP="008341AF">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8341AF">
        <w:rPr>
          <w:rFonts w:ascii="Times New Roman" w:hAnsi="Times New Roman" w:cs="Times New Roman"/>
          <w:sz w:val="28"/>
          <w:szCs w:val="28"/>
          <w:lang w:val="kk-KZ"/>
        </w:rPr>
        <w:t>отбасындағы зорлық-зомбылықтың кез келген нысандарына «нөлдік төзімділік» қағидасын қоғамда қалыптастыруға бағытталған аудан халқы арасында ақпараттық-түсіндіру жұмыстарын жандандыру.</w:t>
      </w:r>
    </w:p>
    <w:p w:rsidR="002A3BED" w:rsidRDefault="004936BA" w:rsidP="002A3BE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6255A7">
        <w:rPr>
          <w:rFonts w:ascii="Times New Roman" w:hAnsi="Times New Roman" w:cs="Times New Roman"/>
          <w:sz w:val="28"/>
          <w:szCs w:val="28"/>
          <w:lang w:val="kk-KZ"/>
        </w:rPr>
        <w:t xml:space="preserve"> </w:t>
      </w:r>
      <w:r w:rsidR="002A3BED">
        <w:rPr>
          <w:rFonts w:ascii="Times New Roman" w:hAnsi="Times New Roman" w:cs="Times New Roman"/>
          <w:sz w:val="28"/>
          <w:szCs w:val="28"/>
          <w:lang w:val="kk-KZ"/>
        </w:rPr>
        <w:t>Осы қаулының іске асырылуына бақылау</w:t>
      </w:r>
      <w:r w:rsidR="002A3BED" w:rsidRPr="002A3BED">
        <w:rPr>
          <w:rFonts w:ascii="Times New Roman" w:hAnsi="Times New Roman" w:cs="Times New Roman"/>
          <w:sz w:val="28"/>
          <w:szCs w:val="28"/>
          <w:lang w:val="kk-KZ"/>
        </w:rPr>
        <w:t xml:space="preserve"> </w:t>
      </w:r>
      <w:r w:rsidR="002A3BED">
        <w:rPr>
          <w:rFonts w:ascii="Times New Roman" w:hAnsi="Times New Roman" w:cs="Times New Roman"/>
          <w:sz w:val="28"/>
          <w:szCs w:val="28"/>
          <w:lang w:val="kk-KZ"/>
        </w:rPr>
        <w:t>аудандық мәслихатының әлеуметтік саясат, заңдылық және құқықтық тәртіп, депутаттық өкілеттіктер және этика мәселелері  жөніндегі тұрақты комиссияға жүктеледі.</w:t>
      </w:r>
    </w:p>
    <w:p w:rsidR="002A3BED" w:rsidRDefault="002A3BED" w:rsidP="002A3BED">
      <w:pPr>
        <w:spacing w:after="0" w:line="240" w:lineRule="auto"/>
        <w:ind w:firstLine="709"/>
        <w:jc w:val="both"/>
        <w:rPr>
          <w:rFonts w:ascii="Times New Roman" w:hAnsi="Times New Roman" w:cs="Times New Roman"/>
          <w:sz w:val="28"/>
          <w:szCs w:val="28"/>
          <w:lang w:val="kk-KZ"/>
        </w:rPr>
      </w:pPr>
    </w:p>
    <w:p w:rsidR="002A3BED" w:rsidRDefault="002A3BED" w:rsidP="002A3BED">
      <w:pPr>
        <w:spacing w:after="0" w:line="240" w:lineRule="auto"/>
        <w:jc w:val="center"/>
        <w:rPr>
          <w:rFonts w:ascii="Times New Roman" w:hAnsi="Times New Roman" w:cs="Times New Roman"/>
          <w:b/>
          <w:sz w:val="28"/>
          <w:szCs w:val="28"/>
          <w:lang w:val="kk-KZ"/>
        </w:rPr>
      </w:pPr>
    </w:p>
    <w:p w:rsidR="002A3BED" w:rsidRPr="002A3BED" w:rsidRDefault="002A3BED" w:rsidP="002A3BE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w:t>
      </w:r>
      <w:r w:rsidRPr="002A3BED">
        <w:rPr>
          <w:rFonts w:ascii="Times New Roman" w:hAnsi="Times New Roman" w:cs="Times New Roman"/>
          <w:b/>
          <w:sz w:val="28"/>
          <w:szCs w:val="28"/>
          <w:lang w:val="kk-KZ"/>
        </w:rPr>
        <w:t>ұрақты</w:t>
      </w:r>
      <w:r>
        <w:rPr>
          <w:rFonts w:ascii="Times New Roman" w:hAnsi="Times New Roman" w:cs="Times New Roman"/>
          <w:b/>
          <w:sz w:val="28"/>
          <w:szCs w:val="28"/>
          <w:lang w:val="kk-KZ"/>
        </w:rPr>
        <w:t xml:space="preserve"> </w:t>
      </w:r>
      <w:r w:rsidRPr="002A3BED">
        <w:rPr>
          <w:rFonts w:ascii="Times New Roman" w:hAnsi="Times New Roman" w:cs="Times New Roman"/>
          <w:b/>
          <w:sz w:val="28"/>
          <w:szCs w:val="28"/>
          <w:lang w:val="kk-KZ"/>
        </w:rPr>
        <w:t>комиссияның</w:t>
      </w:r>
      <w:r>
        <w:rPr>
          <w:rFonts w:ascii="Times New Roman" w:hAnsi="Times New Roman" w:cs="Times New Roman"/>
          <w:b/>
          <w:sz w:val="28"/>
          <w:szCs w:val="28"/>
          <w:lang w:val="kk-KZ"/>
        </w:rPr>
        <w:t xml:space="preserve"> т</w:t>
      </w:r>
      <w:r w:rsidRPr="002A3BED">
        <w:rPr>
          <w:rFonts w:ascii="Times New Roman" w:hAnsi="Times New Roman" w:cs="Times New Roman"/>
          <w:b/>
          <w:sz w:val="28"/>
          <w:szCs w:val="28"/>
          <w:lang w:val="kk-KZ"/>
        </w:rPr>
        <w:t>өрағасы</w:t>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sidRPr="002A3BED">
        <w:rPr>
          <w:rFonts w:ascii="Times New Roman" w:hAnsi="Times New Roman" w:cs="Times New Roman"/>
          <w:b/>
          <w:sz w:val="28"/>
          <w:szCs w:val="28"/>
          <w:lang w:val="kk-KZ"/>
        </w:rPr>
        <w:t>С</w:t>
      </w:r>
      <w:r>
        <w:rPr>
          <w:rFonts w:ascii="Times New Roman" w:hAnsi="Times New Roman" w:cs="Times New Roman"/>
          <w:b/>
          <w:sz w:val="28"/>
          <w:szCs w:val="28"/>
          <w:lang w:val="kk-KZ"/>
        </w:rPr>
        <w:t>.Ақсеитова</w:t>
      </w:r>
    </w:p>
    <w:p w:rsidR="00187099" w:rsidRDefault="00187099" w:rsidP="0062374B">
      <w:pPr>
        <w:spacing w:after="0" w:line="240" w:lineRule="auto"/>
        <w:jc w:val="center"/>
        <w:rPr>
          <w:rFonts w:ascii="Times New Roman" w:hAnsi="Times New Roman" w:cs="Times New Roman"/>
          <w:b/>
          <w:sz w:val="28"/>
          <w:szCs w:val="28"/>
          <w:lang w:val="kk-KZ"/>
        </w:rPr>
      </w:pPr>
    </w:p>
    <w:p w:rsidR="00187099" w:rsidRDefault="00187099"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CA2E3D" w:rsidRDefault="00CA2E3D" w:rsidP="0062374B">
      <w:pPr>
        <w:spacing w:after="0" w:line="240" w:lineRule="auto"/>
        <w:jc w:val="center"/>
        <w:rPr>
          <w:rFonts w:ascii="Times New Roman" w:hAnsi="Times New Roman" w:cs="Times New Roman"/>
          <w:b/>
          <w:sz w:val="28"/>
          <w:szCs w:val="28"/>
          <w:lang w:val="kk-KZ"/>
        </w:rPr>
      </w:pPr>
    </w:p>
    <w:p w:rsidR="00CA2E3D" w:rsidRDefault="00CA2E3D" w:rsidP="0062374B">
      <w:pPr>
        <w:spacing w:after="0" w:line="240" w:lineRule="auto"/>
        <w:jc w:val="center"/>
        <w:rPr>
          <w:rFonts w:ascii="Times New Roman" w:hAnsi="Times New Roman" w:cs="Times New Roman"/>
          <w:b/>
          <w:sz w:val="28"/>
          <w:szCs w:val="28"/>
          <w:lang w:val="kk-KZ"/>
        </w:rPr>
      </w:pPr>
    </w:p>
    <w:p w:rsidR="00CA2E3D" w:rsidRDefault="00CA2E3D" w:rsidP="0062374B">
      <w:pPr>
        <w:spacing w:after="0" w:line="240" w:lineRule="auto"/>
        <w:jc w:val="center"/>
        <w:rPr>
          <w:rFonts w:ascii="Times New Roman" w:hAnsi="Times New Roman" w:cs="Times New Roman"/>
          <w:b/>
          <w:sz w:val="28"/>
          <w:szCs w:val="28"/>
          <w:lang w:val="kk-KZ"/>
        </w:rPr>
      </w:pPr>
    </w:p>
    <w:p w:rsidR="00CA2E3D" w:rsidRDefault="00CA2E3D" w:rsidP="0062374B">
      <w:pPr>
        <w:spacing w:after="0" w:line="240" w:lineRule="auto"/>
        <w:jc w:val="center"/>
        <w:rPr>
          <w:rFonts w:ascii="Times New Roman" w:hAnsi="Times New Roman" w:cs="Times New Roman"/>
          <w:b/>
          <w:sz w:val="28"/>
          <w:szCs w:val="28"/>
          <w:lang w:val="kk-KZ"/>
        </w:rPr>
      </w:pPr>
    </w:p>
    <w:p w:rsidR="008B6475" w:rsidRDefault="008B6475" w:rsidP="0062374B">
      <w:pPr>
        <w:spacing w:after="0" w:line="240" w:lineRule="auto"/>
        <w:ind w:firstLine="142"/>
        <w:jc w:val="center"/>
        <w:rPr>
          <w:rFonts w:ascii="Times New Roman" w:hAnsi="Times New Roman" w:cs="Times New Roman"/>
          <w:b/>
          <w:sz w:val="28"/>
          <w:szCs w:val="28"/>
          <w:lang w:val="kk-KZ"/>
        </w:rPr>
      </w:pPr>
    </w:p>
    <w:sectPr w:rsidR="008B6475" w:rsidSect="00DA5B8A">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0760E"/>
    <w:multiLevelType w:val="hybridMultilevel"/>
    <w:tmpl w:val="EB34CE88"/>
    <w:lvl w:ilvl="0" w:tplc="66C02B14">
      <w:start w:val="3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5927057"/>
    <w:multiLevelType w:val="hybridMultilevel"/>
    <w:tmpl w:val="FB8A6D44"/>
    <w:lvl w:ilvl="0" w:tplc="E06C3EC8">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4A47F5B"/>
    <w:multiLevelType w:val="hybridMultilevel"/>
    <w:tmpl w:val="21D650CE"/>
    <w:lvl w:ilvl="0" w:tplc="28DCD15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28A1541D"/>
    <w:multiLevelType w:val="hybridMultilevel"/>
    <w:tmpl w:val="B3D45D66"/>
    <w:lvl w:ilvl="0" w:tplc="144ACB6E">
      <w:start w:val="2"/>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31F82898"/>
    <w:multiLevelType w:val="hybridMultilevel"/>
    <w:tmpl w:val="0CBE4120"/>
    <w:lvl w:ilvl="0" w:tplc="281E8EFE">
      <w:start w:val="10"/>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49A05523"/>
    <w:multiLevelType w:val="hybridMultilevel"/>
    <w:tmpl w:val="EC7278B6"/>
    <w:lvl w:ilvl="0" w:tplc="CB24C3E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552A05CA"/>
    <w:multiLevelType w:val="hybridMultilevel"/>
    <w:tmpl w:val="79926EEC"/>
    <w:lvl w:ilvl="0" w:tplc="82906A54">
      <w:start w:val="2025"/>
      <w:numFmt w:val="bullet"/>
      <w:lvlText w:val="-"/>
      <w:lvlJc w:val="left"/>
      <w:pPr>
        <w:ind w:left="1068"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compat>
    <w:compatSetting w:name="compatibilityMode" w:uri="http://schemas.microsoft.com/office/word" w:val="12"/>
  </w:compat>
  <w:rsids>
    <w:rsidRoot w:val="00660549"/>
    <w:rsid w:val="000022EB"/>
    <w:rsid w:val="000144B2"/>
    <w:rsid w:val="0004136C"/>
    <w:rsid w:val="00047FDD"/>
    <w:rsid w:val="00051ACA"/>
    <w:rsid w:val="000631A6"/>
    <w:rsid w:val="00091E01"/>
    <w:rsid w:val="000953E9"/>
    <w:rsid w:val="000F00B6"/>
    <w:rsid w:val="00127E10"/>
    <w:rsid w:val="00145E04"/>
    <w:rsid w:val="00183940"/>
    <w:rsid w:val="00187099"/>
    <w:rsid w:val="001E642D"/>
    <w:rsid w:val="001E77F6"/>
    <w:rsid w:val="001F7642"/>
    <w:rsid w:val="0024082E"/>
    <w:rsid w:val="002754F4"/>
    <w:rsid w:val="00286983"/>
    <w:rsid w:val="00291E42"/>
    <w:rsid w:val="002A3BED"/>
    <w:rsid w:val="002E63AC"/>
    <w:rsid w:val="00304653"/>
    <w:rsid w:val="003114A2"/>
    <w:rsid w:val="00321014"/>
    <w:rsid w:val="0034038D"/>
    <w:rsid w:val="003761E1"/>
    <w:rsid w:val="003771B9"/>
    <w:rsid w:val="00383DEA"/>
    <w:rsid w:val="0039646C"/>
    <w:rsid w:val="003C548E"/>
    <w:rsid w:val="004166C9"/>
    <w:rsid w:val="00432919"/>
    <w:rsid w:val="00432979"/>
    <w:rsid w:val="00452C5F"/>
    <w:rsid w:val="00460AA1"/>
    <w:rsid w:val="004760C5"/>
    <w:rsid w:val="0048548F"/>
    <w:rsid w:val="004936BA"/>
    <w:rsid w:val="004A4F4F"/>
    <w:rsid w:val="004B20BF"/>
    <w:rsid w:val="004D5FFE"/>
    <w:rsid w:val="004F615C"/>
    <w:rsid w:val="005131FC"/>
    <w:rsid w:val="00526891"/>
    <w:rsid w:val="00530AD4"/>
    <w:rsid w:val="005370B2"/>
    <w:rsid w:val="0056471F"/>
    <w:rsid w:val="00564D4A"/>
    <w:rsid w:val="005D6387"/>
    <w:rsid w:val="005F580F"/>
    <w:rsid w:val="00613EC7"/>
    <w:rsid w:val="0062374B"/>
    <w:rsid w:val="006255A7"/>
    <w:rsid w:val="00627F73"/>
    <w:rsid w:val="00660549"/>
    <w:rsid w:val="006866CE"/>
    <w:rsid w:val="00687738"/>
    <w:rsid w:val="006916C3"/>
    <w:rsid w:val="006938F1"/>
    <w:rsid w:val="006C5FBF"/>
    <w:rsid w:val="006E628E"/>
    <w:rsid w:val="007402E6"/>
    <w:rsid w:val="007771F5"/>
    <w:rsid w:val="00783F1D"/>
    <w:rsid w:val="008143B0"/>
    <w:rsid w:val="008341AF"/>
    <w:rsid w:val="00842A40"/>
    <w:rsid w:val="00875749"/>
    <w:rsid w:val="008A5AB1"/>
    <w:rsid w:val="008B1990"/>
    <w:rsid w:val="008B6475"/>
    <w:rsid w:val="008F20C0"/>
    <w:rsid w:val="0091648F"/>
    <w:rsid w:val="009A4723"/>
    <w:rsid w:val="009A6846"/>
    <w:rsid w:val="009F3878"/>
    <w:rsid w:val="009F5A75"/>
    <w:rsid w:val="00A166B5"/>
    <w:rsid w:val="00A66691"/>
    <w:rsid w:val="00A66DA4"/>
    <w:rsid w:val="00AB685D"/>
    <w:rsid w:val="00AD6301"/>
    <w:rsid w:val="00AE7B64"/>
    <w:rsid w:val="00B053B7"/>
    <w:rsid w:val="00B11F50"/>
    <w:rsid w:val="00B327A5"/>
    <w:rsid w:val="00B40046"/>
    <w:rsid w:val="00B45124"/>
    <w:rsid w:val="00B64EC1"/>
    <w:rsid w:val="00B90AEA"/>
    <w:rsid w:val="00BD0D9F"/>
    <w:rsid w:val="00C156C9"/>
    <w:rsid w:val="00C8094A"/>
    <w:rsid w:val="00CA2E3D"/>
    <w:rsid w:val="00CB403F"/>
    <w:rsid w:val="00CC35AE"/>
    <w:rsid w:val="00CE2AB0"/>
    <w:rsid w:val="00D11B7D"/>
    <w:rsid w:val="00D56707"/>
    <w:rsid w:val="00DA5B8A"/>
    <w:rsid w:val="00DC0BC5"/>
    <w:rsid w:val="00E04770"/>
    <w:rsid w:val="00E153AB"/>
    <w:rsid w:val="00E23936"/>
    <w:rsid w:val="00E43948"/>
    <w:rsid w:val="00E47A5D"/>
    <w:rsid w:val="00E70CCC"/>
    <w:rsid w:val="00EC7EB5"/>
    <w:rsid w:val="00ED0DB5"/>
    <w:rsid w:val="00ED0F19"/>
    <w:rsid w:val="00EE43EA"/>
    <w:rsid w:val="00F13990"/>
    <w:rsid w:val="00F21843"/>
    <w:rsid w:val="00F565B6"/>
    <w:rsid w:val="00F67F03"/>
    <w:rsid w:val="00FB4732"/>
    <w:rsid w:val="00FF14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F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022EB"/>
    <w:rPr>
      <w:rFonts w:ascii="Times New Roman" w:hAnsi="Times New Roman" w:cs="Times New Roman" w:hint="default"/>
      <w:color w:val="333399"/>
      <w:u w:val="single"/>
    </w:rPr>
  </w:style>
  <w:style w:type="paragraph" w:styleId="a4">
    <w:name w:val="Normal (Web)"/>
    <w:basedOn w:val="a"/>
    <w:uiPriority w:val="99"/>
    <w:rsid w:val="000022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
    <w:name w:val="note"/>
    <w:basedOn w:val="a0"/>
    <w:rsid w:val="000022EB"/>
  </w:style>
  <w:style w:type="paragraph" w:styleId="a5">
    <w:name w:val="Balloon Text"/>
    <w:basedOn w:val="a"/>
    <w:link w:val="a6"/>
    <w:uiPriority w:val="99"/>
    <w:semiHidden/>
    <w:unhideWhenUsed/>
    <w:rsid w:val="0056471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6471F"/>
    <w:rPr>
      <w:rFonts w:ascii="Tahoma" w:hAnsi="Tahoma" w:cs="Tahoma"/>
      <w:sz w:val="16"/>
      <w:szCs w:val="16"/>
    </w:rPr>
  </w:style>
  <w:style w:type="paragraph" w:styleId="a7">
    <w:name w:val="List Paragraph"/>
    <w:basedOn w:val="a"/>
    <w:uiPriority w:val="34"/>
    <w:qFormat/>
    <w:rsid w:val="004760C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858108">
      <w:bodyDiv w:val="1"/>
      <w:marLeft w:val="0"/>
      <w:marRight w:val="0"/>
      <w:marTop w:val="0"/>
      <w:marBottom w:val="0"/>
      <w:divBdr>
        <w:top w:val="none" w:sz="0" w:space="0" w:color="auto"/>
        <w:left w:val="none" w:sz="0" w:space="0" w:color="auto"/>
        <w:bottom w:val="none" w:sz="0" w:space="0" w:color="auto"/>
        <w:right w:val="none" w:sz="0" w:space="0" w:color="auto"/>
      </w:divBdr>
    </w:div>
    <w:div w:id="716858949">
      <w:bodyDiv w:val="1"/>
      <w:marLeft w:val="0"/>
      <w:marRight w:val="0"/>
      <w:marTop w:val="0"/>
      <w:marBottom w:val="0"/>
      <w:divBdr>
        <w:top w:val="none" w:sz="0" w:space="0" w:color="auto"/>
        <w:left w:val="none" w:sz="0" w:space="0" w:color="auto"/>
        <w:bottom w:val="none" w:sz="0" w:space="0" w:color="auto"/>
        <w:right w:val="none" w:sz="0" w:space="0" w:color="auto"/>
      </w:divBdr>
    </w:div>
    <w:div w:id="744373403">
      <w:bodyDiv w:val="1"/>
      <w:marLeft w:val="0"/>
      <w:marRight w:val="0"/>
      <w:marTop w:val="0"/>
      <w:marBottom w:val="0"/>
      <w:divBdr>
        <w:top w:val="none" w:sz="0" w:space="0" w:color="auto"/>
        <w:left w:val="none" w:sz="0" w:space="0" w:color="auto"/>
        <w:bottom w:val="none" w:sz="0" w:space="0" w:color="auto"/>
        <w:right w:val="none" w:sz="0" w:space="0" w:color="auto"/>
      </w:divBdr>
    </w:div>
    <w:div w:id="150805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6DE4E-D7BF-4FDF-9BB2-A45B271CF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2009</TotalTime>
  <Pages>1</Pages>
  <Words>537</Words>
  <Characters>3063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67</cp:revision>
  <cp:lastPrinted>2026-09-18T04:02:00Z</cp:lastPrinted>
  <dcterms:created xsi:type="dcterms:W3CDTF">2022-01-11T04:12:00Z</dcterms:created>
  <dcterms:modified xsi:type="dcterms:W3CDTF">2026-09-22T11:06:00Z</dcterms:modified>
</cp:coreProperties>
</file>