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4B62CA" w:rsidRPr="004B62CA" w:rsidTr="004B62CA">
        <w:tc>
          <w:tcPr>
            <w:tcW w:w="3420" w:type="dxa"/>
            <w:tcBorders>
              <w:top w:val="nil"/>
              <w:left w:val="nil"/>
              <w:bottom w:val="nil"/>
              <w:right w:val="nil"/>
            </w:tcBorders>
            <w:shd w:val="clear" w:color="auto" w:fill="auto"/>
            <w:tcMar>
              <w:top w:w="45" w:type="dxa"/>
              <w:left w:w="75" w:type="dxa"/>
              <w:bottom w:w="45" w:type="dxa"/>
              <w:right w:w="75" w:type="dxa"/>
            </w:tcMar>
            <w:hideMark/>
          </w:tcPr>
          <w:p w:rsidR="004B62CA" w:rsidRPr="004B62CA" w:rsidRDefault="004B62CA" w:rsidP="004B62CA">
            <w:pPr>
              <w:spacing w:after="0" w:line="240" w:lineRule="auto"/>
              <w:jc w:val="center"/>
              <w:rPr>
                <w:rFonts w:ascii="Courier New" w:eastAsia="Times New Roman" w:hAnsi="Courier New" w:cs="Courier New"/>
                <w:color w:val="000000"/>
                <w:sz w:val="20"/>
                <w:szCs w:val="20"/>
                <w:lang w:eastAsia="ru-RU"/>
              </w:rPr>
            </w:pPr>
            <w:r w:rsidRPr="004B62CA">
              <w:rPr>
                <w:rFonts w:ascii="Courier New" w:eastAsia="Times New Roman" w:hAnsi="Courier New" w:cs="Courier New"/>
                <w:color w:val="000000"/>
                <w:sz w:val="20"/>
                <w:szCs w:val="20"/>
                <w:lang w:eastAsia="ru-RU"/>
              </w:rPr>
              <w:t>2024 жылғы 30 қыркүйектегі</w:t>
            </w:r>
            <w:r w:rsidRPr="004B62CA">
              <w:rPr>
                <w:rFonts w:ascii="Courier New" w:eastAsia="Times New Roman" w:hAnsi="Courier New" w:cs="Courier New"/>
                <w:color w:val="000000"/>
                <w:sz w:val="20"/>
                <w:szCs w:val="20"/>
                <w:lang w:eastAsia="ru-RU"/>
              </w:rPr>
              <w:br/>
              <w:t>№ 176 қаулыға № 10 қосымша</w:t>
            </w:r>
          </w:p>
        </w:tc>
      </w:tr>
    </w:tbl>
    <w:p w:rsidR="004B62CA" w:rsidRPr="004B62CA" w:rsidRDefault="004B62CA" w:rsidP="004B62CA">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4B62CA">
        <w:rPr>
          <w:rFonts w:ascii="Courier New" w:eastAsia="Times New Roman" w:hAnsi="Courier New" w:cs="Courier New"/>
          <w:color w:val="1E1E1E"/>
          <w:sz w:val="32"/>
          <w:szCs w:val="32"/>
          <w:lang w:eastAsia="ru-RU"/>
        </w:rPr>
        <w:t>Отырар ауданы әкімдігінің Отырар ауданы әкімдігінің "Талапты ауыл округі әкімінің аппараты" мемлекеттік мекемесі туралы ереже 1-тарау. Жалпы ережелер</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1. Отырар ауданы әкімдігінің Отырар ауданы әкімдігінің "Талапты ауыл округі әкімінің аппараты" мемлекеттік мекемесі (бұдан әрі – әкімнің аппараты) ауыл округ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4. Әкімнің аппараты өз атынан азаматтық-құқықтық қатынастарға түседі.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5. Әкімнің аппараты заңнамаға сәйкес мемлекеттің атынан азаматтық-құқықтық қатынастардың тарапы болуға құқылы.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6. Отырар ауданы әкімдігінің "Талапты ауыл округі әкімінің аппараты" мемлекеттік мекемесі туралы ережені, оның құрылымын аудан әкімдігі бекітеді.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7. Әкім аппаратының толық атауы мен заңды мекенжайы Отырар ауданы әкімдігінің "Талапты ауыл округі әкімінің аппараты" мемлекеттік мекемесі.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Заңды тұлғаның орналасқан жері: Түркістан облысы, Отырар ауданы, Талапты ауыл округі, Көкмардан ауылы, Тойшы Бейсенбі көшесі №23 ғимарат, индекс 160708.</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8. Отырар ауданы әкімдігінің Отырар ауданы әкімдігінің "Талапты ауыл округі әкімінің аппараты" мемлекеттік мекемесін аудан әкімдігі құрады, қысқартады және қайта ұйымдастырады.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9. Әкімнің аппараты жергілікті бюджет есебінен ұсталатын мемлекеттік мекеме болып табылады.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lastRenderedPageBreak/>
        <w:t>      10. 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4B62CA" w:rsidRPr="004B62CA" w:rsidRDefault="004B62CA" w:rsidP="004B62CA">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4B62CA">
        <w:rPr>
          <w:rFonts w:ascii="Courier New" w:eastAsia="Times New Roman" w:hAnsi="Courier New" w:cs="Courier New"/>
          <w:color w:val="1E1E1E"/>
          <w:sz w:val="32"/>
          <w:szCs w:val="32"/>
          <w:lang w:eastAsia="ru-RU"/>
        </w:rPr>
        <w:t>2-тарау. Отырар ауданы әкімдігінің Отырар ауданы әкімдігінің "Талапты ауыл округі әкімінің аппараты" мемлекеттік мекемесінің негізгі міндеттері, функциялары, құқықтары мен міндеттері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11. Міндеттер:</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12. Функциялар:</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1) Ауыл округі әкімінің аппараты өз құзыреті шегінде:</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жергілікті қоғамдастық жиынында немесе жергілікті қоғамдастық жиналысында қабылданған және ауыл округ әкімі мақұлдаған шешімдердің орындалуын қамтамасыз етеді;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ауыл округінің бюджетін жоспарлауды және атқаруды қамтамасыз етеді;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жергілікті қоғамдастықтың жиналысына және мәслихатына ауыл округ бюджетінің атқарылуы туралы есепті ұсынады;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ауыл округінің бюджетін іске асыру туралы шешім қабылдайды;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жергілікті қоғамдастықты дамыту бағдарламасын әзірлейді және оны жергілікті қоғамдастық жиналысының бекітуіне ұсынады;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ауыл округінің коммуналдық мүлкіне жататын объектілерді салу, реконструкциялау және жөндеу бойынша тапсырыс беруші болады;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lastRenderedPageBreak/>
        <w:t>      жергілікті өзін-өзі басқарудың коммуналдық мүлкінің нысаналы және тиімді пайдаланылуын бақылауды жүзеге асырады;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жергілікті өзін-өзі басқарудың коммуналдық заңды тұлғаларына қатысты коммуналдық меншік құқығы субъектісінің құқықтарын жүзеге асырады;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мүлкі ауыл округінің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жергілікті өзін-өзі басқарудың коммуналдық мүлкінің мәселелері бойынша мемлекеттің мүдделерін білдіреді ауыл округінің меншік (жергілікті өзін-өзі басқарудың коммуналдық меншігі) құқығын қорғауды жүзеге асырады;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мүлкі ауыл округінің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жергілікті өзін-өзі басқарудың коммуналдық мүлкін есепке алуды ұйымдастырады, оның тиімді пайдаланылуын қамтамасыз етеді.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2) Ауыл округі әкімінің аппараты жергілікті қоғамдастық жиналысымен келісу бойынша:</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өз құзыреті шегінде жергілікті өзін-өзі басқарудың коммуналдық мүлкін басқару саласындағы құқықтық актілердің жобаларын әзірлейді;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lastRenderedPageBreak/>
        <w:t>      мүлкі ауыл округінің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аудан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жергілікті өзін-өзі басқарудың мемлекеттік заңды тұлғаларының жарғысын (ережесін), оған енгізілетін өзгерістер мен толықтыруларды бекітеді;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мүлкі ауыл округінің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4B62CA" w:rsidRPr="004B62CA" w:rsidRDefault="004B62CA" w:rsidP="004B62CA">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мүлкі ауыл округінің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18-бабының </w:t>
      </w:r>
      <w:hyperlink r:id="rId4" w:anchor="z320" w:history="1">
        <w:r w:rsidRPr="004B62CA">
          <w:rPr>
            <w:rFonts w:ascii="Courier New" w:eastAsia="Times New Roman" w:hAnsi="Courier New" w:cs="Courier New"/>
            <w:color w:val="073A5E"/>
            <w:spacing w:val="2"/>
            <w:sz w:val="20"/>
            <w:szCs w:val="20"/>
            <w:u w:val="single"/>
            <w:lang w:eastAsia="ru-RU"/>
          </w:rPr>
          <w:t>11) тармақшасында</w:t>
        </w:r>
      </w:hyperlink>
      <w:r w:rsidRPr="004B62CA">
        <w:rPr>
          <w:rFonts w:ascii="Courier New" w:eastAsia="Times New Roman" w:hAnsi="Courier New" w:cs="Courier New"/>
          <w:color w:val="000000"/>
          <w:spacing w:val="2"/>
          <w:sz w:val="20"/>
          <w:szCs w:val="20"/>
          <w:lang w:eastAsia="ru-RU"/>
        </w:rPr>
        <w:t> көзделген жағдайларда келіседі;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жергілікті өзін-өзі басқарудың коммуналдық мүлкін жергілікті өзін-өзі басқарудың коммуналдық заңды тұлғаларына бекітіп береді;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lastRenderedPageBreak/>
        <w:t>      жергілікті өзін-өзі басқарудың коммуналдық мүлкін иеліктен шығару туралы шешім қабылдайды;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Қазақстан Республикасының заңнамасында берілген өзге де өкілеттіктерді жүзеге асырады.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13. Әкімнің аппараты өз құзыреті шегінде:</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мүлiктiк және мүлiктiк емес құқықтарды алуға және жүзеге асыруға;</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мемлекеттік басқару органдарының, мұрағаттардың, ғылыми мекемелердің ақпараттық деректер базаларын пайдалануға;</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шарттар, келісімдер жасасуға;</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Қазақстан Республикасының заңнамасына сәйкес көзделген өзге де құқықтарға ие болуға құқылы.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14. Әкім аппаратының өз құзыреті шегіндегі міндеттері: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қолданыстағы заңнамаға сәйкес халыққа сапалы мемлекеттік қызметтер көрсету;</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Қазақстан Республикасы Президентiнің, Yкіметінің және өзге де орталық атқарушы органдардың, облыс, аудан әкімінің және әкімдігінің, ауыл округ әкімінің актілерi мен тапсырмаларын сапалы және уақтылы орындау;</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қолданыстағы заңнамада көзделген өзге де міндеттерді жүзеге асыру.</w:t>
      </w:r>
    </w:p>
    <w:p w:rsidR="004B62CA" w:rsidRPr="004B62CA" w:rsidRDefault="004B62CA" w:rsidP="004B62CA">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4B62CA">
        <w:rPr>
          <w:rFonts w:ascii="Courier New" w:eastAsia="Times New Roman" w:hAnsi="Courier New" w:cs="Courier New"/>
          <w:color w:val="1E1E1E"/>
          <w:sz w:val="32"/>
          <w:szCs w:val="32"/>
          <w:lang w:eastAsia="ru-RU"/>
        </w:rPr>
        <w:t>3-тарау. Отырар ауданы әкімдігінің "Талапты ауыл округі әкімінің аппараты" мемлекеттік мекемесінің қызметін ұйымдастыру</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15. Әкімнің аппаратын әкім басқарады.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16. Әкімнің өкілеттіктері: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әкім аппаратының жұмысын ұйымдастырады, оның қызметіне басшылық етуді жүзеге асырады;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lastRenderedPageBreak/>
        <w:t>      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ауылдық округтiң тұрғын үй қорын түгендеуді жүргізеді;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аудан әкімімен және жергілікті қоғамдастық жиналысымен келісу бойынша ауылдық округтiң авариялық тұрғын үйлерін бұзуды ұйымдастырады;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мемлекеттік жоспарлау жүйесінің бағдарламалық құжаттары аясында ауыл халқына микрокредит беруге жәрдем көрсетеді;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Қазақстан Республикасының заңдарымен және өзге де нормативтік құқықтық актілермен жүктелген өзге де өкілеттіктерді жүзеге асырады.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17. Әкімде Қазақстан Республикасының заңнамасына сәйкес әкімнің орынбасары болуы мүмкін.</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18. Әкім Қазақстан Республикасының заңнамалық актілеріне сәйкес әкім орынбасарының міндеттері мен өкілеттіктерін айқындайды.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19. Әкім аппараты қызметкерлерінің мемлекеттік қызметшілер этикасының нормаларын сақтауын әкім қамтамасыз етеді.</w:t>
      </w:r>
    </w:p>
    <w:p w:rsidR="004B62CA" w:rsidRPr="004B62CA" w:rsidRDefault="004B62CA" w:rsidP="004B62CA">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4B62CA">
        <w:rPr>
          <w:rFonts w:ascii="Courier New" w:eastAsia="Times New Roman" w:hAnsi="Courier New" w:cs="Courier New"/>
          <w:color w:val="1E1E1E"/>
          <w:sz w:val="32"/>
          <w:szCs w:val="32"/>
          <w:lang w:eastAsia="ru-RU"/>
        </w:rPr>
        <w:t>4-тарау Отырар ауданы әкімдігінің Отырар ауданы әкімдігінің "Талапты ауыл округі әкімінің аппараты" мемлекеттік мекемесінің мүлкі</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20. Заңнамада көзделген жағдайларда әкім аппаратының жедел басқару құқығында оқшауланған мүлкі болуы мүмкін.</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21. Әкімнің аппаратына бекітіліп берілген мүлік ауылдық округтің (жергілікті өзін-өзі басқарудың) коммуналдық меншігіне жатады.</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xml:space="preserve">      22. Егер заңнамада өзгеше белгіленбесе, әкімнің аппараты жергілікті қоғамдастық жиналысымен келісу бойынша бекітіліп берілген мүлікті және </w:t>
      </w:r>
      <w:r w:rsidRPr="004B62CA">
        <w:rPr>
          <w:rFonts w:ascii="Courier New" w:eastAsia="Times New Roman" w:hAnsi="Courier New" w:cs="Courier New"/>
          <w:color w:val="000000"/>
          <w:spacing w:val="2"/>
          <w:sz w:val="20"/>
          <w:szCs w:val="20"/>
          <w:lang w:eastAsia="ru-RU"/>
        </w:rPr>
        <w:lastRenderedPageBreak/>
        <w:t>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4B62CA" w:rsidRPr="004B62CA" w:rsidRDefault="004B62CA" w:rsidP="004B62CA">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4B62CA">
        <w:rPr>
          <w:rFonts w:ascii="Courier New" w:eastAsia="Times New Roman" w:hAnsi="Courier New" w:cs="Courier New"/>
          <w:color w:val="1E1E1E"/>
          <w:sz w:val="32"/>
          <w:szCs w:val="32"/>
          <w:lang w:eastAsia="ru-RU"/>
        </w:rPr>
        <w:t>5-тарау. Отырар ауданы әкімдігінің "Талапты ауыл округі әкімінің аппараты" мемлекеттік мекемесін қайта ұйымдастыру және тарату</w:t>
      </w:r>
    </w:p>
    <w:p w:rsidR="004B62CA" w:rsidRPr="004B62CA" w:rsidRDefault="004B62CA" w:rsidP="004B62C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B62CA">
        <w:rPr>
          <w:rFonts w:ascii="Courier New" w:eastAsia="Times New Roman" w:hAnsi="Courier New" w:cs="Courier New"/>
          <w:color w:val="000000"/>
          <w:spacing w:val="2"/>
          <w:sz w:val="20"/>
          <w:szCs w:val="20"/>
          <w:lang w:eastAsia="ru-RU"/>
        </w:rPr>
        <w:t>      23. Әкімнің аппаратын қайта ұйымдастыру және тарату Қазақстан Республикасының заңнамасында айқындалатын тәртіппен жүзеге асырылады.</w:t>
      </w:r>
    </w:p>
    <w:p w:rsidR="00144ECC" w:rsidRDefault="00144ECC">
      <w:bookmarkStart w:id="0" w:name="_GoBack"/>
      <w:bookmarkEnd w:id="0"/>
    </w:p>
    <w:sectPr w:rsidR="00144E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434"/>
    <w:rsid w:val="00144ECC"/>
    <w:rsid w:val="004B62CA"/>
    <w:rsid w:val="00D01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36CA9F-233A-4CC3-A53B-832D7D35C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4B62C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B62CA"/>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4B62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B62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153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d.adilet.zan.kz/kaz/docs/Z11000004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1900</Words>
  <Characters>10836</Characters>
  <Application>Microsoft Office Word</Application>
  <DocSecurity>0</DocSecurity>
  <Lines>90</Lines>
  <Paragraphs>25</Paragraphs>
  <ScaleCrop>false</ScaleCrop>
  <Company>SPecialiST RePack</Company>
  <LinksUpToDate>false</LinksUpToDate>
  <CharactersWithSpaces>12711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Отырар</dc:creator>
  <cp:keywords/>
  <dc:description/>
  <cp:lastModifiedBy>Отырар</cp:lastModifiedBy>
  <cp:revision>2</cp:revision>
  <dcterms:created xsi:type="dcterms:W3CDTF">2026-09-22T06:54:00Z</dcterms:created>
  <dcterms:modified xsi:type="dcterms:W3CDTF">2026-09-22T06:54:00Z</dcterms:modified>
</cp:coreProperties>
</file>