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64C7" w:rsidRPr="000C64C7" w:rsidRDefault="004F28BD" w:rsidP="005F45BC">
      <w:pPr>
        <w:jc w:val="center"/>
        <w:rPr>
          <w:b/>
        </w:rPr>
      </w:pPr>
      <w:r w:rsidRPr="004F28BD">
        <w:rPr>
          <w:b/>
        </w:rPr>
        <w:t>«</w:t>
      </w:r>
      <w:proofErr w:type="spellStart"/>
      <w:r w:rsidRPr="004F28BD">
        <w:rPr>
          <w:b/>
        </w:rPr>
        <w:t>Қаржы</w:t>
      </w:r>
      <w:proofErr w:type="spellEnd"/>
      <w:r w:rsidRPr="004F28BD">
        <w:rPr>
          <w:b/>
        </w:rPr>
        <w:t xml:space="preserve"> </w:t>
      </w:r>
      <w:proofErr w:type="spellStart"/>
      <w:r w:rsidRPr="004F28BD">
        <w:rPr>
          <w:b/>
        </w:rPr>
        <w:t>нарығын</w:t>
      </w:r>
      <w:proofErr w:type="spellEnd"/>
      <w:r w:rsidRPr="004F28BD">
        <w:rPr>
          <w:b/>
        </w:rPr>
        <w:t xml:space="preserve"> </w:t>
      </w:r>
      <w:proofErr w:type="spellStart"/>
      <w:r w:rsidRPr="004F28BD">
        <w:rPr>
          <w:b/>
        </w:rPr>
        <w:t>реттеу</w:t>
      </w:r>
      <w:proofErr w:type="spellEnd"/>
      <w:r w:rsidRPr="004F28BD">
        <w:rPr>
          <w:b/>
        </w:rPr>
        <w:t xml:space="preserve"> </w:t>
      </w:r>
      <w:proofErr w:type="spellStart"/>
      <w:r w:rsidRPr="004F28BD">
        <w:rPr>
          <w:b/>
        </w:rPr>
        <w:t>мәселелері</w:t>
      </w:r>
      <w:proofErr w:type="spellEnd"/>
      <w:r w:rsidRPr="004F28BD">
        <w:rPr>
          <w:b/>
        </w:rPr>
        <w:t xml:space="preserve"> </w:t>
      </w:r>
      <w:proofErr w:type="spellStart"/>
      <w:r w:rsidRPr="004F28BD">
        <w:rPr>
          <w:b/>
        </w:rPr>
        <w:t>бойынша</w:t>
      </w:r>
      <w:proofErr w:type="spellEnd"/>
      <w:r w:rsidRPr="004F28BD">
        <w:rPr>
          <w:b/>
        </w:rPr>
        <w:t xml:space="preserve"> </w:t>
      </w:r>
      <w:proofErr w:type="spellStart"/>
      <w:r w:rsidRPr="004F28BD">
        <w:rPr>
          <w:b/>
        </w:rPr>
        <w:t>Қазақстан</w:t>
      </w:r>
      <w:proofErr w:type="spellEnd"/>
      <w:r w:rsidRPr="004F28BD">
        <w:rPr>
          <w:b/>
        </w:rPr>
        <w:t xml:space="preserve"> </w:t>
      </w:r>
      <w:proofErr w:type="spellStart"/>
      <w:r w:rsidRPr="004F28BD">
        <w:rPr>
          <w:b/>
        </w:rPr>
        <w:t>Республикасының</w:t>
      </w:r>
      <w:proofErr w:type="spellEnd"/>
      <w:r w:rsidRPr="004F28BD">
        <w:rPr>
          <w:b/>
        </w:rPr>
        <w:t xml:space="preserve"> </w:t>
      </w:r>
      <w:proofErr w:type="spellStart"/>
      <w:r w:rsidRPr="004F28BD">
        <w:rPr>
          <w:b/>
        </w:rPr>
        <w:t>кейбір</w:t>
      </w:r>
      <w:proofErr w:type="spellEnd"/>
      <w:r w:rsidRPr="004F28BD">
        <w:rPr>
          <w:b/>
        </w:rPr>
        <w:t xml:space="preserve"> </w:t>
      </w:r>
      <w:proofErr w:type="spellStart"/>
      <w:r w:rsidRPr="004F28BD">
        <w:rPr>
          <w:b/>
        </w:rPr>
        <w:t>нормативтік</w:t>
      </w:r>
      <w:proofErr w:type="spellEnd"/>
      <w:r w:rsidRPr="004F28BD">
        <w:rPr>
          <w:b/>
        </w:rPr>
        <w:t xml:space="preserve"> </w:t>
      </w:r>
      <w:proofErr w:type="spellStart"/>
      <w:r w:rsidRPr="004F28BD">
        <w:rPr>
          <w:b/>
        </w:rPr>
        <w:t>құқықтық</w:t>
      </w:r>
      <w:proofErr w:type="spellEnd"/>
      <w:r w:rsidRPr="004F28BD">
        <w:rPr>
          <w:b/>
        </w:rPr>
        <w:t xml:space="preserve"> </w:t>
      </w:r>
      <w:proofErr w:type="spellStart"/>
      <w:r w:rsidRPr="004F28BD">
        <w:rPr>
          <w:b/>
        </w:rPr>
        <w:t>актілеріне</w:t>
      </w:r>
      <w:proofErr w:type="spellEnd"/>
      <w:r w:rsidRPr="004F28BD">
        <w:rPr>
          <w:b/>
        </w:rPr>
        <w:t xml:space="preserve"> </w:t>
      </w:r>
      <w:proofErr w:type="spellStart"/>
      <w:r w:rsidRPr="004F28BD">
        <w:rPr>
          <w:b/>
        </w:rPr>
        <w:t>өзгерістер</w:t>
      </w:r>
      <w:proofErr w:type="spellEnd"/>
      <w:r w:rsidRPr="004F28BD">
        <w:rPr>
          <w:b/>
        </w:rPr>
        <w:t xml:space="preserve"> мен </w:t>
      </w:r>
      <w:proofErr w:type="spellStart"/>
      <w:r w:rsidRPr="004F28BD">
        <w:rPr>
          <w:b/>
        </w:rPr>
        <w:t>толықтырулар</w:t>
      </w:r>
      <w:proofErr w:type="spellEnd"/>
      <w:r w:rsidRPr="004F28BD">
        <w:rPr>
          <w:b/>
        </w:rPr>
        <w:t xml:space="preserve"> </w:t>
      </w:r>
      <w:proofErr w:type="spellStart"/>
      <w:r w:rsidRPr="004F28BD">
        <w:rPr>
          <w:b/>
        </w:rPr>
        <w:t>енгізу</w:t>
      </w:r>
      <w:proofErr w:type="spellEnd"/>
      <w:r w:rsidRPr="004F28BD">
        <w:rPr>
          <w:b/>
        </w:rPr>
        <w:t xml:space="preserve"> </w:t>
      </w:r>
      <w:proofErr w:type="spellStart"/>
      <w:r w:rsidRPr="004F28BD">
        <w:rPr>
          <w:b/>
        </w:rPr>
        <w:t>туралы</w:t>
      </w:r>
      <w:proofErr w:type="spellEnd"/>
      <w:r w:rsidRPr="004F28BD">
        <w:rPr>
          <w:b/>
        </w:rPr>
        <w:t>»</w:t>
      </w:r>
      <w:r>
        <w:rPr>
          <w:b/>
        </w:rPr>
        <w:t xml:space="preserve"> </w:t>
      </w:r>
      <w:proofErr w:type="spellStart"/>
      <w:r w:rsidR="000C64C7" w:rsidRPr="000C64C7">
        <w:rPr>
          <w:b/>
        </w:rPr>
        <w:t>Қазақстан</w:t>
      </w:r>
      <w:proofErr w:type="spellEnd"/>
      <w:r w:rsidR="000C64C7" w:rsidRPr="000C64C7">
        <w:rPr>
          <w:b/>
        </w:rPr>
        <w:t xml:space="preserve"> </w:t>
      </w:r>
      <w:proofErr w:type="spellStart"/>
      <w:r w:rsidR="000C64C7" w:rsidRPr="000C64C7">
        <w:rPr>
          <w:b/>
        </w:rPr>
        <w:t>Республикасы</w:t>
      </w:r>
      <w:proofErr w:type="spellEnd"/>
      <w:r w:rsidR="000C64C7" w:rsidRPr="000C64C7">
        <w:rPr>
          <w:b/>
        </w:rPr>
        <w:t xml:space="preserve"> </w:t>
      </w:r>
      <w:proofErr w:type="spellStart"/>
      <w:r w:rsidR="000C64C7" w:rsidRPr="000C64C7">
        <w:rPr>
          <w:b/>
        </w:rPr>
        <w:t>Қаржы</w:t>
      </w:r>
      <w:proofErr w:type="spellEnd"/>
      <w:r w:rsidR="000C64C7" w:rsidRPr="000C64C7">
        <w:rPr>
          <w:b/>
        </w:rPr>
        <w:t xml:space="preserve"> </w:t>
      </w:r>
      <w:proofErr w:type="spellStart"/>
      <w:r w:rsidR="000C64C7" w:rsidRPr="000C64C7">
        <w:rPr>
          <w:b/>
        </w:rPr>
        <w:t>нарығын</w:t>
      </w:r>
      <w:proofErr w:type="spellEnd"/>
      <w:r w:rsidR="000C64C7" w:rsidRPr="000C64C7">
        <w:rPr>
          <w:b/>
        </w:rPr>
        <w:t xml:space="preserve"> </w:t>
      </w:r>
      <w:proofErr w:type="spellStart"/>
      <w:r w:rsidR="000C64C7" w:rsidRPr="000C64C7">
        <w:rPr>
          <w:b/>
        </w:rPr>
        <w:t>реттеу</w:t>
      </w:r>
      <w:proofErr w:type="spellEnd"/>
      <w:r w:rsidR="000C64C7" w:rsidRPr="000C64C7">
        <w:rPr>
          <w:b/>
        </w:rPr>
        <w:t xml:space="preserve"> </w:t>
      </w:r>
      <w:proofErr w:type="spellStart"/>
      <w:r w:rsidR="000C64C7" w:rsidRPr="000C64C7">
        <w:rPr>
          <w:b/>
        </w:rPr>
        <w:t>және</w:t>
      </w:r>
      <w:proofErr w:type="spellEnd"/>
      <w:r w:rsidR="000C64C7" w:rsidRPr="000C64C7">
        <w:rPr>
          <w:b/>
        </w:rPr>
        <w:t xml:space="preserve"> </w:t>
      </w:r>
      <w:proofErr w:type="spellStart"/>
      <w:r w:rsidR="000C64C7" w:rsidRPr="000C64C7">
        <w:rPr>
          <w:b/>
        </w:rPr>
        <w:t>дамыту</w:t>
      </w:r>
      <w:proofErr w:type="spellEnd"/>
      <w:r w:rsidR="000C64C7" w:rsidRPr="000C64C7">
        <w:rPr>
          <w:b/>
        </w:rPr>
        <w:t xml:space="preserve"> </w:t>
      </w:r>
      <w:proofErr w:type="spellStart"/>
      <w:r w:rsidR="000C64C7" w:rsidRPr="000C64C7">
        <w:rPr>
          <w:b/>
        </w:rPr>
        <w:t>агенттігі</w:t>
      </w:r>
      <w:proofErr w:type="spellEnd"/>
      <w:r w:rsidR="000C64C7" w:rsidRPr="000C64C7">
        <w:rPr>
          <w:b/>
        </w:rPr>
        <w:t xml:space="preserve"> </w:t>
      </w:r>
      <w:proofErr w:type="spellStart"/>
      <w:r w:rsidR="000C64C7" w:rsidRPr="000C64C7">
        <w:rPr>
          <w:b/>
        </w:rPr>
        <w:t>Басқармасының</w:t>
      </w:r>
      <w:proofErr w:type="spellEnd"/>
      <w:r w:rsidR="000C64C7" w:rsidRPr="000C64C7">
        <w:rPr>
          <w:b/>
        </w:rPr>
        <w:t xml:space="preserve"> </w:t>
      </w:r>
      <w:proofErr w:type="spellStart"/>
      <w:r w:rsidR="000C64C7" w:rsidRPr="000C64C7">
        <w:rPr>
          <w:b/>
        </w:rPr>
        <w:t>қаулысының</w:t>
      </w:r>
      <w:proofErr w:type="spellEnd"/>
      <w:r w:rsidR="000C64C7" w:rsidRPr="000C64C7">
        <w:rPr>
          <w:b/>
        </w:rPr>
        <w:t xml:space="preserve"> </w:t>
      </w:r>
      <w:proofErr w:type="spellStart"/>
      <w:r w:rsidR="000C64C7" w:rsidRPr="000C64C7">
        <w:rPr>
          <w:b/>
        </w:rPr>
        <w:t>жобасына</w:t>
      </w:r>
      <w:proofErr w:type="spellEnd"/>
      <w:r w:rsidR="000C64C7" w:rsidRPr="000C64C7">
        <w:rPr>
          <w:b/>
        </w:rPr>
        <w:t xml:space="preserve"> </w:t>
      </w:r>
      <w:proofErr w:type="spellStart"/>
      <w:r w:rsidR="000C64C7" w:rsidRPr="000C64C7">
        <w:rPr>
          <w:b/>
        </w:rPr>
        <w:t>Түсіндірме</w:t>
      </w:r>
      <w:proofErr w:type="spellEnd"/>
      <w:r w:rsidR="000C64C7" w:rsidRPr="000C64C7">
        <w:rPr>
          <w:b/>
        </w:rPr>
        <w:t xml:space="preserve"> </w:t>
      </w:r>
      <w:proofErr w:type="spellStart"/>
      <w:r w:rsidR="000C64C7" w:rsidRPr="000C64C7">
        <w:rPr>
          <w:b/>
        </w:rPr>
        <w:t>жазба</w:t>
      </w:r>
      <w:proofErr w:type="spellEnd"/>
      <w:r w:rsidR="000C64C7" w:rsidRPr="000C64C7">
        <w:rPr>
          <w:b/>
        </w:rPr>
        <w:t xml:space="preserve"> (</w:t>
      </w:r>
      <w:proofErr w:type="spellStart"/>
      <w:r w:rsidR="000C64C7" w:rsidRPr="000C64C7">
        <w:rPr>
          <w:b/>
        </w:rPr>
        <w:t>бұдан</w:t>
      </w:r>
      <w:proofErr w:type="spellEnd"/>
      <w:r w:rsidR="000C64C7" w:rsidRPr="000C64C7">
        <w:rPr>
          <w:b/>
        </w:rPr>
        <w:t xml:space="preserve"> </w:t>
      </w:r>
      <w:proofErr w:type="spellStart"/>
      <w:r w:rsidR="000C64C7" w:rsidRPr="000C64C7">
        <w:rPr>
          <w:b/>
        </w:rPr>
        <w:t>әрі</w:t>
      </w:r>
      <w:proofErr w:type="spellEnd"/>
      <w:r w:rsidR="000C64C7" w:rsidRPr="000C64C7">
        <w:rPr>
          <w:b/>
        </w:rPr>
        <w:t xml:space="preserve"> – </w:t>
      </w:r>
      <w:proofErr w:type="spellStart"/>
      <w:r w:rsidR="000C64C7" w:rsidRPr="000C64C7">
        <w:rPr>
          <w:b/>
        </w:rPr>
        <w:t>Жоба</w:t>
      </w:r>
      <w:proofErr w:type="spellEnd"/>
      <w:r w:rsidR="000C64C7" w:rsidRPr="000C64C7">
        <w:rPr>
          <w:b/>
        </w:rPr>
        <w:t>)</w:t>
      </w:r>
    </w:p>
    <w:p w:rsidR="000C64C7" w:rsidRPr="00CF7274" w:rsidRDefault="000C64C7" w:rsidP="005F45BC">
      <w:pPr>
        <w:jc w:val="center"/>
        <w:rPr>
          <w:b/>
          <w:bCs/>
        </w:rPr>
      </w:pPr>
    </w:p>
    <w:p w:rsidR="000C64C7" w:rsidRPr="000C64C7" w:rsidRDefault="00E26303" w:rsidP="000C64C7">
      <w:pPr>
        <w:pStyle w:val="a5"/>
        <w:numPr>
          <w:ilvl w:val="0"/>
          <w:numId w:val="3"/>
        </w:numPr>
        <w:spacing w:before="0" w:beforeAutospacing="0" w:after="0" w:afterAutospacing="0"/>
        <w:ind w:left="0" w:firstLine="709"/>
        <w:jc w:val="both"/>
        <w:rPr>
          <w:b/>
          <w:sz w:val="28"/>
        </w:rPr>
      </w:pPr>
      <w:r w:rsidRPr="000C64C7">
        <w:rPr>
          <w:b/>
          <w:sz w:val="28"/>
        </w:rPr>
        <w:t>Әзірлеуші мемлекеттік органның атауы</w:t>
      </w:r>
    </w:p>
    <w:p w:rsidR="00E26303" w:rsidRPr="000C64C7" w:rsidRDefault="00E26303" w:rsidP="000C64C7">
      <w:pPr>
        <w:pStyle w:val="a5"/>
        <w:spacing w:before="0" w:beforeAutospacing="0" w:after="0" w:afterAutospacing="0"/>
        <w:ind w:firstLine="709"/>
        <w:jc w:val="both"/>
        <w:rPr>
          <w:sz w:val="28"/>
        </w:rPr>
      </w:pPr>
      <w:r w:rsidRPr="000C64C7">
        <w:rPr>
          <w:sz w:val="28"/>
        </w:rPr>
        <w:t>Қазақстан Республикасының Қаржы нарығын реттеу және дамыту агенттігі (бұдан әрі – Агенттік).</w:t>
      </w:r>
    </w:p>
    <w:p w:rsidR="000C64C7" w:rsidRPr="000C64C7" w:rsidRDefault="00E26303" w:rsidP="000C64C7">
      <w:pPr>
        <w:pStyle w:val="a5"/>
        <w:numPr>
          <w:ilvl w:val="0"/>
          <w:numId w:val="3"/>
        </w:numPr>
        <w:spacing w:before="0" w:beforeAutospacing="0" w:after="0" w:afterAutospacing="0"/>
        <w:ind w:left="0" w:firstLine="709"/>
        <w:jc w:val="both"/>
        <w:rPr>
          <w:b/>
          <w:sz w:val="28"/>
        </w:rPr>
      </w:pPr>
      <w:r w:rsidRPr="00E26303">
        <w:rPr>
          <w:b/>
          <w:sz w:val="28"/>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сілтеме жасай отырып, нормативтік құқықтық акт жобасын қабылдау негіздері, Президенттің, Президент Әкімшілігі Басшылығының, Үкіметтің және Үкімет Аппаратының хаттамалық және өзге де тапсырмалары және/немесе оны қабылдау қажеттілігінің басқа да негіздемелері</w:t>
      </w:r>
    </w:p>
    <w:p w:rsidR="000C64C7" w:rsidRPr="000C64C7" w:rsidRDefault="00E26303" w:rsidP="000C64C7">
      <w:pPr>
        <w:pStyle w:val="a5"/>
        <w:spacing w:before="0" w:beforeAutospacing="0" w:after="0" w:afterAutospacing="0"/>
        <w:ind w:firstLine="709"/>
        <w:jc w:val="both"/>
        <w:rPr>
          <w:sz w:val="28"/>
        </w:rPr>
      </w:pPr>
      <w:r w:rsidRPr="00E26303">
        <w:rPr>
          <w:sz w:val="28"/>
        </w:rPr>
        <w:t>Қаулы жобасы «Қазақстан Республикасының кейбір заңнамалық актілеріне қаржы нарығын жетілдіру және цифрландыру, банкроттық, сондай-ақ мемлекеттік органдарды бағалау мәселелері бойынша өзгерістер мен толықтырулар енгізу туралы» Қазақстан Республикасының 2026 жылғы 23 шілдедегі Заңын іске асыру үшін әзірленді.</w:t>
      </w:r>
    </w:p>
    <w:p w:rsidR="000C64C7" w:rsidRPr="000C64C7" w:rsidRDefault="00E26303" w:rsidP="000C64C7">
      <w:pPr>
        <w:pStyle w:val="a5"/>
        <w:numPr>
          <w:ilvl w:val="0"/>
          <w:numId w:val="3"/>
        </w:numPr>
        <w:spacing w:before="0" w:beforeAutospacing="0" w:after="0" w:afterAutospacing="0"/>
        <w:ind w:left="0" w:firstLine="709"/>
        <w:jc w:val="both"/>
        <w:rPr>
          <w:b/>
          <w:sz w:val="28"/>
        </w:rPr>
      </w:pPr>
      <w:r w:rsidRPr="00E26303">
        <w:rPr>
          <w:b/>
          <w:sz w:val="28"/>
        </w:rPr>
        <w:t>Нормативтік құқықтық акт жобасы бойынша қаржылық шығындардың қажеттілігі және оның қаржылық қамтамасыз етілуі, соның ішінде қаржыландыру көзі, сондай-ақ қажет болған жағдайда – Республикалдық бюджет комиссиясының шешімі (тиісті есептеулер, қаржыландыру көзіне сілтеме, Республикалдық бюджет комиссиясы шешімінің көшірмесі түсіндірме парақшаға міндетті түрде қоса беріледі)</w:t>
      </w:r>
    </w:p>
    <w:p w:rsidR="000C64C7" w:rsidRPr="000C64C7" w:rsidRDefault="00E26303" w:rsidP="000C64C7">
      <w:pPr>
        <w:pStyle w:val="a5"/>
        <w:spacing w:before="0" w:beforeAutospacing="0" w:after="0" w:afterAutospacing="0"/>
        <w:ind w:firstLine="709"/>
        <w:jc w:val="both"/>
        <w:rPr>
          <w:sz w:val="28"/>
        </w:rPr>
      </w:pPr>
      <w:r w:rsidRPr="00E26303">
        <w:rPr>
          <w:sz w:val="28"/>
        </w:rPr>
        <w:t>Жобаны қабылдау мемлекеттік бюджеттен қаржылай қаражат бөлуді талап етпейді.</w:t>
      </w:r>
    </w:p>
    <w:p w:rsidR="000C64C7" w:rsidRPr="000C64C7" w:rsidRDefault="00E26303" w:rsidP="000C64C7">
      <w:pPr>
        <w:pStyle w:val="a5"/>
        <w:numPr>
          <w:ilvl w:val="0"/>
          <w:numId w:val="3"/>
        </w:numPr>
        <w:spacing w:before="0" w:beforeAutospacing="0" w:after="0" w:afterAutospacing="0"/>
        <w:ind w:left="0" w:firstLine="709"/>
        <w:jc w:val="both"/>
        <w:rPr>
          <w:b/>
          <w:sz w:val="28"/>
        </w:rPr>
      </w:pPr>
      <w:r w:rsidRPr="00E26303">
        <w:rPr>
          <w:b/>
          <w:sz w:val="28"/>
        </w:rPr>
        <w:t>Нормативтік құқықтық акт жобасын қабылдаған жағдайда болжанатын әлеуметтік-экономикалық, құқықтық және (немесе) өзге де салдарлар, сондай-ақ нормативтік құқықтық акт жобасы ережелерінің ұлттық қауіпсіздікті қамтамасыз етуге әсері</w:t>
      </w:r>
    </w:p>
    <w:p w:rsidR="000C64C7" w:rsidRPr="000C64C7" w:rsidRDefault="00E26303" w:rsidP="000C64C7">
      <w:pPr>
        <w:pStyle w:val="a5"/>
        <w:spacing w:before="0" w:beforeAutospacing="0" w:after="0" w:afterAutospacing="0"/>
        <w:ind w:firstLine="709"/>
        <w:jc w:val="both"/>
        <w:rPr>
          <w:sz w:val="28"/>
        </w:rPr>
      </w:pPr>
      <w:r w:rsidRPr="00E26303">
        <w:rPr>
          <w:sz w:val="28"/>
        </w:rPr>
        <w:t>Жобаны қабылдау теріс әлеуметтік-экономикалық, құқықтық және (немесе) өзге де салдарға әкеп соқтырмайды, сондай-ақ ұлттық қауіпсіздікті қамтамасыз етуге кері әсерін тигізбейді.</w:t>
      </w:r>
    </w:p>
    <w:p w:rsidR="000C64C7" w:rsidRPr="000C64C7" w:rsidRDefault="00E26303" w:rsidP="000C64C7">
      <w:pPr>
        <w:pStyle w:val="a5"/>
        <w:numPr>
          <w:ilvl w:val="0"/>
          <w:numId w:val="3"/>
        </w:numPr>
        <w:spacing w:before="0" w:beforeAutospacing="0" w:after="0" w:afterAutospacing="0"/>
        <w:ind w:left="0" w:firstLine="709"/>
        <w:jc w:val="both"/>
        <w:rPr>
          <w:b/>
          <w:sz w:val="28"/>
        </w:rPr>
      </w:pPr>
      <w:r w:rsidRPr="00E26303">
        <w:rPr>
          <w:b/>
          <w:sz w:val="28"/>
        </w:rPr>
        <w:t>Жекелеген әлеуетті стейкхолдерлер (мемлекет, бизнес-қоғамдастық, халық, өзге де санаттар) үшін күтілетін нәтижелердің егжей-тегжейлі сипаттамасы бар нақты мақсаттары мен мерзімдері</w:t>
      </w:r>
    </w:p>
    <w:p w:rsidR="004F28BD" w:rsidRPr="004F28BD" w:rsidRDefault="004F28BD" w:rsidP="000C64C7">
      <w:pPr>
        <w:pStyle w:val="a5"/>
        <w:spacing w:before="0" w:beforeAutospacing="0" w:after="0" w:afterAutospacing="0"/>
        <w:ind w:firstLine="709"/>
        <w:jc w:val="both"/>
        <w:rPr>
          <w:sz w:val="28"/>
        </w:rPr>
      </w:pPr>
      <w:r w:rsidRPr="004F28BD">
        <w:rPr>
          <w:sz w:val="28"/>
        </w:rPr>
        <w:t xml:space="preserve">Жоба Агенттіктің жекелеген нормативтік құқықтық актілеріне терминологияны Қазақстан Республикасының Цифрлық кодексінің талаптарына сәйкестендіру, Агенттік актілерінің әртүрлі ережелеріндегі қолданыстағы </w:t>
      </w:r>
      <w:r w:rsidRPr="004F28BD">
        <w:rPr>
          <w:sz w:val="28"/>
        </w:rPr>
        <w:lastRenderedPageBreak/>
        <w:t>талаптарды оңтайландыру және қаржылық қызметтерді тұтынушылардың сауалдары бойынша есептілікті ұсыну тәртібін жетілдіру мақсатында өзгерістер мен толықтырулар енгізеді.</w:t>
      </w:r>
    </w:p>
    <w:p w:rsidR="000C64C7" w:rsidRPr="000C64C7" w:rsidRDefault="00E26303" w:rsidP="000C64C7">
      <w:pPr>
        <w:pStyle w:val="a5"/>
        <w:spacing w:before="0" w:beforeAutospacing="0" w:after="0" w:afterAutospacing="0"/>
        <w:ind w:firstLine="709"/>
        <w:jc w:val="both"/>
        <w:rPr>
          <w:sz w:val="28"/>
        </w:rPr>
      </w:pPr>
      <w:r w:rsidRPr="00E26303">
        <w:rPr>
          <w:sz w:val="28"/>
        </w:rPr>
        <w:t xml:space="preserve">Жоба </w:t>
      </w:r>
      <w:bookmarkStart w:id="0" w:name="_GoBack"/>
      <w:bookmarkEnd w:id="0"/>
      <w:r w:rsidRPr="00E26303">
        <w:rPr>
          <w:sz w:val="28"/>
        </w:rPr>
        <w:t>алғашқы ресми жарияланған күнінен кейін күнтізбелік он күн өткен соң қолданысқа енгізіледі.</w:t>
      </w:r>
    </w:p>
    <w:p w:rsidR="000C64C7" w:rsidRPr="000C64C7" w:rsidRDefault="00E26303" w:rsidP="000C64C7">
      <w:pPr>
        <w:pStyle w:val="a5"/>
        <w:numPr>
          <w:ilvl w:val="0"/>
          <w:numId w:val="3"/>
        </w:numPr>
        <w:spacing w:before="0" w:beforeAutospacing="0" w:after="0" w:afterAutospacing="0"/>
        <w:ind w:left="0" w:firstLine="709"/>
        <w:jc w:val="both"/>
        <w:rPr>
          <w:b/>
          <w:sz w:val="28"/>
        </w:rPr>
      </w:pPr>
      <w:r w:rsidRPr="00E26303">
        <w:rPr>
          <w:b/>
          <w:sz w:val="28"/>
        </w:rPr>
        <w:t>Заңнаманы енгізілетін нормативтік құқықтық акт жобасына қабылдаған жағдайда сәйкес келтіру қажеттілігі (басқа құқықтық актілерді қабылдау немесе қолданыстағы актілерге өзгерістер мен (немесе) толықтырулар енгізу талап етілетінін көрсету) не мұндай қажеттіліктің жоқтығы.</w:t>
      </w:r>
    </w:p>
    <w:p w:rsidR="000C64C7" w:rsidRPr="000C64C7" w:rsidRDefault="00E26303" w:rsidP="000C64C7">
      <w:pPr>
        <w:pStyle w:val="a5"/>
        <w:spacing w:before="0" w:beforeAutospacing="0" w:after="0" w:afterAutospacing="0"/>
        <w:ind w:firstLine="709"/>
        <w:jc w:val="both"/>
        <w:rPr>
          <w:sz w:val="28"/>
        </w:rPr>
      </w:pPr>
      <w:r w:rsidRPr="00E26303">
        <w:rPr>
          <w:sz w:val="28"/>
        </w:rPr>
        <w:t>Жоқ.</w:t>
      </w:r>
    </w:p>
    <w:p w:rsidR="000C64C7" w:rsidRPr="000C64C7" w:rsidRDefault="00E26303" w:rsidP="000C64C7">
      <w:pPr>
        <w:pStyle w:val="a5"/>
        <w:numPr>
          <w:ilvl w:val="0"/>
          <w:numId w:val="3"/>
        </w:numPr>
        <w:spacing w:before="0" w:beforeAutospacing="0" w:after="0" w:afterAutospacing="0"/>
        <w:ind w:left="0" w:firstLine="709"/>
        <w:jc w:val="both"/>
        <w:rPr>
          <w:b/>
          <w:sz w:val="28"/>
        </w:rPr>
      </w:pPr>
      <w:r w:rsidRPr="00E26303">
        <w:rPr>
          <w:b/>
          <w:sz w:val="28"/>
        </w:rPr>
        <w:t>Нормативтік құқықтық акт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p w:rsidR="000C64C7" w:rsidRPr="000C64C7" w:rsidRDefault="00E26303" w:rsidP="000C64C7">
      <w:pPr>
        <w:pStyle w:val="a5"/>
        <w:spacing w:before="0" w:beforeAutospacing="0" w:after="0" w:afterAutospacing="0"/>
        <w:ind w:firstLine="709"/>
        <w:jc w:val="both"/>
        <w:rPr>
          <w:sz w:val="28"/>
        </w:rPr>
      </w:pPr>
      <w:r w:rsidRPr="00E26303">
        <w:rPr>
          <w:sz w:val="28"/>
        </w:rPr>
        <w:t>Сәйкес келеді.</w:t>
      </w:r>
    </w:p>
    <w:p w:rsidR="000C64C7" w:rsidRPr="000C64C7" w:rsidRDefault="00E26303" w:rsidP="000C64C7">
      <w:pPr>
        <w:pStyle w:val="a5"/>
        <w:numPr>
          <w:ilvl w:val="0"/>
          <w:numId w:val="3"/>
        </w:numPr>
        <w:spacing w:before="0" w:beforeAutospacing="0" w:after="0" w:afterAutospacing="0"/>
        <w:ind w:left="0" w:firstLine="709"/>
        <w:jc w:val="both"/>
        <w:rPr>
          <w:b/>
          <w:sz w:val="28"/>
        </w:rPr>
      </w:pPr>
      <w:r w:rsidRPr="00E26303">
        <w:rPr>
          <w:b/>
          <w:sz w:val="28"/>
        </w:rPr>
        <w:t>Мұндай өзгерістерге әкеп соқтыратын нормативтік құқықтық акт жобасын қолданысқа енгізуге байланысты жеке кәсіпкерлік субъектілері шығындарының төмендеуін және (немесе) ұлғаюын растайтын есептеулер нәтижелері</w:t>
      </w:r>
    </w:p>
    <w:p w:rsidR="00E26303" w:rsidRPr="00E26303" w:rsidRDefault="00E26303" w:rsidP="000C64C7">
      <w:pPr>
        <w:pStyle w:val="a5"/>
        <w:spacing w:before="0" w:beforeAutospacing="0" w:after="0" w:afterAutospacing="0"/>
        <w:ind w:firstLine="709"/>
        <w:jc w:val="both"/>
        <w:rPr>
          <w:sz w:val="28"/>
        </w:rPr>
      </w:pPr>
      <w:r w:rsidRPr="00E26303">
        <w:rPr>
          <w:sz w:val="28"/>
        </w:rPr>
        <w:t>Жеке кәсіпкерлік субъектілері шығындарының төмендеуі және (немесе) ұлғаюы болжанбайды.</w:t>
      </w:r>
    </w:p>
    <w:p w:rsidR="0020664C" w:rsidRPr="00E26303" w:rsidRDefault="0020664C" w:rsidP="000C64C7">
      <w:pPr>
        <w:ind w:firstLine="709"/>
        <w:jc w:val="both"/>
      </w:pPr>
    </w:p>
    <w:sectPr w:rsidR="0020664C" w:rsidRPr="00E26303" w:rsidSect="00291407">
      <w:headerReference w:type="default" r:id="rId7"/>
      <w:pgSz w:w="11906" w:h="16838"/>
      <w:pgMar w:top="1418" w:right="851" w:bottom="1418" w:left="1418" w:header="851" w:footer="851"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2E09" w:rsidRDefault="00802E09">
      <w:r>
        <w:separator/>
      </w:r>
    </w:p>
  </w:endnote>
  <w:endnote w:type="continuationSeparator" w:id="0">
    <w:p w:rsidR="00802E09" w:rsidRDefault="00802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2E09" w:rsidRDefault="00802E09">
      <w:r>
        <w:separator/>
      </w:r>
    </w:p>
  </w:footnote>
  <w:footnote w:type="continuationSeparator" w:id="0">
    <w:p w:rsidR="00802E09" w:rsidRDefault="00802E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3371605"/>
      <w:docPartObj>
        <w:docPartGallery w:val="Page Numbers (Top of Page)"/>
        <w:docPartUnique/>
      </w:docPartObj>
    </w:sdtPr>
    <w:sdtEndPr/>
    <w:sdtContent>
      <w:p w:rsidR="00F372D0" w:rsidRDefault="006B3EA3" w:rsidP="00291407">
        <w:pPr>
          <w:pStyle w:val="a3"/>
          <w:jc w:val="center"/>
        </w:pPr>
        <w:r>
          <w:fldChar w:fldCharType="begin"/>
        </w:r>
        <w:r>
          <w:instrText>PAGE   \* MERGEFORMAT</w:instrText>
        </w:r>
        <w:r>
          <w:fldChar w:fldCharType="separate"/>
        </w:r>
        <w:r w:rsidR="00AA5DE4">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078E7"/>
    <w:multiLevelType w:val="hybridMultilevel"/>
    <w:tmpl w:val="E294E59E"/>
    <w:lvl w:ilvl="0" w:tplc="A4945AD4">
      <w:start w:val="1"/>
      <w:numFmt w:val="decimal"/>
      <w:lvlText w:val="%1)"/>
      <w:lvlJc w:val="left"/>
      <w:pPr>
        <w:ind w:left="1159" w:hanging="45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 w15:restartNumberingAfterBreak="0">
    <w:nsid w:val="606A1028"/>
    <w:multiLevelType w:val="hybridMultilevel"/>
    <w:tmpl w:val="F04ADE0C"/>
    <w:lvl w:ilvl="0" w:tplc="20000011">
      <w:start w:val="1"/>
      <w:numFmt w:val="decimal"/>
      <w:lvlText w:val="%1)"/>
      <w:lvlJc w:val="left"/>
      <w:pPr>
        <w:ind w:left="502" w:hanging="360"/>
      </w:pPr>
    </w:lvl>
    <w:lvl w:ilvl="1" w:tplc="20000019" w:tentative="1">
      <w:start w:val="1"/>
      <w:numFmt w:val="lowerLetter"/>
      <w:lvlText w:val="%2."/>
      <w:lvlJc w:val="left"/>
      <w:pPr>
        <w:ind w:left="1222" w:hanging="360"/>
      </w:pPr>
    </w:lvl>
    <w:lvl w:ilvl="2" w:tplc="2000001B" w:tentative="1">
      <w:start w:val="1"/>
      <w:numFmt w:val="lowerRoman"/>
      <w:lvlText w:val="%3."/>
      <w:lvlJc w:val="right"/>
      <w:pPr>
        <w:ind w:left="1942" w:hanging="180"/>
      </w:pPr>
    </w:lvl>
    <w:lvl w:ilvl="3" w:tplc="2000000F" w:tentative="1">
      <w:start w:val="1"/>
      <w:numFmt w:val="decimal"/>
      <w:lvlText w:val="%4."/>
      <w:lvlJc w:val="left"/>
      <w:pPr>
        <w:ind w:left="2662" w:hanging="360"/>
      </w:pPr>
    </w:lvl>
    <w:lvl w:ilvl="4" w:tplc="20000019" w:tentative="1">
      <w:start w:val="1"/>
      <w:numFmt w:val="lowerLetter"/>
      <w:lvlText w:val="%5."/>
      <w:lvlJc w:val="left"/>
      <w:pPr>
        <w:ind w:left="3382" w:hanging="360"/>
      </w:pPr>
    </w:lvl>
    <w:lvl w:ilvl="5" w:tplc="2000001B" w:tentative="1">
      <w:start w:val="1"/>
      <w:numFmt w:val="lowerRoman"/>
      <w:lvlText w:val="%6."/>
      <w:lvlJc w:val="right"/>
      <w:pPr>
        <w:ind w:left="4102" w:hanging="180"/>
      </w:pPr>
    </w:lvl>
    <w:lvl w:ilvl="6" w:tplc="2000000F" w:tentative="1">
      <w:start w:val="1"/>
      <w:numFmt w:val="decimal"/>
      <w:lvlText w:val="%7."/>
      <w:lvlJc w:val="left"/>
      <w:pPr>
        <w:ind w:left="4822" w:hanging="360"/>
      </w:pPr>
    </w:lvl>
    <w:lvl w:ilvl="7" w:tplc="20000019" w:tentative="1">
      <w:start w:val="1"/>
      <w:numFmt w:val="lowerLetter"/>
      <w:lvlText w:val="%8."/>
      <w:lvlJc w:val="left"/>
      <w:pPr>
        <w:ind w:left="5542" w:hanging="360"/>
      </w:pPr>
    </w:lvl>
    <w:lvl w:ilvl="8" w:tplc="2000001B" w:tentative="1">
      <w:start w:val="1"/>
      <w:numFmt w:val="lowerRoman"/>
      <w:lvlText w:val="%9."/>
      <w:lvlJc w:val="right"/>
      <w:pPr>
        <w:ind w:left="6262" w:hanging="180"/>
      </w:pPr>
    </w:lvl>
  </w:abstractNum>
  <w:abstractNum w:abstractNumId="2" w15:restartNumberingAfterBreak="0">
    <w:nsid w:val="73F72AC9"/>
    <w:multiLevelType w:val="hybridMultilevel"/>
    <w:tmpl w:val="E7E01B38"/>
    <w:lvl w:ilvl="0" w:tplc="BC823DEC">
      <w:start w:val="1"/>
      <w:numFmt w:val="decimal"/>
      <w:lvlText w:val="%1."/>
      <w:lvlJc w:val="left"/>
      <w:pPr>
        <w:ind w:left="720" w:hanging="360"/>
      </w:pPr>
      <w:rPr>
        <w:rFonts w:eastAsiaTheme="minorHAnsi" w:hint="default"/>
        <w:sz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64C"/>
    <w:rsid w:val="000159BF"/>
    <w:rsid w:val="0002619C"/>
    <w:rsid w:val="000A7EC7"/>
    <w:rsid w:val="000C64C7"/>
    <w:rsid w:val="000D2CBC"/>
    <w:rsid w:val="000F3C3F"/>
    <w:rsid w:val="0010402C"/>
    <w:rsid w:val="00147344"/>
    <w:rsid w:val="001856A4"/>
    <w:rsid w:val="001E2F10"/>
    <w:rsid w:val="001F5DA1"/>
    <w:rsid w:val="0020664C"/>
    <w:rsid w:val="00220248"/>
    <w:rsid w:val="00233936"/>
    <w:rsid w:val="002F6185"/>
    <w:rsid w:val="00303ACA"/>
    <w:rsid w:val="003278BD"/>
    <w:rsid w:val="0038467A"/>
    <w:rsid w:val="003870C1"/>
    <w:rsid w:val="00396054"/>
    <w:rsid w:val="00485A05"/>
    <w:rsid w:val="004874B0"/>
    <w:rsid w:val="004F28BD"/>
    <w:rsid w:val="005C49BA"/>
    <w:rsid w:val="005F45BC"/>
    <w:rsid w:val="00603D88"/>
    <w:rsid w:val="006B3EA3"/>
    <w:rsid w:val="006C1962"/>
    <w:rsid w:val="00802E09"/>
    <w:rsid w:val="00846C92"/>
    <w:rsid w:val="00870099"/>
    <w:rsid w:val="008A3A81"/>
    <w:rsid w:val="008A4F15"/>
    <w:rsid w:val="008B4CA1"/>
    <w:rsid w:val="00935DB1"/>
    <w:rsid w:val="00946408"/>
    <w:rsid w:val="00952AF9"/>
    <w:rsid w:val="0099160A"/>
    <w:rsid w:val="009B5D5F"/>
    <w:rsid w:val="00A65A3E"/>
    <w:rsid w:val="00AA5DE4"/>
    <w:rsid w:val="00B35284"/>
    <w:rsid w:val="00BA3700"/>
    <w:rsid w:val="00BD1B03"/>
    <w:rsid w:val="00C2099E"/>
    <w:rsid w:val="00C34D67"/>
    <w:rsid w:val="00C516B8"/>
    <w:rsid w:val="00CC53B6"/>
    <w:rsid w:val="00CF09CC"/>
    <w:rsid w:val="00CF7274"/>
    <w:rsid w:val="00D24FBD"/>
    <w:rsid w:val="00D62957"/>
    <w:rsid w:val="00E1007D"/>
    <w:rsid w:val="00E26303"/>
    <w:rsid w:val="00E33417"/>
    <w:rsid w:val="00E43371"/>
    <w:rsid w:val="00EB0824"/>
    <w:rsid w:val="00F24C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AAED1"/>
  <w15:chartTrackingRefBased/>
  <w15:docId w15:val="{70F871D6-D865-4644-BB19-EF0E0A29D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0664C"/>
    <w:pPr>
      <w:spacing w:after="0" w:line="240" w:lineRule="auto"/>
    </w:pPr>
    <w:rPr>
      <w:rFonts w:ascii="Times New Roman" w:hAnsi="Times New Roman" w:cs="Times New Roman"/>
      <w:sz w:val="28"/>
      <w:szCs w:val="28"/>
    </w:rPr>
  </w:style>
  <w:style w:type="paragraph" w:styleId="1">
    <w:name w:val="heading 1"/>
    <w:basedOn w:val="a"/>
    <w:link w:val="10"/>
    <w:uiPriority w:val="9"/>
    <w:qFormat/>
    <w:rsid w:val="00846C92"/>
    <w:pPr>
      <w:spacing w:before="100" w:beforeAutospacing="1" w:after="100" w:afterAutospacing="1"/>
      <w:outlineLvl w:val="0"/>
    </w:pPr>
    <w:rPr>
      <w:rFonts w:eastAsia="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664C"/>
    <w:pPr>
      <w:tabs>
        <w:tab w:val="center" w:pos="4677"/>
        <w:tab w:val="right" w:pos="9355"/>
      </w:tabs>
    </w:pPr>
  </w:style>
  <w:style w:type="character" w:customStyle="1" w:styleId="a4">
    <w:name w:val="Верхний колонтитул Знак"/>
    <w:basedOn w:val="a0"/>
    <w:link w:val="a3"/>
    <w:uiPriority w:val="99"/>
    <w:rsid w:val="0020664C"/>
    <w:rPr>
      <w:rFonts w:ascii="Times New Roman" w:hAnsi="Times New Roman" w:cs="Times New Roman"/>
      <w:sz w:val="28"/>
      <w:szCs w:val="28"/>
    </w:rPr>
  </w:style>
  <w:style w:type="paragraph" w:styleId="a5">
    <w:name w:val="Normal (Web)"/>
    <w:basedOn w:val="a"/>
    <w:uiPriority w:val="99"/>
    <w:unhideWhenUsed/>
    <w:rsid w:val="006B3EA3"/>
    <w:pPr>
      <w:spacing w:before="100" w:beforeAutospacing="1" w:after="100" w:afterAutospacing="1"/>
    </w:pPr>
    <w:rPr>
      <w:rFonts w:eastAsia="Times New Roman"/>
      <w:sz w:val="24"/>
      <w:szCs w:val="24"/>
      <w:lang w:eastAsia="ru-RU"/>
    </w:rPr>
  </w:style>
  <w:style w:type="paragraph" w:styleId="a6">
    <w:name w:val="List Paragraph"/>
    <w:basedOn w:val="a"/>
    <w:uiPriority w:val="34"/>
    <w:qFormat/>
    <w:rsid w:val="00B35284"/>
    <w:pPr>
      <w:spacing w:after="200" w:line="276" w:lineRule="auto"/>
      <w:ind w:left="720"/>
      <w:contextualSpacing/>
    </w:pPr>
    <w:rPr>
      <w:rFonts w:asciiTheme="minorHAnsi" w:hAnsiTheme="minorHAnsi" w:cstheme="minorBidi"/>
      <w:sz w:val="22"/>
      <w:szCs w:val="22"/>
    </w:rPr>
  </w:style>
  <w:style w:type="character" w:customStyle="1" w:styleId="10">
    <w:name w:val="Заголовок 1 Знак"/>
    <w:basedOn w:val="a0"/>
    <w:link w:val="1"/>
    <w:uiPriority w:val="9"/>
    <w:rsid w:val="00846C92"/>
    <w:rPr>
      <w:rFonts w:ascii="Times New Roman" w:eastAsia="Times New Roman" w:hAnsi="Times New Roman" w:cs="Times New Roman"/>
      <w:b/>
      <w:bCs/>
      <w:kern w:val="36"/>
      <w:sz w:val="48"/>
      <w:szCs w:val="48"/>
      <w:lang w:eastAsia="ru-RU"/>
    </w:rPr>
  </w:style>
  <w:style w:type="paragraph" w:styleId="a7">
    <w:name w:val="No Spacing"/>
    <w:uiPriority w:val="1"/>
    <w:qFormat/>
    <w:rsid w:val="00846C92"/>
    <w:pPr>
      <w:spacing w:after="0" w:line="240" w:lineRule="auto"/>
    </w:pPr>
    <w:rPr>
      <w:rFonts w:ascii="Times New Roman" w:hAnsi="Times New Roman" w:cs="Times New Roman"/>
      <w:sz w:val="28"/>
      <w:szCs w:val="28"/>
    </w:rPr>
  </w:style>
  <w:style w:type="paragraph" w:styleId="a8">
    <w:name w:val="footnote text"/>
    <w:basedOn w:val="a"/>
    <w:link w:val="a9"/>
    <w:uiPriority w:val="99"/>
    <w:semiHidden/>
    <w:unhideWhenUsed/>
    <w:rsid w:val="00F24C69"/>
    <w:rPr>
      <w:rFonts w:asciiTheme="minorHAnsi" w:hAnsiTheme="minorHAnsi" w:cstheme="minorBidi"/>
      <w:sz w:val="20"/>
      <w:szCs w:val="20"/>
    </w:rPr>
  </w:style>
  <w:style w:type="character" w:customStyle="1" w:styleId="a9">
    <w:name w:val="Текст сноски Знак"/>
    <w:basedOn w:val="a0"/>
    <w:link w:val="a8"/>
    <w:uiPriority w:val="99"/>
    <w:semiHidden/>
    <w:rsid w:val="00F24C69"/>
    <w:rPr>
      <w:sz w:val="20"/>
      <w:szCs w:val="20"/>
    </w:rPr>
  </w:style>
  <w:style w:type="character" w:styleId="aa">
    <w:name w:val="footnote reference"/>
    <w:basedOn w:val="a0"/>
    <w:uiPriority w:val="99"/>
    <w:semiHidden/>
    <w:unhideWhenUsed/>
    <w:rsid w:val="00F24C69"/>
    <w:rPr>
      <w:vertAlign w:val="superscript"/>
    </w:rPr>
  </w:style>
  <w:style w:type="paragraph" w:styleId="ab">
    <w:name w:val="footer"/>
    <w:basedOn w:val="a"/>
    <w:link w:val="ac"/>
    <w:uiPriority w:val="99"/>
    <w:unhideWhenUsed/>
    <w:rsid w:val="00952AF9"/>
    <w:pPr>
      <w:tabs>
        <w:tab w:val="center" w:pos="4677"/>
        <w:tab w:val="right" w:pos="9355"/>
      </w:tabs>
    </w:pPr>
  </w:style>
  <w:style w:type="character" w:customStyle="1" w:styleId="ac">
    <w:name w:val="Нижний колонтитул Знак"/>
    <w:basedOn w:val="a0"/>
    <w:link w:val="ab"/>
    <w:uiPriority w:val="99"/>
    <w:rsid w:val="00952AF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145358">
      <w:bodyDiv w:val="1"/>
      <w:marLeft w:val="0"/>
      <w:marRight w:val="0"/>
      <w:marTop w:val="0"/>
      <w:marBottom w:val="0"/>
      <w:divBdr>
        <w:top w:val="none" w:sz="0" w:space="0" w:color="auto"/>
        <w:left w:val="none" w:sz="0" w:space="0" w:color="auto"/>
        <w:bottom w:val="none" w:sz="0" w:space="0" w:color="auto"/>
        <w:right w:val="none" w:sz="0" w:space="0" w:color="auto"/>
      </w:divBdr>
    </w:div>
    <w:div w:id="1217013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1</Pages>
  <Words>517</Words>
  <Characters>2947</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Лейла Рахматулина</dc:creator>
  <cp:keywords/>
  <dc:description/>
  <cp:lastModifiedBy>Айдынбек Сандыбаев</cp:lastModifiedBy>
  <cp:revision>31</cp:revision>
  <cp:lastPrinted>2026-01-29T12:38:00Z</cp:lastPrinted>
  <dcterms:created xsi:type="dcterms:W3CDTF">2026-05-14T07:22:00Z</dcterms:created>
  <dcterms:modified xsi:type="dcterms:W3CDTF">2026-09-19T07:46:00Z</dcterms:modified>
</cp:coreProperties>
</file>