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0AC" w:rsidRPr="00A000AC" w:rsidRDefault="004239A3" w:rsidP="00A000AC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D73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000AC" w:rsidRPr="00A000AC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Правила оказания государственной услуги</w:t>
      </w:r>
    </w:p>
    <w:p w:rsidR="00122595" w:rsidRPr="00122595" w:rsidRDefault="00122595" w:rsidP="00122595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"</w:t>
      </w:r>
      <w:r w:rsidRPr="00122595">
        <w:rPr>
          <w:rFonts w:ascii="Times New Roman" w:hAnsi="Times New Roman" w:cs="Times New Roman"/>
          <w:b/>
          <w:bCs/>
          <w:sz w:val="28"/>
          <w:szCs w:val="28"/>
        </w:rPr>
        <w:t>Предоставление земельного участка из земель поселка, села"</w:t>
      </w:r>
    </w:p>
    <w:p w:rsidR="004239A3" w:rsidRPr="0060107C" w:rsidRDefault="004239A3" w:rsidP="00A000AC">
      <w:pPr>
        <w:ind w:firstLine="708"/>
        <w:jc w:val="center"/>
        <w:rPr>
          <w:rStyle w:val="a5"/>
          <w:rFonts w:ascii="Times New Roman" w:hAnsi="Times New Roman" w:cs="Times New Roman"/>
          <w:b/>
          <w:bCs/>
          <w:i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:rsidR="0060107C" w:rsidRPr="004239A3" w:rsidRDefault="0060107C" w:rsidP="00D4034C">
      <w:pPr>
        <w:ind w:firstLine="708"/>
        <w:jc w:val="both"/>
        <w:rPr>
          <w:rStyle w:val="a5"/>
          <w:rFonts w:ascii="Times New Roman" w:hAnsi="Times New Roman" w:cs="Times New Roman"/>
          <w:b/>
          <w:bCs/>
          <w:i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:rsidR="000D73C9" w:rsidRPr="000D73C9" w:rsidRDefault="000D73C9" w:rsidP="000D73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Совершенствование системы </w:t>
      </w:r>
      <w:r w:rsidR="00D07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оказания </w:t>
      </w:r>
      <w:r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государственных услуг направлено на защиту прав гражда</w:t>
      </w:r>
      <w:r w:rsidR="00D07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 и повышение качества предоставляемых </w:t>
      </w:r>
      <w:r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услуг.</w:t>
      </w:r>
    </w:p>
    <w:p w:rsidR="000D73C9" w:rsidRPr="000D73C9" w:rsidRDefault="00D07AE5" w:rsidP="000D73C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 этой связи Государственное учреждение</w:t>
      </w:r>
      <w:r w:rsidR="000D73C9"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«Аппарат акима сельского округа</w:t>
      </w:r>
      <w:r w:rsid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Байдибек би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0D73C9"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07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сообщает в соответствии с Правилами оказания государственной услуги «Предоставле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ние земельного участка</w:t>
      </w:r>
      <w:r w:rsidRPr="00D07AE5">
        <w:t xml:space="preserve"> </w:t>
      </w:r>
      <w:r w:rsidRPr="00D07A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из земель поселка, села»:</w:t>
      </w:r>
    </w:p>
    <w:p w:rsidR="00D4034C" w:rsidRPr="00442A68" w:rsidRDefault="00001737" w:rsidP="0000173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017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Наименование услугодателя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</w:t>
      </w:r>
      <w:r w:rsidR="000D73C9"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Государственное учреждение «Аппарат акима сельского округа</w:t>
      </w:r>
      <w:r w:rsid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Байдибек би</w:t>
      </w:r>
      <w:r w:rsidR="000D73C9" w:rsidRPr="000D73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».</w:t>
      </w:r>
      <w:bookmarkStart w:id="0" w:name="_GoBack"/>
      <w:bookmarkEnd w:id="0"/>
    </w:p>
    <w:p w:rsidR="00122595" w:rsidRDefault="000D73C9" w:rsidP="00122595">
      <w:pPr>
        <w:pStyle w:val="a3"/>
        <w:ind w:left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0D73C9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Способы предоставления государственной услуги</w:t>
      </w:r>
      <w:r w:rsidRPr="000D73C9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4034C"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</w:t>
      </w:r>
      <w:r w:rsidR="00A000AC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   </w:t>
      </w:r>
      <w:r w:rsidR="00122595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                   </w:t>
      </w:r>
    </w:p>
    <w:p w:rsidR="00D4034C" w:rsidRPr="00122595" w:rsidRDefault="00122595" w:rsidP="00122595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2259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Через веб-портал "цифрового правительства" (далее – портал) и Государственную корпорацию "Правительство для граждан"</w:t>
      </w:r>
    </w:p>
    <w:p w:rsidR="00122595" w:rsidRPr="00122595" w:rsidRDefault="002C73F8" w:rsidP="00122595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C73F8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Срок оказания государственной услуги</w:t>
      </w:r>
      <w:r w:rsidRPr="002C73F8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4034C"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</w:t>
      </w:r>
      <w:r w:rsidR="00122595"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Первый этап: определение возможности использования испрашиваемого земельного участка по заявленному целевому назначению, изготовление акта выбора земельного участка, составление архитектурно-планировочного задания, технических условий на подключение к инженерным сетям и топографии – в течение 28 (двадцати восьми) рабочих дней.</w:t>
      </w:r>
    </w:p>
    <w:p w:rsidR="00D4034C" w:rsidRPr="00D4034C" w:rsidRDefault="00122595" w:rsidP="00122595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Второй этап: при согласовании акта выбора земельного участка и оплате за услуги земельно-кадастровых работ услугополучателем, вынесение решения о предоставлении права землепользования на земельный участок с приложением земельно-кадастрового плана, заключение договора временного (краткосрочного, долгосрочного) возмездного (безвозмездного) землепользования – в течение 18 (восемнадцати) рабочих дней.</w:t>
      </w:r>
    </w:p>
    <w:p w:rsidR="00D4034C" w:rsidRDefault="002C73F8" w:rsidP="00D4034C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C73F8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Форма оказания государственной услуги</w:t>
      </w:r>
      <w:r w:rsidRPr="002C73F8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4034C"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</w:t>
      </w:r>
      <w:r w:rsidR="00D4034C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2C73F8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Электронная (частично автоматизированная)/бумажная</w:t>
      </w:r>
    </w:p>
    <w:p w:rsidR="00D4034C" w:rsidRPr="009838B1" w:rsidRDefault="002C73F8" w:rsidP="00D4034C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C73F8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Результат оказания государственной услуги</w:t>
      </w:r>
      <w:r w:rsidRPr="002C73F8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D4034C"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</w:t>
      </w:r>
      <w:r w:rsidR="00122595"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Решение </w:t>
      </w:r>
      <w:proofErr w:type="spellStart"/>
      <w:r w:rsidR="00122595"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="00122595"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 предоставлении права на земельный участок с приложением земельно-кадастрового плана и заключение договора временного (краткосрочного, долгосрочного) возмездного (безвозмездного) землепользования, либо мотивированный отказ в оказании государственной услуги.</w:t>
      </w:r>
    </w:p>
    <w:p w:rsidR="00D4034C" w:rsidRPr="009838B1" w:rsidRDefault="002C73F8" w:rsidP="00D4034C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C73F8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</w:r>
      <w:r w:rsidRPr="002C73F8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– </w:t>
      </w:r>
      <w:r w:rsidRPr="002C73F8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Бесплатно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</w:t>
      </w:r>
    </w:p>
    <w:p w:rsidR="002C73F8" w:rsidRDefault="002C73F8" w:rsidP="00D4034C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  <w:lang w:val="kk-KZ"/>
        </w:rPr>
      </w:pPr>
      <w:r w:rsidRPr="002C73F8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  <w:lang w:val="kk-KZ"/>
        </w:rPr>
        <w:t xml:space="preserve">Перечень документов и сведений, необходимых для оказания государственной услуги: </w:t>
      </w:r>
    </w:p>
    <w:p w:rsidR="00A000AC" w:rsidRPr="00A000AC" w:rsidRDefault="00122595" w:rsidP="00122595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</w:pPr>
      <w:r w:rsidRPr="0012259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t xml:space="preserve">Прием заявления о предоставлении земельного участка из земель поселка, села по форме согласно приложению 2 к Правилам и документов, указанных в пункте 8 Перечня, и выдача результата оказания государственной </w:t>
      </w:r>
      <w:r w:rsidRPr="00122595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  <w:lang w:val="kk-KZ"/>
        </w:rPr>
        <w:lastRenderedPageBreak/>
        <w:t>услуги осуществляются через Государственную корпорацию, либо через портал.</w:t>
      </w:r>
    </w:p>
    <w:p w:rsidR="00122595" w:rsidRPr="00122595" w:rsidRDefault="002C73F8" w:rsidP="00122595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C73F8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 xml:space="preserve">Основания для отказа в оказании государственной услуги, установленные законами Республики Казахстан </w:t>
      </w:r>
      <w:r w:rsidR="00D4034C" w:rsidRPr="009838B1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 w:eastAsia="ru-RU"/>
        </w:rPr>
        <w:t>-</w:t>
      </w:r>
      <w:r w:rsidR="00D4034C" w:rsidRPr="009838B1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122595"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</w:r>
    </w:p>
    <w:p w:rsidR="00122595" w:rsidRPr="00122595" w:rsidRDefault="00122595" w:rsidP="00122595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2) несоответствие услугополучателя и (или) представленных материалов, данных и сведений, необходимых для оказания государственной услуги, требованиям, установленным пунктом 9 статьи 44-1, частью второй пункта 6 статьи 49-2, пунктами 2 статьи 50, пункта 4 статьи 96-1 Земельного Кодекса и частями второй и третьей пункта 5 статьи 78 Строительного кодекса Республики Казахстан;</w:t>
      </w:r>
    </w:p>
    <w:p w:rsidR="007D383E" w:rsidRDefault="00122595" w:rsidP="00122595">
      <w:pPr>
        <w:pStyle w:val="a3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122595">
        <w:rPr>
          <w:rFonts w:ascii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3) отрицательный ответ согласующих органов на запрос о согласовании, который требуется для оказания государственной услуги согласно пункту 4 статьи 44-1 Земельного кодекса.</w:t>
      </w:r>
    </w:p>
    <w:p w:rsidR="0060562D" w:rsidRPr="00A000AC" w:rsidRDefault="0060562D" w:rsidP="0060562D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Полную информацию можно получить в аппарате </w:t>
      </w:r>
      <w:proofErr w:type="spellStart"/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акима</w:t>
      </w:r>
      <w:proofErr w:type="spellEnd"/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A000AC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 xml:space="preserve">сельского округа </w:t>
      </w:r>
      <w:proofErr w:type="spellStart"/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Байдибек</w:t>
      </w:r>
      <w:proofErr w:type="spellEnd"/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би.</w:t>
      </w:r>
    </w:p>
    <w:p w:rsidR="0060562D" w:rsidRPr="00A000AC" w:rsidRDefault="0060562D" w:rsidP="0060562D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Адрес: село </w:t>
      </w:r>
      <w:proofErr w:type="spellStart"/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Байдибек</w:t>
      </w:r>
      <w:proofErr w:type="spellEnd"/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би, улица Шевченко, №18А</w:t>
      </w:r>
    </w:p>
    <w:p w:rsidR="0060562D" w:rsidRPr="00A000AC" w:rsidRDefault="0060562D" w:rsidP="0060562D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A000A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Телефон: 8 (72775) 56-0-12</w:t>
      </w:r>
    </w:p>
    <w:p w:rsidR="008D47E3" w:rsidRPr="00EF22E6" w:rsidRDefault="008D47E3">
      <w:pPr>
        <w:rPr>
          <w:lang w:val="kk-KZ"/>
        </w:rPr>
      </w:pPr>
    </w:p>
    <w:sectPr w:rsidR="008D47E3" w:rsidRPr="00EF2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D1C"/>
    <w:rsid w:val="00001737"/>
    <w:rsid w:val="00087321"/>
    <w:rsid w:val="000959E5"/>
    <w:rsid w:val="000D73C9"/>
    <w:rsid w:val="00122595"/>
    <w:rsid w:val="002C73F8"/>
    <w:rsid w:val="004239A3"/>
    <w:rsid w:val="0060107C"/>
    <w:rsid w:val="0060562D"/>
    <w:rsid w:val="00733610"/>
    <w:rsid w:val="007D383E"/>
    <w:rsid w:val="00835E73"/>
    <w:rsid w:val="008D47E3"/>
    <w:rsid w:val="00905EF8"/>
    <w:rsid w:val="00931D1C"/>
    <w:rsid w:val="00A000AC"/>
    <w:rsid w:val="00B24F7B"/>
    <w:rsid w:val="00D07AE5"/>
    <w:rsid w:val="00D320AA"/>
    <w:rsid w:val="00D4034C"/>
    <w:rsid w:val="00EF22E6"/>
    <w:rsid w:val="00F24C16"/>
    <w:rsid w:val="00F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B7306"/>
  <w15:chartTrackingRefBased/>
  <w15:docId w15:val="{01685232-B80B-4D14-8EAD-72E9F8D9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34C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034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D4034C"/>
    <w:rPr>
      <w:color w:val="0000FF"/>
      <w:u w:val="single"/>
    </w:rPr>
  </w:style>
  <w:style w:type="character" w:styleId="a5">
    <w:name w:val="Emphasis"/>
    <w:basedOn w:val="a0"/>
    <w:uiPriority w:val="20"/>
    <w:qFormat/>
    <w:rsid w:val="00D4034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35E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5E73"/>
    <w:rPr>
      <w:rFonts w:ascii="Segoe UI" w:eastAsia="Consolas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2259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44</cp:revision>
  <cp:lastPrinted>2026-02-26T03:42:00Z</cp:lastPrinted>
  <dcterms:created xsi:type="dcterms:W3CDTF">2025-01-14T11:44:00Z</dcterms:created>
  <dcterms:modified xsi:type="dcterms:W3CDTF">2026-08-04T06:42:00Z</dcterms:modified>
</cp:coreProperties>
</file>