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C10" w:rsidRPr="00024C10" w:rsidRDefault="00024C10" w:rsidP="00024C10">
      <w:pPr>
        <w:ind w:left="2124" w:firstLine="708"/>
        <w:rPr>
          <w:rFonts w:ascii="Times New Roman" w:hAnsi="Times New Roman" w:cs="Times New Roman"/>
          <w:b/>
          <w:sz w:val="28"/>
          <w:szCs w:val="28"/>
        </w:rPr>
      </w:pPr>
      <w:r w:rsidRPr="00024C10">
        <w:rPr>
          <w:rFonts w:ascii="Times New Roman" w:hAnsi="Times New Roman" w:cs="Times New Roman"/>
          <w:b/>
          <w:sz w:val="28"/>
          <w:szCs w:val="28"/>
        </w:rPr>
        <w:t>ТАЛДАМАЛЫҚ АНЫҚТАМА</w:t>
      </w:r>
    </w:p>
    <w:p w:rsidR="00024C10" w:rsidRPr="00024C10" w:rsidRDefault="00024C10" w:rsidP="00D17910">
      <w:pPr>
        <w:jc w:val="center"/>
        <w:rPr>
          <w:rFonts w:ascii="Times New Roman" w:hAnsi="Times New Roman" w:cs="Times New Roman"/>
          <w:sz w:val="28"/>
          <w:szCs w:val="28"/>
        </w:rPr>
      </w:pPr>
      <w:r w:rsidRPr="00024C10">
        <w:rPr>
          <w:rFonts w:ascii="Times New Roman" w:hAnsi="Times New Roman" w:cs="Times New Roman"/>
          <w:sz w:val="28"/>
          <w:szCs w:val="28"/>
        </w:rPr>
        <w:t>Алтай ауданы</w:t>
      </w:r>
      <w:r>
        <w:rPr>
          <w:rFonts w:ascii="Times New Roman" w:hAnsi="Times New Roman" w:cs="Times New Roman"/>
          <w:sz w:val="28"/>
          <w:szCs w:val="28"/>
        </w:rPr>
        <w:t xml:space="preserve"> әкімдігінің" </w:t>
      </w:r>
      <w:r w:rsidRPr="00024C10">
        <w:rPr>
          <w:rFonts w:ascii="Times New Roman" w:hAnsi="Times New Roman" w:cs="Times New Roman"/>
          <w:sz w:val="28"/>
          <w:szCs w:val="28"/>
        </w:rPr>
        <w:t xml:space="preserve">Серебрянск қ. және Жаңа Бұқтырма к. </w:t>
      </w:r>
      <w:r>
        <w:rPr>
          <w:rFonts w:ascii="Times New Roman" w:hAnsi="Times New Roman" w:cs="Times New Roman"/>
          <w:sz w:val="28"/>
          <w:szCs w:val="28"/>
        </w:rPr>
        <w:t>жылу-су орталы</w:t>
      </w:r>
      <w:r>
        <w:rPr>
          <w:rFonts w:ascii="Times New Roman" w:hAnsi="Times New Roman" w:cs="Times New Roman"/>
          <w:sz w:val="28"/>
          <w:szCs w:val="28"/>
          <w:lang w:val="kk-KZ"/>
        </w:rPr>
        <w:t xml:space="preserve">ғы </w:t>
      </w:r>
      <w:r w:rsidRPr="00024C10">
        <w:rPr>
          <w:rFonts w:ascii="Times New Roman" w:hAnsi="Times New Roman" w:cs="Times New Roman"/>
          <w:sz w:val="28"/>
          <w:szCs w:val="28"/>
        </w:rPr>
        <w:t>" коммуналдық мемлекеттік кәсіпорнының қызметіндесыбайлас жемқорлық тәуекелдерін ішкі талдау нәтижелері туралы</w:t>
      </w:r>
    </w:p>
    <w:p w:rsidR="00024C10" w:rsidRPr="00024C10" w:rsidRDefault="00024C10" w:rsidP="00A57F17">
      <w:pPr>
        <w:spacing w:before="100" w:beforeAutospacing="1" w:after="100" w:afterAutospacing="1" w:line="240" w:lineRule="auto"/>
        <w:ind w:firstLine="708"/>
        <w:jc w:val="both"/>
        <w:rPr>
          <w:rFonts w:ascii="Times New Roman" w:eastAsia="Times New Roman" w:hAnsi="Times New Roman" w:cs="Times New Roman"/>
          <w:sz w:val="28"/>
          <w:szCs w:val="28"/>
          <w:lang w:val="kk-KZ" w:eastAsia="ru-RU"/>
        </w:rPr>
      </w:pPr>
      <w:r w:rsidRPr="00024C10">
        <w:rPr>
          <w:rFonts w:ascii="Times New Roman" w:eastAsia="Times New Roman" w:hAnsi="Times New Roman" w:cs="Times New Roman"/>
          <w:sz w:val="28"/>
          <w:szCs w:val="28"/>
          <w:lang w:val="kk-KZ" w:eastAsia="ru-RU"/>
        </w:rPr>
        <w:t>Мемлекеттік органдарды, ұйымдар мен квазимемлекеттік сектор субъектілерін сыбайлас жемқорлық тәуекелдеріне ішкі талдауды жүзеге асыруға және сыбайлас жемқорлық құқық бұзушылықтар жасауға ықпал ететін себептер мен жағдайларды жою жөнінде ша</w:t>
      </w:r>
      <w:r>
        <w:rPr>
          <w:rFonts w:ascii="Times New Roman" w:eastAsia="Times New Roman" w:hAnsi="Times New Roman" w:cs="Times New Roman"/>
          <w:sz w:val="28"/>
          <w:szCs w:val="28"/>
          <w:lang w:val="kk-KZ" w:eastAsia="ru-RU"/>
        </w:rPr>
        <w:t>ралар қабылдауға міндеттейтін "С</w:t>
      </w:r>
      <w:r w:rsidRPr="00024C10">
        <w:rPr>
          <w:rFonts w:ascii="Times New Roman" w:eastAsia="Times New Roman" w:hAnsi="Times New Roman" w:cs="Times New Roman"/>
          <w:sz w:val="28"/>
          <w:szCs w:val="28"/>
          <w:lang w:val="kk-KZ" w:eastAsia="ru-RU"/>
        </w:rPr>
        <w:t>ыбайлас жемқорлыққа қарсы іс-қимыл туралы" Қазақстан Республикасының 2015 жылғы 18 қарашадағы № 410-V ҚРЗ Заңының 8-бабының 5-тармағына сәйкес, сондай-ақ "Сыбайлас жемқорлық тәуекелдеріне ішкі талдау жүргізудің үлгілік қағидалары", Қазақстан Республикасы Мемлекеттік қызмет істері және сыбайлас жемқорлыққа қарсы іс – қимыл агенттігі Төрағасының 2016 жылғы 19 қазандағы № 12 бұйрығымен бекітілген, Алтай ауданы әкімдігінің "Серебрянск қ. және Ж</w:t>
      </w:r>
      <w:r>
        <w:rPr>
          <w:rFonts w:ascii="Times New Roman" w:eastAsia="Times New Roman" w:hAnsi="Times New Roman" w:cs="Times New Roman"/>
          <w:sz w:val="28"/>
          <w:szCs w:val="28"/>
          <w:lang w:val="kk-KZ" w:eastAsia="ru-RU"/>
        </w:rPr>
        <w:t>аңа Бұқтырма к. жылу-су орталығы</w:t>
      </w:r>
      <w:r w:rsidRPr="00024C10">
        <w:rPr>
          <w:rFonts w:ascii="Times New Roman" w:eastAsia="Times New Roman" w:hAnsi="Times New Roman" w:cs="Times New Roman"/>
          <w:sz w:val="28"/>
          <w:szCs w:val="28"/>
          <w:lang w:val="kk-KZ" w:eastAsia="ru-RU"/>
        </w:rPr>
        <w:t>" коммуналдық ме</w:t>
      </w:r>
      <w:r>
        <w:rPr>
          <w:rFonts w:ascii="Times New Roman" w:eastAsia="Times New Roman" w:hAnsi="Times New Roman" w:cs="Times New Roman"/>
          <w:sz w:val="28"/>
          <w:szCs w:val="28"/>
          <w:lang w:val="kk-KZ" w:eastAsia="ru-RU"/>
        </w:rPr>
        <w:t>млекеттік кәсіпорны (бұдан әрі-К</w:t>
      </w:r>
      <w:r w:rsidRPr="00024C10">
        <w:rPr>
          <w:rFonts w:ascii="Times New Roman" w:eastAsia="Times New Roman" w:hAnsi="Times New Roman" w:cs="Times New Roman"/>
          <w:sz w:val="28"/>
          <w:szCs w:val="28"/>
          <w:lang w:val="kk-KZ" w:eastAsia="ru-RU"/>
        </w:rPr>
        <w:t>әсіпорын) директорының 2026 жылғы 26 наурыздағы № 25 бұйрығы негізінде</w:t>
      </w:r>
      <w:r>
        <w:rPr>
          <w:rFonts w:ascii="Times New Roman" w:eastAsia="Times New Roman" w:hAnsi="Times New Roman" w:cs="Times New Roman"/>
          <w:sz w:val="28"/>
          <w:szCs w:val="28"/>
          <w:lang w:val="kk-KZ" w:eastAsia="ru-RU"/>
        </w:rPr>
        <w:t>,</w:t>
      </w:r>
      <w:r w:rsidRPr="00024C10">
        <w:rPr>
          <w:rFonts w:ascii="Times New Roman" w:eastAsia="Times New Roman" w:hAnsi="Times New Roman" w:cs="Times New Roman"/>
          <w:sz w:val="28"/>
          <w:szCs w:val="28"/>
          <w:lang w:val="kk-KZ" w:eastAsia="ru-RU"/>
        </w:rPr>
        <w:t xml:space="preserve"> жұмыс тобы 2025 жылғы 16 маусымнан 2026 жылғы 01 сәуірге дейінгі кезеңде сыбайлас жемқорлық тәуекелдеріне ішкі талдау жүргізді.</w:t>
      </w:r>
    </w:p>
    <w:p w:rsidR="00CF5764" w:rsidRPr="00CF5764" w:rsidRDefault="00CF5764" w:rsidP="00A57F17">
      <w:pPr>
        <w:spacing w:before="100" w:beforeAutospacing="1" w:after="100" w:afterAutospacing="1" w:line="240" w:lineRule="auto"/>
        <w:ind w:firstLine="708"/>
        <w:jc w:val="both"/>
        <w:rPr>
          <w:rFonts w:ascii="Times New Roman" w:eastAsia="Times New Roman" w:hAnsi="Times New Roman" w:cs="Times New Roman"/>
          <w:sz w:val="28"/>
          <w:szCs w:val="28"/>
          <w:lang w:val="kk-KZ" w:eastAsia="ru-RU"/>
        </w:rPr>
      </w:pPr>
      <w:r w:rsidRPr="00CF5764">
        <w:rPr>
          <w:rFonts w:ascii="Times New Roman" w:eastAsia="Times New Roman" w:hAnsi="Times New Roman" w:cs="Times New Roman"/>
          <w:sz w:val="28"/>
          <w:szCs w:val="28"/>
          <w:lang w:val="kk-KZ" w:eastAsia="ru-RU"/>
        </w:rPr>
        <w:t>Жарғыға сәйкес, Алтай ауданы әкімдігінің "Серебрянск қаласы</w:t>
      </w:r>
      <w:r>
        <w:rPr>
          <w:rFonts w:ascii="Times New Roman" w:eastAsia="Times New Roman" w:hAnsi="Times New Roman" w:cs="Times New Roman"/>
          <w:sz w:val="28"/>
          <w:szCs w:val="28"/>
          <w:lang w:val="kk-KZ" w:eastAsia="ru-RU"/>
        </w:rPr>
        <w:t>ның</w:t>
      </w:r>
      <w:r w:rsidRPr="00CF5764">
        <w:rPr>
          <w:rFonts w:ascii="Times New Roman" w:eastAsia="Times New Roman" w:hAnsi="Times New Roman" w:cs="Times New Roman"/>
          <w:sz w:val="28"/>
          <w:szCs w:val="28"/>
          <w:lang w:val="kk-KZ" w:eastAsia="ru-RU"/>
        </w:rPr>
        <w:t xml:space="preserve"> және Жаңа Бұқтырма кенті</w:t>
      </w:r>
      <w:r>
        <w:rPr>
          <w:rFonts w:ascii="Times New Roman" w:eastAsia="Times New Roman" w:hAnsi="Times New Roman" w:cs="Times New Roman"/>
          <w:sz w:val="28"/>
          <w:szCs w:val="28"/>
          <w:lang w:val="kk-KZ" w:eastAsia="ru-RU"/>
        </w:rPr>
        <w:t>нің жылу-су орталығы</w:t>
      </w:r>
      <w:r w:rsidRPr="00CF5764">
        <w:rPr>
          <w:rFonts w:ascii="Times New Roman" w:eastAsia="Times New Roman" w:hAnsi="Times New Roman" w:cs="Times New Roman"/>
          <w:sz w:val="28"/>
          <w:szCs w:val="28"/>
          <w:lang w:val="kk-KZ" w:eastAsia="ru-RU"/>
        </w:rPr>
        <w:t>" КМК сумен жабдықтау, су бұру және жылумен жабдықтау саласындағы қызметті жүзеге асырады.</w:t>
      </w:r>
    </w:p>
    <w:p w:rsidR="00014494" w:rsidRPr="00014494" w:rsidRDefault="00014494" w:rsidP="00A57F17">
      <w:pPr>
        <w:spacing w:before="100" w:beforeAutospacing="1" w:after="100" w:afterAutospacing="1" w:line="240" w:lineRule="auto"/>
        <w:ind w:firstLine="708"/>
        <w:jc w:val="both"/>
        <w:rPr>
          <w:rFonts w:ascii="Times New Roman" w:eastAsia="Times New Roman" w:hAnsi="Times New Roman" w:cs="Times New Roman"/>
          <w:sz w:val="28"/>
          <w:szCs w:val="28"/>
          <w:lang w:val="kk-KZ" w:eastAsia="ru-RU"/>
        </w:rPr>
      </w:pPr>
      <w:r w:rsidRPr="00014494">
        <w:rPr>
          <w:rFonts w:ascii="Times New Roman" w:eastAsia="Times New Roman" w:hAnsi="Times New Roman" w:cs="Times New Roman"/>
          <w:sz w:val="28"/>
          <w:szCs w:val="28"/>
          <w:lang w:val="kk-KZ" w:eastAsia="ru-RU"/>
        </w:rPr>
        <w:t>Кәсіпорын табиғи монополиялар субъектілерінің мемлекеттік тіркелімінің жергілікті бөлімінде тіркелген және мынадай қызмет түрлерін жүзе</w:t>
      </w:r>
      <w:r w:rsidR="006B7089">
        <w:rPr>
          <w:rFonts w:ascii="Times New Roman" w:eastAsia="Times New Roman" w:hAnsi="Times New Roman" w:cs="Times New Roman"/>
          <w:sz w:val="28"/>
          <w:szCs w:val="28"/>
          <w:lang w:val="kk-KZ" w:eastAsia="ru-RU"/>
        </w:rPr>
        <w:t>ге асырады: жылумен жабдықтау (ж</w:t>
      </w:r>
      <w:r w:rsidRPr="00014494">
        <w:rPr>
          <w:rFonts w:ascii="Times New Roman" w:eastAsia="Times New Roman" w:hAnsi="Times New Roman" w:cs="Times New Roman"/>
          <w:sz w:val="28"/>
          <w:szCs w:val="28"/>
          <w:lang w:val="kk-KZ" w:eastAsia="ru-RU"/>
        </w:rPr>
        <w:t>ылу энергиясын өндіруді, беруді, бөлуді және жеткізуді қамтитын), сумен жабдықтау (ауыз суды және технологиялық суды өндіруді, тасымалдауды, беруді қамтитын), су бұру (сарқынды суларды қабылдауды, тасымалдауды және тазартуды қамтитын)).</w:t>
      </w:r>
    </w:p>
    <w:p w:rsidR="00352E54" w:rsidRDefault="002130F3" w:rsidP="00352E54">
      <w:pPr>
        <w:pStyle w:val="11"/>
        <w:ind w:firstLine="720"/>
        <w:jc w:val="both"/>
        <w:rPr>
          <w:lang w:val="kk-KZ"/>
        </w:rPr>
      </w:pPr>
      <w:r w:rsidRPr="00116A4E">
        <w:rPr>
          <w:lang w:val="kk-KZ"/>
        </w:rPr>
        <w:t>"Алтай ауданының тұрғын үй-коммуналдық шаруашылық, жолаушылар көлігі автомобиль жолдары және тұрғын үй инспекциясы бөлімі" мемлекеттік мекемесі басшысының бұйрығымен осы лауазымға тағайындалған Кәсіпорынның директоры А. К. Ермеков болып табылады.</w:t>
      </w:r>
    </w:p>
    <w:p w:rsidR="00116A4E" w:rsidRPr="00116A4E" w:rsidRDefault="00116A4E" w:rsidP="00352E54">
      <w:pPr>
        <w:pStyle w:val="11"/>
        <w:ind w:firstLine="720"/>
        <w:jc w:val="both"/>
        <w:rPr>
          <w:lang w:val="kk-KZ"/>
        </w:rPr>
      </w:pPr>
    </w:p>
    <w:p w:rsidR="0054604B" w:rsidRPr="0054604B" w:rsidRDefault="0054604B" w:rsidP="005C1962">
      <w:pPr>
        <w:jc w:val="center"/>
        <w:rPr>
          <w:rFonts w:ascii="Times New Roman" w:hAnsi="Times New Roman" w:cs="Times New Roman"/>
          <w:b/>
          <w:sz w:val="28"/>
          <w:szCs w:val="28"/>
          <w:u w:val="single"/>
          <w:lang w:val="kk-KZ"/>
        </w:rPr>
      </w:pPr>
      <w:r w:rsidRPr="0054604B">
        <w:rPr>
          <w:rFonts w:ascii="Times New Roman" w:hAnsi="Times New Roman" w:cs="Times New Roman"/>
          <w:b/>
          <w:sz w:val="28"/>
          <w:szCs w:val="28"/>
          <w:u w:val="single"/>
          <w:lang w:val="kk-KZ"/>
        </w:rPr>
        <w:t>Талдау объектісінің қызметіне қатысты нормативтік құқықтық актілерде сыбайлас жемқорлық тәуекелдерін анықтау.</w:t>
      </w:r>
    </w:p>
    <w:p w:rsidR="006B7089" w:rsidRDefault="007958C2" w:rsidP="006B7089">
      <w:pPr>
        <w:pStyle w:val="a7"/>
        <w:ind w:firstLine="360"/>
        <w:jc w:val="both"/>
        <w:rPr>
          <w:rFonts w:ascii="Times New Roman" w:hAnsi="Times New Roman" w:cs="Times New Roman"/>
          <w:sz w:val="28"/>
          <w:szCs w:val="28"/>
          <w:lang w:val="kk-KZ"/>
        </w:rPr>
      </w:pPr>
      <w:r w:rsidRPr="007958C2">
        <w:rPr>
          <w:rFonts w:ascii="Times New Roman" w:hAnsi="Times New Roman" w:cs="Times New Roman"/>
          <w:sz w:val="28"/>
          <w:szCs w:val="28"/>
          <w:lang w:val="kk-KZ"/>
        </w:rPr>
        <w:t>Сыбайлас жемқорлық тәуекелдеріне ішкі талдау жүргізу барысында мынадай нормативтік құқықтық актілер зерделенді:</w:t>
      </w:r>
    </w:p>
    <w:p w:rsidR="005C1962" w:rsidRDefault="007958C2" w:rsidP="006B7089">
      <w:pPr>
        <w:pStyle w:val="a7"/>
        <w:numPr>
          <w:ilvl w:val="0"/>
          <w:numId w:val="3"/>
        </w:numPr>
        <w:jc w:val="both"/>
        <w:rPr>
          <w:rFonts w:ascii="Times New Roman" w:hAnsi="Times New Roman" w:cs="Times New Roman"/>
          <w:sz w:val="28"/>
          <w:szCs w:val="28"/>
          <w:lang w:val="kk-KZ"/>
        </w:rPr>
      </w:pPr>
      <w:r w:rsidRPr="007958C2">
        <w:rPr>
          <w:rFonts w:ascii="Times New Roman" w:hAnsi="Times New Roman" w:cs="Times New Roman"/>
          <w:sz w:val="28"/>
          <w:szCs w:val="28"/>
          <w:lang w:val="kk-KZ"/>
        </w:rPr>
        <w:t>Қазақстан Республикасының Еңбек кодексі 2015 жылғы 23 қарашадағы № 414-V ҚРЗ,</w:t>
      </w:r>
    </w:p>
    <w:p w:rsidR="007958C2" w:rsidRPr="007958C2" w:rsidRDefault="007958C2" w:rsidP="007958C2">
      <w:pPr>
        <w:pStyle w:val="a7"/>
        <w:jc w:val="both"/>
        <w:rPr>
          <w:rFonts w:ascii="Times New Roman" w:hAnsi="Times New Roman" w:cs="Times New Roman"/>
          <w:sz w:val="28"/>
          <w:szCs w:val="28"/>
          <w:lang w:val="kk-KZ"/>
        </w:rPr>
      </w:pPr>
    </w:p>
    <w:p w:rsidR="005C1962" w:rsidRPr="00425770" w:rsidRDefault="00425770" w:rsidP="00425770">
      <w:pPr>
        <w:pStyle w:val="a6"/>
        <w:numPr>
          <w:ilvl w:val="0"/>
          <w:numId w:val="3"/>
        </w:numPr>
        <w:jc w:val="both"/>
        <w:rPr>
          <w:rFonts w:ascii="Times New Roman" w:hAnsi="Times New Roman" w:cs="Times New Roman"/>
          <w:sz w:val="28"/>
          <w:szCs w:val="28"/>
          <w:lang w:val="kk-KZ"/>
        </w:rPr>
      </w:pPr>
      <w:r w:rsidRPr="00425770">
        <w:rPr>
          <w:rFonts w:ascii="Times New Roman" w:hAnsi="Times New Roman" w:cs="Times New Roman"/>
          <w:sz w:val="28"/>
          <w:szCs w:val="28"/>
          <w:lang w:val="kk-KZ"/>
        </w:rPr>
        <w:lastRenderedPageBreak/>
        <w:t>Қазақстан Республикасының 2003 жылғы 9 шілдедегі № 481 Су кодексі</w:t>
      </w:r>
      <w:r w:rsidR="005C1962" w:rsidRPr="00425770">
        <w:rPr>
          <w:rFonts w:ascii="Times New Roman" w:hAnsi="Times New Roman" w:cs="Times New Roman"/>
          <w:sz w:val="28"/>
          <w:szCs w:val="28"/>
          <w:lang w:val="kk-KZ"/>
        </w:rPr>
        <w:t>.</w:t>
      </w:r>
      <w:r w:rsidR="002C4736" w:rsidRPr="00425770">
        <w:rPr>
          <w:rFonts w:ascii="Times New Roman" w:hAnsi="Times New Roman" w:cs="Times New Roman"/>
          <w:sz w:val="28"/>
          <w:szCs w:val="28"/>
          <w:lang w:val="kk-KZ"/>
        </w:rPr>
        <w:t xml:space="preserve">, </w:t>
      </w:r>
    </w:p>
    <w:p w:rsidR="005C1962" w:rsidRPr="00425770" w:rsidRDefault="00425770" w:rsidP="00425770">
      <w:pPr>
        <w:pStyle w:val="a6"/>
        <w:numPr>
          <w:ilvl w:val="0"/>
          <w:numId w:val="3"/>
        </w:numPr>
        <w:jc w:val="both"/>
        <w:rPr>
          <w:rFonts w:ascii="Times New Roman" w:hAnsi="Times New Roman" w:cs="Times New Roman"/>
          <w:sz w:val="28"/>
          <w:szCs w:val="28"/>
          <w:lang w:val="kk-KZ"/>
        </w:rPr>
      </w:pPr>
      <w:r w:rsidRPr="00425770">
        <w:rPr>
          <w:rFonts w:ascii="Times New Roman" w:hAnsi="Times New Roman" w:cs="Times New Roman"/>
          <w:sz w:val="28"/>
          <w:szCs w:val="28"/>
          <w:lang w:val="kk-KZ"/>
        </w:rPr>
        <w:t>"Табиғи монополиялар туралы" Қазақстан Республикасының 2018 жылғы 27 желтоқсандағы № 204-VІ ҚРЗ Заңы,</w:t>
      </w:r>
    </w:p>
    <w:p w:rsidR="005C1962" w:rsidRPr="00425770" w:rsidRDefault="00425770" w:rsidP="00425770">
      <w:pPr>
        <w:pStyle w:val="a6"/>
        <w:numPr>
          <w:ilvl w:val="0"/>
          <w:numId w:val="3"/>
        </w:numPr>
        <w:jc w:val="both"/>
        <w:rPr>
          <w:rFonts w:ascii="Times New Roman" w:hAnsi="Times New Roman" w:cs="Times New Roman"/>
          <w:sz w:val="28"/>
          <w:szCs w:val="28"/>
          <w:lang w:val="kk-KZ"/>
        </w:rPr>
      </w:pPr>
      <w:r w:rsidRPr="00425770">
        <w:rPr>
          <w:rFonts w:ascii="Times New Roman" w:hAnsi="Times New Roman" w:cs="Times New Roman"/>
          <w:sz w:val="28"/>
          <w:szCs w:val="28"/>
          <w:lang w:val="kk-KZ"/>
        </w:rPr>
        <w:t>"Табиғи монополиялар субъектілерінің қызметін жүзеге асыру қағидаларын бекіту туралы" Қазақстан Республикасы Ұлттық экономика министрінің 2019 жылғы 13 тамыздағы № 73 бұйрығы. Қазақстан Республикасының Әділет министрлігінде 2019 жылғы 14 тамызда № 19242 болып тіркелд</w:t>
      </w:r>
      <w:r w:rsidR="006B7089">
        <w:rPr>
          <w:rFonts w:ascii="Times New Roman" w:hAnsi="Times New Roman" w:cs="Times New Roman"/>
          <w:sz w:val="28"/>
          <w:szCs w:val="28"/>
          <w:lang w:val="kk-KZ"/>
        </w:rPr>
        <w:t>і.</w:t>
      </w:r>
    </w:p>
    <w:p w:rsidR="0063510B" w:rsidRPr="00425770" w:rsidRDefault="00425770" w:rsidP="00425770">
      <w:pPr>
        <w:pStyle w:val="a6"/>
        <w:numPr>
          <w:ilvl w:val="0"/>
          <w:numId w:val="3"/>
        </w:numPr>
        <w:jc w:val="both"/>
        <w:rPr>
          <w:rFonts w:ascii="Times New Roman" w:hAnsi="Times New Roman" w:cs="Times New Roman"/>
          <w:sz w:val="28"/>
          <w:szCs w:val="28"/>
          <w:lang w:val="kk-KZ"/>
        </w:rPr>
      </w:pPr>
      <w:r w:rsidRPr="00425770">
        <w:rPr>
          <w:rFonts w:ascii="Times New Roman" w:hAnsi="Times New Roman" w:cs="Times New Roman"/>
          <w:sz w:val="28"/>
          <w:szCs w:val="28"/>
          <w:lang w:val="kk-KZ"/>
        </w:rPr>
        <w:t>"Елді мекендердің су бұру жүйелеріне сарқынды суларды қабылдау қағидаларын бекіту туралы" Қазақстан Республикасы Ұлттық экономика министрінің 2015 жылғы 20 шілдедегі № 546 бұйрығы. Қазақстан Республикасының Әділет министрлігінде 2015 жылғы 24 тамызда № 11932 болып тіркелді.</w:t>
      </w:r>
    </w:p>
    <w:p w:rsidR="0063510B" w:rsidRPr="00425770" w:rsidRDefault="00425770" w:rsidP="00425770">
      <w:pPr>
        <w:pStyle w:val="a6"/>
        <w:numPr>
          <w:ilvl w:val="0"/>
          <w:numId w:val="3"/>
        </w:numPr>
        <w:jc w:val="both"/>
        <w:rPr>
          <w:rFonts w:ascii="Times New Roman" w:hAnsi="Times New Roman" w:cs="Times New Roman"/>
          <w:sz w:val="28"/>
          <w:szCs w:val="28"/>
          <w:lang w:val="kk-KZ"/>
        </w:rPr>
      </w:pPr>
      <w:r w:rsidRPr="00425770">
        <w:rPr>
          <w:rFonts w:ascii="Times New Roman" w:hAnsi="Times New Roman" w:cs="Times New Roman"/>
          <w:sz w:val="28"/>
          <w:szCs w:val="28"/>
          <w:lang w:val="kk-KZ"/>
        </w:rPr>
        <w:t>Жылу энергиясын пайдалану ережесі Қазақстан Республикасы Энергетика министрінің 2014 жылғы 18 желтоқсандағы № 211 Бұйрығы. Қазақстан Республикасының Әділет министрлігінде 2015 жылғы 12 ақпанда № 10234 болып тіркелді.</w:t>
      </w:r>
    </w:p>
    <w:p w:rsidR="0063510B" w:rsidRPr="00425770" w:rsidRDefault="00425770" w:rsidP="00425770">
      <w:pPr>
        <w:pStyle w:val="a6"/>
        <w:numPr>
          <w:ilvl w:val="0"/>
          <w:numId w:val="3"/>
        </w:numPr>
        <w:jc w:val="both"/>
        <w:rPr>
          <w:rFonts w:ascii="Times New Roman" w:hAnsi="Times New Roman" w:cs="Times New Roman"/>
          <w:sz w:val="28"/>
          <w:szCs w:val="28"/>
          <w:lang w:val="kk-KZ"/>
        </w:rPr>
      </w:pPr>
      <w:r w:rsidRPr="00425770">
        <w:rPr>
          <w:rFonts w:ascii="Times New Roman" w:hAnsi="Times New Roman" w:cs="Times New Roman"/>
          <w:sz w:val="28"/>
          <w:szCs w:val="28"/>
          <w:lang w:val="kk-KZ"/>
        </w:rPr>
        <w:t>"Жылу энергетикасы туралы" Қазақстан Республикасының 2024 жылғы 8 шілдедегі № 120-VIII ҚРЗ Заңы</w:t>
      </w:r>
      <w:r w:rsidR="0063510B" w:rsidRPr="00425770">
        <w:rPr>
          <w:rFonts w:ascii="Times New Roman" w:hAnsi="Times New Roman" w:cs="Times New Roman"/>
          <w:sz w:val="28"/>
          <w:szCs w:val="28"/>
          <w:lang w:val="kk-KZ"/>
        </w:rPr>
        <w:t>.</w:t>
      </w:r>
    </w:p>
    <w:p w:rsidR="00425770" w:rsidRPr="00425770" w:rsidRDefault="00425770" w:rsidP="00425770">
      <w:pPr>
        <w:pStyle w:val="a6"/>
        <w:numPr>
          <w:ilvl w:val="0"/>
          <w:numId w:val="3"/>
        </w:numPr>
        <w:jc w:val="both"/>
        <w:rPr>
          <w:rFonts w:ascii="Times New Roman" w:hAnsi="Times New Roman" w:cs="Times New Roman"/>
          <w:sz w:val="28"/>
          <w:szCs w:val="28"/>
        </w:rPr>
      </w:pPr>
      <w:r w:rsidRPr="00425770">
        <w:rPr>
          <w:rFonts w:ascii="Times New Roman" w:hAnsi="Times New Roman" w:cs="Times New Roman"/>
          <w:sz w:val="28"/>
          <w:szCs w:val="28"/>
          <w:lang w:val="kk-KZ"/>
        </w:rPr>
        <w:t xml:space="preserve">Коммуналдық қызметтер тізбесін және коммуналдық қызметтер көрсетудің үлгілік қағидаларын бекіту туралы Қазақстан Республикасы Индустрия және инфрақұрылымдық даму министрінің м.а. 2020 жылғы 29 сәуірдегі № 249 Бұйрығы. </w:t>
      </w:r>
      <w:r w:rsidRPr="00425770">
        <w:rPr>
          <w:rFonts w:ascii="Times New Roman" w:hAnsi="Times New Roman" w:cs="Times New Roman"/>
          <w:sz w:val="28"/>
          <w:szCs w:val="28"/>
        </w:rPr>
        <w:t>Қазақстан Республикасының Әділе</w:t>
      </w:r>
      <w:r w:rsidR="006B7089">
        <w:rPr>
          <w:rFonts w:ascii="Times New Roman" w:hAnsi="Times New Roman" w:cs="Times New Roman"/>
          <w:sz w:val="28"/>
          <w:szCs w:val="28"/>
        </w:rPr>
        <w:t xml:space="preserve">т министрлігінде 2020 жылғы 30 </w:t>
      </w:r>
      <w:r w:rsidR="006B7089">
        <w:rPr>
          <w:rFonts w:ascii="Times New Roman" w:hAnsi="Times New Roman" w:cs="Times New Roman"/>
          <w:sz w:val="28"/>
          <w:szCs w:val="28"/>
          <w:lang w:val="kk-KZ"/>
        </w:rPr>
        <w:t>с</w:t>
      </w:r>
      <w:r w:rsidRPr="00425770">
        <w:rPr>
          <w:rFonts w:ascii="Times New Roman" w:hAnsi="Times New Roman" w:cs="Times New Roman"/>
          <w:sz w:val="28"/>
          <w:szCs w:val="28"/>
        </w:rPr>
        <w:t>әуірде № 20542 болып тіркелді.</w:t>
      </w:r>
    </w:p>
    <w:p w:rsidR="0063510B" w:rsidRPr="00E032C5" w:rsidRDefault="00425770" w:rsidP="00425770">
      <w:pPr>
        <w:pStyle w:val="a6"/>
        <w:numPr>
          <w:ilvl w:val="0"/>
          <w:numId w:val="3"/>
        </w:numPr>
        <w:jc w:val="both"/>
        <w:rPr>
          <w:rFonts w:ascii="Times New Roman" w:hAnsi="Times New Roman" w:cs="Times New Roman"/>
          <w:sz w:val="28"/>
          <w:szCs w:val="28"/>
        </w:rPr>
      </w:pPr>
      <w:r w:rsidRPr="00425770">
        <w:rPr>
          <w:rFonts w:ascii="Times New Roman" w:hAnsi="Times New Roman" w:cs="Times New Roman"/>
          <w:sz w:val="28"/>
          <w:szCs w:val="28"/>
        </w:rPr>
        <w:t>Мемлекеттік сатып алу туралы Қазақстан Республикасының 2024 жылғы 1 шілдедегі № 106-VIII ҚРЗ Заңы</w:t>
      </w:r>
      <w:r w:rsidR="0063510B" w:rsidRPr="00E032C5">
        <w:rPr>
          <w:rFonts w:ascii="Times New Roman" w:hAnsi="Times New Roman" w:cs="Times New Roman"/>
          <w:sz w:val="28"/>
          <w:szCs w:val="28"/>
        </w:rPr>
        <w:t>.</w:t>
      </w:r>
    </w:p>
    <w:p w:rsidR="007958C2" w:rsidRDefault="007958C2" w:rsidP="007958C2">
      <w:pPr>
        <w:rPr>
          <w:rFonts w:ascii="Times New Roman" w:hAnsi="Times New Roman" w:cs="Times New Roman"/>
          <w:sz w:val="28"/>
          <w:szCs w:val="28"/>
          <w:lang w:val="kk-KZ"/>
        </w:rPr>
      </w:pPr>
      <w:r w:rsidRPr="007958C2">
        <w:rPr>
          <w:rFonts w:ascii="Times New Roman" w:hAnsi="Times New Roman" w:cs="Times New Roman"/>
          <w:sz w:val="28"/>
          <w:szCs w:val="28"/>
        </w:rPr>
        <w:t>Кәсіпорынның қызметіне қатысты нормативтік құқықтық актілерді талдау нәтижелері сыбайлас жемқорлыққа қарс</w:t>
      </w:r>
      <w:r>
        <w:rPr>
          <w:rFonts w:ascii="Times New Roman" w:hAnsi="Times New Roman" w:cs="Times New Roman"/>
          <w:sz w:val="28"/>
          <w:szCs w:val="28"/>
        </w:rPr>
        <w:t>ы іс-қимыл саласындағы жұмыстың</w:t>
      </w:r>
      <w:r w:rsidR="006B7089">
        <w:rPr>
          <w:rFonts w:ascii="Times New Roman" w:hAnsi="Times New Roman" w:cs="Times New Roman"/>
          <w:sz w:val="28"/>
          <w:szCs w:val="28"/>
          <w:lang w:val="kk-KZ"/>
        </w:rPr>
        <w:t xml:space="preserve"> </w:t>
      </w:r>
      <w:r w:rsidRPr="007958C2">
        <w:rPr>
          <w:rFonts w:ascii="Times New Roman" w:hAnsi="Times New Roman" w:cs="Times New Roman"/>
          <w:sz w:val="28"/>
          <w:szCs w:val="28"/>
        </w:rPr>
        <w:t>тиімділігі мен нәтижелілігін арттыруға ықпал ететін бірқатар құқықтық факторлардың бар екендігін көрсетеді.</w:t>
      </w:r>
    </w:p>
    <w:p w:rsidR="00352E54" w:rsidRPr="00AA35D5" w:rsidRDefault="00AA35D5" w:rsidP="00352E54">
      <w:pPr>
        <w:jc w:val="center"/>
        <w:rPr>
          <w:rFonts w:ascii="Times New Roman" w:hAnsi="Times New Roman" w:cs="Times New Roman"/>
          <w:b/>
          <w:sz w:val="28"/>
          <w:szCs w:val="28"/>
          <w:u w:val="single"/>
          <w:lang w:val="kk-KZ"/>
        </w:rPr>
      </w:pPr>
      <w:r w:rsidRPr="00AA35D5">
        <w:rPr>
          <w:rFonts w:ascii="Times New Roman" w:hAnsi="Times New Roman" w:cs="Times New Roman"/>
          <w:b/>
          <w:sz w:val="28"/>
          <w:szCs w:val="28"/>
          <w:u w:val="single"/>
          <w:lang w:val="kk-KZ"/>
        </w:rPr>
        <w:t>Персоналды басқарумен байланысты сыбайлас жемқорлық тәуекелдерін анықтау</w:t>
      </w:r>
      <w:r w:rsidR="00352E54" w:rsidRPr="00AA35D5">
        <w:rPr>
          <w:rFonts w:ascii="Times New Roman" w:hAnsi="Times New Roman" w:cs="Times New Roman"/>
          <w:b/>
          <w:sz w:val="28"/>
          <w:szCs w:val="28"/>
          <w:u w:val="single"/>
          <w:lang w:val="kk-KZ"/>
        </w:rPr>
        <w:t>.</w:t>
      </w:r>
    </w:p>
    <w:p w:rsidR="00AA35D5" w:rsidRDefault="00AA35D5" w:rsidP="006B7089">
      <w:pPr>
        <w:pStyle w:val="a8"/>
        <w:spacing w:before="0" w:after="0"/>
        <w:ind w:firstLine="708"/>
        <w:jc w:val="both"/>
        <w:rPr>
          <w:sz w:val="28"/>
          <w:szCs w:val="28"/>
          <w:lang w:val="kk-KZ"/>
        </w:rPr>
      </w:pPr>
      <w:r w:rsidRPr="00AA35D5">
        <w:rPr>
          <w:sz w:val="28"/>
          <w:szCs w:val="28"/>
          <w:lang w:val="kk-KZ"/>
        </w:rPr>
        <w:t xml:space="preserve">Талдау жүргізу шеңберінде персоналды басқаруды, мүдделер қақтығысын, мемлекеттік қызметтер көрсетуді, рұқсат беру және бақылау функцияларын іске асыруды, сондай-ақ ұйымдастырушылық-басқарушылық қызметтің өзге де мәселелерін қоса алғанда, кәсіпорын қызметінің әртүрлі </w:t>
      </w:r>
      <w:r w:rsidRPr="00AA35D5">
        <w:rPr>
          <w:sz w:val="28"/>
          <w:szCs w:val="28"/>
          <w:lang w:val="kk-KZ"/>
        </w:rPr>
        <w:lastRenderedPageBreak/>
        <w:t>аспектілерімен байланысты әлеуетті сыбайлас жемқорлық тәуекелдері зерделенді.</w:t>
      </w:r>
    </w:p>
    <w:p w:rsidR="00AA35D5" w:rsidRDefault="00AA35D5" w:rsidP="00A57F17">
      <w:pPr>
        <w:pStyle w:val="a8"/>
        <w:jc w:val="both"/>
        <w:rPr>
          <w:rStyle w:val="a9"/>
          <w:sz w:val="28"/>
          <w:szCs w:val="28"/>
          <w:lang w:val="kk-KZ"/>
        </w:rPr>
      </w:pPr>
      <w:r w:rsidRPr="00AA35D5">
        <w:rPr>
          <w:rStyle w:val="a9"/>
          <w:sz w:val="28"/>
          <w:szCs w:val="28"/>
          <w:lang w:val="kk-KZ"/>
        </w:rPr>
        <w:t>Персоналды басқарумен байланысты сыбайлас жемқорлық тәуекелдерін анықтау.</w:t>
      </w:r>
    </w:p>
    <w:p w:rsidR="00AA35D5" w:rsidRDefault="00AA35D5" w:rsidP="00A57F17">
      <w:pPr>
        <w:pStyle w:val="a8"/>
        <w:jc w:val="both"/>
        <w:rPr>
          <w:sz w:val="28"/>
          <w:szCs w:val="28"/>
          <w:lang w:val="kk-KZ"/>
        </w:rPr>
      </w:pPr>
      <w:r w:rsidRPr="00363CDD">
        <w:rPr>
          <w:sz w:val="28"/>
          <w:szCs w:val="28"/>
          <w:lang w:val="kk-KZ"/>
        </w:rPr>
        <w:t>Кәсіпорын құрылымы жеті негізгі бөлімнен тұрады:</w:t>
      </w:r>
    </w:p>
    <w:p w:rsidR="00E34869" w:rsidRPr="00E34869" w:rsidRDefault="00E34869" w:rsidP="006B7089">
      <w:pPr>
        <w:pStyle w:val="a8"/>
        <w:numPr>
          <w:ilvl w:val="0"/>
          <w:numId w:val="24"/>
        </w:numPr>
        <w:spacing w:after="0" w:afterAutospacing="0"/>
        <w:jc w:val="both"/>
        <w:rPr>
          <w:rFonts w:eastAsiaTheme="minorHAnsi"/>
          <w:sz w:val="28"/>
          <w:szCs w:val="28"/>
          <w:lang w:val="kk-KZ" w:eastAsia="en-US"/>
        </w:rPr>
      </w:pPr>
      <w:r w:rsidRPr="00E34869">
        <w:rPr>
          <w:rFonts w:eastAsiaTheme="minorHAnsi"/>
          <w:sz w:val="28"/>
          <w:szCs w:val="28"/>
          <w:lang w:val="kk-KZ" w:eastAsia="en-US"/>
        </w:rPr>
        <w:t>Бухгалтерлік есеп;</w:t>
      </w:r>
    </w:p>
    <w:p w:rsidR="00E34869" w:rsidRPr="00E34869" w:rsidRDefault="00E34869" w:rsidP="006B7089">
      <w:pPr>
        <w:pStyle w:val="a8"/>
        <w:numPr>
          <w:ilvl w:val="0"/>
          <w:numId w:val="24"/>
        </w:numPr>
        <w:spacing w:after="0" w:afterAutospacing="0"/>
        <w:jc w:val="both"/>
        <w:rPr>
          <w:rFonts w:eastAsiaTheme="minorHAnsi"/>
          <w:sz w:val="28"/>
          <w:szCs w:val="28"/>
          <w:lang w:val="kk-KZ" w:eastAsia="en-US"/>
        </w:rPr>
      </w:pPr>
      <w:r w:rsidRPr="00E34869">
        <w:rPr>
          <w:rFonts w:eastAsiaTheme="minorHAnsi"/>
          <w:sz w:val="28"/>
          <w:szCs w:val="28"/>
          <w:lang w:val="kk-KZ" w:eastAsia="en-US"/>
        </w:rPr>
        <w:t>Жоспарлау-экономикалық бөлімі;</w:t>
      </w:r>
    </w:p>
    <w:p w:rsidR="00E34869" w:rsidRPr="00E34869" w:rsidRDefault="00E34869" w:rsidP="006B7089">
      <w:pPr>
        <w:pStyle w:val="a8"/>
        <w:numPr>
          <w:ilvl w:val="0"/>
          <w:numId w:val="24"/>
        </w:numPr>
        <w:spacing w:after="0" w:afterAutospacing="0"/>
        <w:jc w:val="both"/>
        <w:rPr>
          <w:rFonts w:eastAsiaTheme="minorHAnsi"/>
          <w:sz w:val="28"/>
          <w:szCs w:val="28"/>
          <w:lang w:val="kk-KZ" w:eastAsia="en-US"/>
        </w:rPr>
      </w:pPr>
      <w:r w:rsidRPr="00E34869">
        <w:rPr>
          <w:rFonts w:eastAsiaTheme="minorHAnsi"/>
          <w:sz w:val="28"/>
          <w:szCs w:val="28"/>
          <w:lang w:val="kk-KZ" w:eastAsia="en-US"/>
        </w:rPr>
        <w:t>Заң бөлімі;</w:t>
      </w:r>
    </w:p>
    <w:p w:rsidR="00E34869" w:rsidRPr="00E34869" w:rsidRDefault="006B7089" w:rsidP="006B7089">
      <w:pPr>
        <w:pStyle w:val="a8"/>
        <w:numPr>
          <w:ilvl w:val="0"/>
          <w:numId w:val="24"/>
        </w:numPr>
        <w:jc w:val="both"/>
        <w:rPr>
          <w:rFonts w:eastAsiaTheme="minorHAnsi"/>
          <w:sz w:val="28"/>
          <w:szCs w:val="28"/>
          <w:lang w:val="kk-KZ" w:eastAsia="en-US"/>
        </w:rPr>
      </w:pPr>
      <w:r>
        <w:rPr>
          <w:rFonts w:eastAsiaTheme="minorHAnsi"/>
          <w:sz w:val="28"/>
          <w:szCs w:val="28"/>
          <w:lang w:val="kk-KZ" w:eastAsia="en-US"/>
        </w:rPr>
        <w:t>Іске асыру және х</w:t>
      </w:r>
      <w:r w:rsidR="00E34869" w:rsidRPr="00E34869">
        <w:rPr>
          <w:rFonts w:eastAsiaTheme="minorHAnsi"/>
          <w:sz w:val="28"/>
          <w:szCs w:val="28"/>
          <w:lang w:val="kk-KZ" w:eastAsia="en-US"/>
        </w:rPr>
        <w:t>алықпен жұмыс бөлімі;</w:t>
      </w:r>
    </w:p>
    <w:p w:rsidR="00E34869" w:rsidRPr="00E34869" w:rsidRDefault="00E34869" w:rsidP="006B7089">
      <w:pPr>
        <w:pStyle w:val="a8"/>
        <w:numPr>
          <w:ilvl w:val="0"/>
          <w:numId w:val="24"/>
        </w:numPr>
        <w:jc w:val="both"/>
        <w:rPr>
          <w:rFonts w:eastAsiaTheme="minorHAnsi"/>
          <w:sz w:val="28"/>
          <w:szCs w:val="28"/>
          <w:lang w:val="kk-KZ" w:eastAsia="en-US"/>
        </w:rPr>
      </w:pPr>
      <w:r w:rsidRPr="00E34869">
        <w:rPr>
          <w:rFonts w:eastAsiaTheme="minorHAnsi"/>
          <w:sz w:val="28"/>
          <w:szCs w:val="28"/>
          <w:lang w:val="kk-KZ" w:eastAsia="en-US"/>
        </w:rPr>
        <w:t>Мемлекеттік сатып алу бөлімі;</w:t>
      </w:r>
    </w:p>
    <w:p w:rsidR="00E34869" w:rsidRPr="00E34869" w:rsidRDefault="00E34869" w:rsidP="006B7089">
      <w:pPr>
        <w:pStyle w:val="a8"/>
        <w:numPr>
          <w:ilvl w:val="0"/>
          <w:numId w:val="24"/>
        </w:numPr>
        <w:jc w:val="both"/>
        <w:rPr>
          <w:rFonts w:eastAsiaTheme="minorHAnsi"/>
          <w:sz w:val="28"/>
          <w:szCs w:val="28"/>
          <w:lang w:val="kk-KZ" w:eastAsia="en-US"/>
        </w:rPr>
      </w:pPr>
      <w:r w:rsidRPr="00E34869">
        <w:rPr>
          <w:rFonts w:eastAsiaTheme="minorHAnsi"/>
          <w:sz w:val="28"/>
          <w:szCs w:val="28"/>
          <w:lang w:val="kk-KZ" w:eastAsia="en-US"/>
        </w:rPr>
        <w:t>Өндірістік-техникалық бөлім;</w:t>
      </w:r>
    </w:p>
    <w:p w:rsidR="00E34869" w:rsidRDefault="00E34869" w:rsidP="006B7089">
      <w:pPr>
        <w:pStyle w:val="a8"/>
        <w:numPr>
          <w:ilvl w:val="0"/>
          <w:numId w:val="24"/>
        </w:numPr>
        <w:jc w:val="both"/>
        <w:rPr>
          <w:rFonts w:eastAsiaTheme="minorHAnsi"/>
          <w:sz w:val="28"/>
          <w:szCs w:val="28"/>
          <w:lang w:val="kk-KZ" w:eastAsia="en-US"/>
        </w:rPr>
      </w:pPr>
      <w:r w:rsidRPr="00363CDD">
        <w:rPr>
          <w:rFonts w:eastAsiaTheme="minorHAnsi"/>
          <w:sz w:val="28"/>
          <w:szCs w:val="28"/>
          <w:lang w:val="kk-KZ" w:eastAsia="en-US"/>
        </w:rPr>
        <w:t>Абоненттік бөлім.</w:t>
      </w:r>
    </w:p>
    <w:p w:rsidR="00E34869" w:rsidRDefault="00E34869" w:rsidP="00A57F17">
      <w:pPr>
        <w:pStyle w:val="a8"/>
        <w:ind w:firstLine="708"/>
        <w:jc w:val="both"/>
        <w:rPr>
          <w:sz w:val="28"/>
          <w:szCs w:val="28"/>
          <w:lang w:val="kk-KZ"/>
        </w:rPr>
      </w:pPr>
      <w:r w:rsidRPr="00E34869">
        <w:rPr>
          <w:sz w:val="28"/>
          <w:szCs w:val="28"/>
          <w:lang w:val="kk-KZ"/>
        </w:rPr>
        <w:t>Әрбір құрылымдық бөлімшенің қызметі тиісті бөлім туралы ережелермен реттеледі. 2025 жылғы 01 мамырдан 2026 жылғы 01 сәуірге дейінгі кезеңде жүргізілген талдау функциялар мен міндеттердің қайталануын, сондай-ақ бөлімдер жұмысындағы қайшылықтарды анықтаған жоқ</w:t>
      </w:r>
      <w:r w:rsidR="006B7089">
        <w:rPr>
          <w:sz w:val="28"/>
          <w:szCs w:val="28"/>
          <w:lang w:val="kk-KZ"/>
        </w:rPr>
        <w:t>.</w:t>
      </w:r>
    </w:p>
    <w:p w:rsidR="00A57F17" w:rsidRPr="00E34869" w:rsidRDefault="00E34869" w:rsidP="00A57F17">
      <w:pPr>
        <w:pStyle w:val="a8"/>
        <w:ind w:firstLine="708"/>
        <w:jc w:val="both"/>
        <w:rPr>
          <w:sz w:val="28"/>
          <w:szCs w:val="28"/>
          <w:lang w:val="kk-KZ"/>
        </w:rPr>
      </w:pPr>
      <w:r w:rsidRPr="00E34869">
        <w:rPr>
          <w:sz w:val="28"/>
          <w:szCs w:val="28"/>
          <w:lang w:val="kk-KZ"/>
        </w:rPr>
        <w:t>Талдау кезінде (2026 жылдың 01 сәуірі) кәсіпорын ұжымының сандық құрамы келесідей болды:</w:t>
      </w:r>
    </w:p>
    <w:p w:rsidR="007812E0" w:rsidRPr="007812E0" w:rsidRDefault="007812E0" w:rsidP="002109CA">
      <w:pPr>
        <w:pStyle w:val="a8"/>
        <w:numPr>
          <w:ilvl w:val="0"/>
          <w:numId w:val="22"/>
        </w:numPr>
        <w:jc w:val="both"/>
        <w:rPr>
          <w:rFonts w:eastAsiaTheme="minorHAnsi"/>
          <w:sz w:val="28"/>
          <w:szCs w:val="28"/>
          <w:lang w:val="kk-KZ" w:eastAsia="en-US"/>
        </w:rPr>
      </w:pPr>
      <w:r w:rsidRPr="007812E0">
        <w:rPr>
          <w:rFonts w:eastAsiaTheme="minorHAnsi"/>
          <w:sz w:val="28"/>
          <w:szCs w:val="28"/>
          <w:lang w:val="kk-KZ" w:eastAsia="en-US"/>
        </w:rPr>
        <w:t>Қызметкерлердің нақты саны – 244 адам.</w:t>
      </w:r>
    </w:p>
    <w:p w:rsidR="007812E0" w:rsidRPr="007812E0" w:rsidRDefault="007812E0" w:rsidP="002109CA">
      <w:pPr>
        <w:pStyle w:val="a8"/>
        <w:numPr>
          <w:ilvl w:val="0"/>
          <w:numId w:val="22"/>
        </w:numPr>
        <w:jc w:val="both"/>
        <w:rPr>
          <w:rFonts w:eastAsiaTheme="minorHAnsi"/>
          <w:sz w:val="28"/>
          <w:szCs w:val="28"/>
          <w:lang w:val="kk-KZ" w:eastAsia="en-US"/>
        </w:rPr>
      </w:pPr>
      <w:r w:rsidRPr="007812E0">
        <w:rPr>
          <w:rFonts w:eastAsiaTheme="minorHAnsi"/>
          <w:sz w:val="28"/>
          <w:szCs w:val="28"/>
          <w:lang w:val="kk-KZ" w:eastAsia="en-US"/>
        </w:rPr>
        <w:t>Кәсіпорынның штат саны – 253 бірлік.</w:t>
      </w:r>
    </w:p>
    <w:p w:rsidR="007812E0" w:rsidRDefault="007812E0" w:rsidP="002109CA">
      <w:pPr>
        <w:pStyle w:val="a8"/>
        <w:numPr>
          <w:ilvl w:val="0"/>
          <w:numId w:val="22"/>
        </w:numPr>
        <w:jc w:val="both"/>
        <w:rPr>
          <w:rFonts w:eastAsiaTheme="minorHAnsi"/>
          <w:sz w:val="28"/>
          <w:szCs w:val="28"/>
          <w:lang w:val="kk-KZ" w:eastAsia="en-US"/>
        </w:rPr>
      </w:pPr>
      <w:r w:rsidRPr="00363CDD">
        <w:rPr>
          <w:rFonts w:eastAsiaTheme="minorHAnsi"/>
          <w:sz w:val="28"/>
          <w:szCs w:val="28"/>
          <w:lang w:val="kk-KZ" w:eastAsia="en-US"/>
        </w:rPr>
        <w:t>Бос лауазымдар саны – 9 бірлік.</w:t>
      </w:r>
    </w:p>
    <w:p w:rsidR="0054180F" w:rsidRDefault="0054180F" w:rsidP="00396C9E">
      <w:pPr>
        <w:pStyle w:val="a8"/>
        <w:spacing w:before="0" w:after="0"/>
        <w:ind w:firstLine="708"/>
        <w:jc w:val="both"/>
        <w:rPr>
          <w:sz w:val="28"/>
          <w:szCs w:val="28"/>
          <w:lang w:val="kk-KZ"/>
        </w:rPr>
      </w:pPr>
      <w:r w:rsidRPr="0054180F">
        <w:rPr>
          <w:sz w:val="28"/>
          <w:szCs w:val="28"/>
          <w:lang w:val="kk-KZ"/>
        </w:rPr>
        <w:t xml:space="preserve">Айта кету керек, кәсіпорын қызметкерлері мемлекеттік қызметшілер емес. Кадрлар бөлімі </w:t>
      </w:r>
      <w:r w:rsidR="00396C9E" w:rsidRPr="00396C9E">
        <w:rPr>
          <w:sz w:val="28"/>
          <w:szCs w:val="28"/>
          <w:lang w:val="kk-KZ"/>
        </w:rPr>
        <w:t xml:space="preserve">Enbek.kz </w:t>
      </w:r>
      <w:r w:rsidRPr="0054180F">
        <w:rPr>
          <w:sz w:val="28"/>
          <w:szCs w:val="28"/>
          <w:lang w:val="kk-KZ"/>
        </w:rPr>
        <w:t>веб-сайтта хабарландырулар жариялай отырып, халықты жұмыспен қамту орталығына өтінімдер жіберу арқылы бос лауазымдарды толтыру бойынша жұмыс жүргізеді, сондай-ақ "Менің қалам Зырян"</w:t>
      </w:r>
      <w:r w:rsidR="00396C9E">
        <w:rPr>
          <w:sz w:val="28"/>
          <w:szCs w:val="28"/>
          <w:lang w:val="kk-KZ"/>
        </w:rPr>
        <w:t xml:space="preserve"> </w:t>
      </w:r>
      <w:r w:rsidRPr="0054180F">
        <w:rPr>
          <w:sz w:val="28"/>
          <w:szCs w:val="28"/>
          <w:lang w:val="kk-KZ"/>
        </w:rPr>
        <w:t xml:space="preserve">жергілікті мерзімді басылымында. Бос жұмыс орындарының едәуір саны ұсынылатын жалақының төмен деңгейіне байланысты, оны қалыптастыру Қазақстан Республикасы Ұлттық экономика министрінің 2019 жылғы 19 қарашадағы № 90 бұйрығымен бекітілген тарифтерді қалыптастыру қағидаларына сәйкес жүзеге асырылады. Есептеу өткен жылғы статистикалық </w:t>
      </w:r>
      <w:r w:rsidR="00396C9E">
        <w:rPr>
          <w:sz w:val="28"/>
          <w:szCs w:val="28"/>
          <w:lang w:val="kk-KZ"/>
        </w:rPr>
        <w:t>деректерге сәйкес э</w:t>
      </w:r>
      <w:r w:rsidRPr="0054180F">
        <w:rPr>
          <w:sz w:val="28"/>
          <w:szCs w:val="28"/>
          <w:lang w:val="kk-KZ"/>
        </w:rPr>
        <w:t>кономикалық қызмет түрлері бойынша өңірде қалыптасқан орташа айлық жалақы негізінде жүргізіледі. Бұл ретте осы өңірдегі орташа айлық жалақы облыстағы ең төмен жалақы болып табылады.</w:t>
      </w:r>
    </w:p>
    <w:p w:rsidR="0054180F" w:rsidRDefault="0054180F" w:rsidP="00A57F17">
      <w:pPr>
        <w:pStyle w:val="a8"/>
        <w:jc w:val="both"/>
        <w:rPr>
          <w:rStyle w:val="a9"/>
          <w:sz w:val="28"/>
          <w:szCs w:val="28"/>
          <w:lang w:val="kk-KZ"/>
        </w:rPr>
      </w:pPr>
      <w:r w:rsidRPr="0054180F">
        <w:rPr>
          <w:rStyle w:val="a9"/>
          <w:sz w:val="28"/>
          <w:szCs w:val="28"/>
          <w:lang w:val="kk-KZ"/>
        </w:rPr>
        <w:t>Кадрлардың ауысуы:</w:t>
      </w:r>
    </w:p>
    <w:p w:rsidR="00396C9E" w:rsidRDefault="0054180F" w:rsidP="00396C9E">
      <w:pPr>
        <w:spacing w:after="0" w:line="240" w:lineRule="auto"/>
        <w:ind w:left="720"/>
        <w:jc w:val="both"/>
        <w:rPr>
          <w:rFonts w:ascii="Times New Roman" w:eastAsia="Times New Roman" w:hAnsi="Times New Roman" w:cs="Times New Roman"/>
          <w:sz w:val="28"/>
          <w:szCs w:val="28"/>
          <w:lang w:val="kk-KZ" w:eastAsia="ru-RU"/>
        </w:rPr>
      </w:pPr>
      <w:r w:rsidRPr="00396C9E">
        <w:rPr>
          <w:rFonts w:ascii="Times New Roman" w:eastAsia="Times New Roman" w:hAnsi="Times New Roman" w:cs="Times New Roman"/>
          <w:sz w:val="28"/>
          <w:szCs w:val="28"/>
          <w:lang w:val="kk-KZ" w:eastAsia="ru-RU"/>
        </w:rPr>
        <w:lastRenderedPageBreak/>
        <w:t>2025 жылғы 01 мамырдан 2026 жылғы 01 сәуірге дейінгі кезеңде 39 адам жұмыстан шығарылды, оның ішінде:</w:t>
      </w:r>
    </w:p>
    <w:p w:rsidR="00396C9E" w:rsidRDefault="00396C9E" w:rsidP="00396C9E">
      <w:pPr>
        <w:spacing w:after="0" w:line="240" w:lineRule="auto"/>
        <w:ind w:left="720"/>
        <w:jc w:val="both"/>
        <w:rPr>
          <w:rFonts w:ascii="Times New Roman" w:eastAsia="Times New Roman" w:hAnsi="Times New Roman" w:cs="Times New Roman"/>
          <w:sz w:val="28"/>
          <w:szCs w:val="28"/>
          <w:lang w:val="kk-KZ" w:eastAsia="ru-RU"/>
        </w:rPr>
      </w:pPr>
    </w:p>
    <w:p w:rsidR="00396C9E" w:rsidRPr="00396C9E" w:rsidRDefault="00396C9E" w:rsidP="00396C9E">
      <w:pPr>
        <w:pStyle w:val="a6"/>
        <w:numPr>
          <w:ilvl w:val="0"/>
          <w:numId w:val="26"/>
        </w:numPr>
        <w:spacing w:after="0"/>
        <w:rPr>
          <w:rFonts w:ascii="Times New Roman" w:hAnsi="Times New Roman" w:cs="Times New Roman"/>
          <w:sz w:val="28"/>
          <w:szCs w:val="28"/>
        </w:rPr>
      </w:pPr>
      <w:r w:rsidRPr="00396C9E">
        <w:rPr>
          <w:rFonts w:ascii="Times New Roman" w:hAnsi="Times New Roman" w:cs="Times New Roman"/>
          <w:sz w:val="28"/>
          <w:szCs w:val="28"/>
        </w:rPr>
        <w:t>27</w:t>
      </w:r>
      <w:r>
        <w:rPr>
          <w:rFonts w:ascii="Times New Roman" w:hAnsi="Times New Roman" w:cs="Times New Roman"/>
          <w:sz w:val="28"/>
          <w:szCs w:val="28"/>
        </w:rPr>
        <w:t xml:space="preserve"> қызметкер – өз өтініші бойынша</w:t>
      </w:r>
      <w:r w:rsidRPr="00396C9E">
        <w:rPr>
          <w:rFonts w:ascii="Times New Roman" w:hAnsi="Times New Roman" w:cs="Times New Roman"/>
          <w:sz w:val="28"/>
          <w:szCs w:val="28"/>
        </w:rPr>
        <w:t>;</w:t>
      </w:r>
    </w:p>
    <w:p w:rsidR="0054180F" w:rsidRPr="0054180F" w:rsidRDefault="0054180F" w:rsidP="00396C9E">
      <w:pPr>
        <w:pStyle w:val="ds-markdown-paragraph"/>
        <w:numPr>
          <w:ilvl w:val="0"/>
          <w:numId w:val="26"/>
        </w:numPr>
        <w:shd w:val="clear" w:color="auto" w:fill="FFFFFF"/>
        <w:spacing w:before="329" w:after="329"/>
        <w:jc w:val="both"/>
        <w:rPr>
          <w:rFonts w:eastAsiaTheme="minorHAnsi"/>
          <w:sz w:val="28"/>
          <w:szCs w:val="28"/>
          <w:lang w:eastAsia="en-US"/>
        </w:rPr>
      </w:pPr>
      <w:r w:rsidRPr="0054180F">
        <w:rPr>
          <w:rFonts w:eastAsiaTheme="minorHAnsi"/>
          <w:sz w:val="28"/>
          <w:szCs w:val="28"/>
          <w:lang w:eastAsia="en-US"/>
        </w:rPr>
        <w:t>6 адам – зейнеткерлік жасқа жетуіне байланысты;</w:t>
      </w:r>
    </w:p>
    <w:p w:rsidR="00396C9E" w:rsidRPr="00396C9E" w:rsidRDefault="0054180F" w:rsidP="00396C9E">
      <w:pPr>
        <w:pStyle w:val="ds-markdown-paragraph"/>
        <w:numPr>
          <w:ilvl w:val="0"/>
          <w:numId w:val="26"/>
        </w:numPr>
        <w:shd w:val="clear" w:color="auto" w:fill="FFFFFF"/>
        <w:spacing w:before="329" w:after="0" w:afterAutospacing="0"/>
        <w:jc w:val="both"/>
        <w:rPr>
          <w:rFonts w:eastAsiaTheme="minorHAnsi"/>
          <w:sz w:val="28"/>
          <w:szCs w:val="28"/>
          <w:lang w:eastAsia="en-US"/>
        </w:rPr>
      </w:pPr>
      <w:r w:rsidRPr="0054180F">
        <w:rPr>
          <w:rFonts w:eastAsiaTheme="minorHAnsi"/>
          <w:sz w:val="28"/>
          <w:szCs w:val="28"/>
          <w:lang w:eastAsia="en-US"/>
        </w:rPr>
        <w:t>1 адам – өліммен байланысты.</w:t>
      </w:r>
    </w:p>
    <w:p w:rsidR="00396C9E" w:rsidRPr="00396C9E" w:rsidRDefault="0054180F" w:rsidP="00396C9E">
      <w:pPr>
        <w:pStyle w:val="ds-markdown-paragraph"/>
        <w:numPr>
          <w:ilvl w:val="0"/>
          <w:numId w:val="26"/>
        </w:numPr>
        <w:shd w:val="clear" w:color="auto" w:fill="FFFFFF"/>
        <w:spacing w:before="329" w:after="0" w:afterAutospacing="0"/>
        <w:jc w:val="both"/>
        <w:rPr>
          <w:rFonts w:eastAsiaTheme="minorHAnsi"/>
          <w:sz w:val="28"/>
          <w:szCs w:val="28"/>
          <w:lang w:eastAsia="en-US"/>
        </w:rPr>
      </w:pPr>
      <w:r w:rsidRPr="00396C9E">
        <w:rPr>
          <w:rFonts w:eastAsiaTheme="minorHAnsi"/>
          <w:sz w:val="28"/>
          <w:szCs w:val="28"/>
          <w:lang w:eastAsia="en-US"/>
        </w:rPr>
        <w:t>5 тәртіптік себептер бойынша</w:t>
      </w:r>
    </w:p>
    <w:p w:rsidR="00396C9E" w:rsidRPr="00396C9E" w:rsidRDefault="00396C9E" w:rsidP="00396C9E">
      <w:pPr>
        <w:pStyle w:val="ds-markdown-paragraph"/>
        <w:shd w:val="clear" w:color="auto" w:fill="FFFFFF"/>
        <w:spacing w:before="329" w:after="0" w:afterAutospacing="0"/>
        <w:ind w:left="1068"/>
        <w:jc w:val="both"/>
        <w:rPr>
          <w:rFonts w:eastAsiaTheme="minorHAnsi"/>
          <w:sz w:val="28"/>
          <w:szCs w:val="28"/>
          <w:lang w:eastAsia="en-US"/>
        </w:rPr>
      </w:pPr>
    </w:p>
    <w:p w:rsidR="0054180F" w:rsidRDefault="0054180F" w:rsidP="00396C9E">
      <w:pPr>
        <w:ind w:firstLine="708"/>
        <w:jc w:val="both"/>
        <w:rPr>
          <w:rFonts w:ascii="Times New Roman" w:eastAsia="Times New Roman" w:hAnsi="Times New Roman" w:cs="Times New Roman"/>
          <w:color w:val="0F1115"/>
          <w:sz w:val="28"/>
          <w:szCs w:val="28"/>
          <w:lang w:val="kk-KZ" w:eastAsia="ru-RU"/>
        </w:rPr>
      </w:pPr>
      <w:r w:rsidRPr="0054180F">
        <w:rPr>
          <w:rFonts w:ascii="Times New Roman" w:eastAsia="Times New Roman" w:hAnsi="Times New Roman" w:cs="Times New Roman"/>
          <w:color w:val="0F1115"/>
          <w:sz w:val="28"/>
          <w:szCs w:val="28"/>
          <w:lang w:val="kk-KZ" w:eastAsia="ru-RU"/>
        </w:rPr>
        <w:t>Кадрлық құрамды талдау қызметкерлердің бір бөлігінің біліктілігінің лауазымдық нұсқа</w:t>
      </w:r>
      <w:r w:rsidR="00396C9E">
        <w:rPr>
          <w:rFonts w:ascii="Times New Roman" w:eastAsia="Times New Roman" w:hAnsi="Times New Roman" w:cs="Times New Roman"/>
          <w:color w:val="0F1115"/>
          <w:sz w:val="28"/>
          <w:szCs w:val="28"/>
          <w:lang w:val="kk-KZ" w:eastAsia="ru-RU"/>
        </w:rPr>
        <w:t>улықтардың талаптарына сәйкес</w:t>
      </w:r>
      <w:r w:rsidR="005F54E1">
        <w:rPr>
          <w:rFonts w:ascii="Times New Roman" w:eastAsia="Times New Roman" w:hAnsi="Times New Roman" w:cs="Times New Roman"/>
          <w:color w:val="0F1115"/>
          <w:sz w:val="28"/>
          <w:szCs w:val="28"/>
          <w:lang w:val="kk-KZ" w:eastAsia="ru-RU"/>
        </w:rPr>
        <w:t xml:space="preserve"> келмеуін</w:t>
      </w:r>
      <w:r w:rsidRPr="0054180F">
        <w:rPr>
          <w:rFonts w:ascii="Times New Roman" w:eastAsia="Times New Roman" w:hAnsi="Times New Roman" w:cs="Times New Roman"/>
          <w:color w:val="0F1115"/>
          <w:sz w:val="28"/>
          <w:szCs w:val="28"/>
          <w:lang w:val="kk-KZ" w:eastAsia="ru-RU"/>
        </w:rPr>
        <w:t xml:space="preserve"> анықтады. Жеке істерді тексеру (жоғары және орта кәсіптік білім туралы дипломдар) бірқатар қызметкерлердің біліктілік деңгейі салалық нормативтерге сәйкес келмейтінін растады. Мұның себебі-еңбек нарығындағы бейінді мамандардың тапшылығы, бұл кәсіпорынды қолда бар кандидаттарды кәсіби стандарттарға ішінара сәйкес келмесе де қабылдауға мәжбүр етеді.</w:t>
      </w:r>
    </w:p>
    <w:p w:rsidR="0054180F" w:rsidRDefault="0054180F" w:rsidP="008315D7">
      <w:pPr>
        <w:ind w:firstLine="708"/>
        <w:jc w:val="both"/>
        <w:rPr>
          <w:rStyle w:val="a9"/>
          <w:rFonts w:ascii="Times New Roman" w:hAnsi="Times New Roman" w:cs="Times New Roman"/>
          <w:color w:val="0F1115"/>
          <w:sz w:val="28"/>
          <w:szCs w:val="28"/>
          <w:lang w:val="kk-KZ"/>
        </w:rPr>
      </w:pPr>
      <w:r w:rsidRPr="0054180F">
        <w:rPr>
          <w:rStyle w:val="a9"/>
          <w:rFonts w:ascii="Times New Roman" w:hAnsi="Times New Roman" w:cs="Times New Roman"/>
          <w:color w:val="0F1115"/>
          <w:sz w:val="28"/>
          <w:szCs w:val="28"/>
          <w:lang w:val="kk-KZ"/>
        </w:rPr>
        <w:t>Сыбайлас жемқорлық тәуекелдері</w:t>
      </w:r>
    </w:p>
    <w:p w:rsidR="0054180F" w:rsidRDefault="0054180F" w:rsidP="00BD67C1">
      <w:pPr>
        <w:ind w:firstLine="708"/>
        <w:rPr>
          <w:rFonts w:ascii="Times New Roman" w:hAnsi="Times New Roman" w:cs="Times New Roman"/>
          <w:sz w:val="28"/>
          <w:szCs w:val="28"/>
          <w:lang w:val="kk-KZ"/>
        </w:rPr>
      </w:pPr>
      <w:r w:rsidRPr="0054180F">
        <w:rPr>
          <w:rFonts w:ascii="Times New Roman" w:hAnsi="Times New Roman" w:cs="Times New Roman"/>
          <w:sz w:val="28"/>
          <w:szCs w:val="28"/>
          <w:lang w:val="kk-KZ"/>
        </w:rPr>
        <w:t>Есепті кезеңде сыбайлас жемқорлық құқық бұзушылықтар үшін тәртіптік жауапкершілікке тарту фактілері тіркелмеген, сыбайлас жемқорлыққа байланысты теріс себептер бойынша жұмыстан</w:t>
      </w:r>
      <w:r w:rsidR="00BD67C1">
        <w:rPr>
          <w:rFonts w:ascii="Times New Roman" w:hAnsi="Times New Roman" w:cs="Times New Roman"/>
          <w:sz w:val="28"/>
          <w:szCs w:val="28"/>
          <w:lang w:val="kk-KZ"/>
        </w:rPr>
        <w:t xml:space="preserve"> босату болған жоқ. Кәсіпорын "С</w:t>
      </w:r>
      <w:r w:rsidRPr="0054180F">
        <w:rPr>
          <w:rFonts w:ascii="Times New Roman" w:hAnsi="Times New Roman" w:cs="Times New Roman"/>
          <w:sz w:val="28"/>
          <w:szCs w:val="28"/>
          <w:lang w:val="kk-KZ"/>
        </w:rPr>
        <w:t>ыбайлас жемқорлыққа қарсы іс-қимыл туралы" ҚР Заңының мүлтіксіз сақталуын қамтамасыз етеді, сыбайлас жемқорлық тәуекелдерінің алдын алу және сыбайлас жемқорлыққа қарсы заңнаманың тиімділігін арттыру бойынша іс-шаралар тұрақты негізде жүргізіледі.</w:t>
      </w:r>
    </w:p>
    <w:p w:rsidR="00755B52" w:rsidRDefault="00755B52" w:rsidP="008315D7">
      <w:pPr>
        <w:jc w:val="both"/>
        <w:rPr>
          <w:rFonts w:ascii="Times New Roman" w:hAnsi="Times New Roman" w:cs="Times New Roman"/>
          <w:b/>
          <w:sz w:val="28"/>
          <w:szCs w:val="28"/>
          <w:u w:val="single"/>
          <w:lang w:val="kk-KZ"/>
        </w:rPr>
      </w:pPr>
      <w:r w:rsidRPr="00755B52">
        <w:rPr>
          <w:rFonts w:ascii="Times New Roman" w:hAnsi="Times New Roman" w:cs="Times New Roman"/>
          <w:b/>
          <w:sz w:val="28"/>
          <w:szCs w:val="28"/>
          <w:u w:val="single"/>
          <w:lang w:val="kk-KZ"/>
        </w:rPr>
        <w:t>Мүдделер қақтығысына байланысты сыбайлас жемқорлық тәуекелдерін анықтау</w:t>
      </w:r>
    </w:p>
    <w:p w:rsidR="008315D7" w:rsidRPr="00D4148D" w:rsidRDefault="00D4148D" w:rsidP="008315D7">
      <w:pPr>
        <w:jc w:val="both"/>
        <w:rPr>
          <w:rFonts w:ascii="Times New Roman" w:hAnsi="Times New Roman" w:cs="Times New Roman"/>
          <w:sz w:val="28"/>
          <w:szCs w:val="28"/>
          <w:lang w:val="kk-KZ"/>
        </w:rPr>
      </w:pPr>
      <w:r w:rsidRPr="00D4148D">
        <w:rPr>
          <w:rFonts w:ascii="Times New Roman" w:hAnsi="Times New Roman" w:cs="Times New Roman"/>
          <w:sz w:val="28"/>
          <w:szCs w:val="28"/>
          <w:lang w:val="kk-KZ"/>
        </w:rPr>
        <w:t xml:space="preserve">1. </w:t>
      </w:r>
      <w:r w:rsidRPr="00D4148D">
        <w:rPr>
          <w:lang w:val="kk-KZ"/>
        </w:rPr>
        <w:t xml:space="preserve"> </w:t>
      </w:r>
      <w:r w:rsidRPr="00D4148D">
        <w:rPr>
          <w:rFonts w:ascii="Times New Roman" w:hAnsi="Times New Roman" w:cs="Times New Roman"/>
          <w:sz w:val="28"/>
          <w:szCs w:val="28"/>
          <w:lang w:val="kk-KZ"/>
        </w:rPr>
        <w:t>Мүдделер қақтығысы</w:t>
      </w:r>
    </w:p>
    <w:p w:rsidR="00D4148D" w:rsidRPr="00D4148D" w:rsidRDefault="00D4148D" w:rsidP="00383893">
      <w:pPr>
        <w:spacing w:after="0"/>
        <w:ind w:firstLine="708"/>
        <w:jc w:val="both"/>
        <w:rPr>
          <w:rFonts w:ascii="Times New Roman" w:hAnsi="Times New Roman" w:cs="Times New Roman"/>
          <w:sz w:val="28"/>
          <w:szCs w:val="28"/>
          <w:lang w:val="kk-KZ"/>
        </w:rPr>
      </w:pPr>
      <w:r w:rsidRPr="00D4148D">
        <w:rPr>
          <w:rFonts w:ascii="Times New Roman" w:hAnsi="Times New Roman" w:cs="Times New Roman"/>
          <w:sz w:val="28"/>
          <w:szCs w:val="28"/>
          <w:lang w:val="kk-KZ"/>
        </w:rPr>
        <w:t>Кәсіпорын қызметін талдау барысында қызметтік міндеттерін орындау кезінде жақын туыстарына, жұбайларына немесе жекжаттарына тікелей бағыну фактілері анықталған жоқ. "Сыбайлас жемқорлыққа қарсы іс-қимыл туралы" ҚР Заңының 14-бабының талаптарын бұзушылықтар анықталған жоқ.</w:t>
      </w:r>
    </w:p>
    <w:p w:rsidR="00D4148D" w:rsidRPr="00363CDD" w:rsidRDefault="00D4148D" w:rsidP="00D4148D">
      <w:pPr>
        <w:ind w:firstLine="708"/>
        <w:jc w:val="both"/>
        <w:rPr>
          <w:rFonts w:ascii="Times New Roman" w:hAnsi="Times New Roman" w:cs="Times New Roman"/>
          <w:sz w:val="28"/>
          <w:szCs w:val="28"/>
          <w:lang w:val="kk-KZ"/>
        </w:rPr>
      </w:pPr>
      <w:r w:rsidRPr="00D4148D">
        <w:rPr>
          <w:rFonts w:ascii="Times New Roman" w:hAnsi="Times New Roman" w:cs="Times New Roman"/>
          <w:sz w:val="28"/>
          <w:szCs w:val="28"/>
          <w:lang w:val="kk-KZ"/>
        </w:rPr>
        <w:t xml:space="preserve">Ұйымда лауазымды адамдар мен қызметкерлердің мүдделері қақтығысын реттеу ережелерін бекітетін директордың бұйрығы қолданылады. </w:t>
      </w:r>
      <w:r w:rsidRPr="00363CDD">
        <w:rPr>
          <w:rFonts w:ascii="Times New Roman" w:hAnsi="Times New Roman" w:cs="Times New Roman"/>
          <w:sz w:val="28"/>
          <w:szCs w:val="28"/>
          <w:lang w:val="kk-KZ"/>
        </w:rPr>
        <w:t>Барлық қызметкерлер қол қойылған құжатпен танысты.</w:t>
      </w:r>
    </w:p>
    <w:p w:rsidR="008315D7" w:rsidRPr="00363CDD" w:rsidRDefault="00D4148D" w:rsidP="00D4148D">
      <w:pPr>
        <w:ind w:firstLine="708"/>
        <w:jc w:val="both"/>
        <w:rPr>
          <w:rFonts w:ascii="Times New Roman" w:hAnsi="Times New Roman" w:cs="Times New Roman"/>
          <w:sz w:val="28"/>
          <w:szCs w:val="28"/>
          <w:lang w:val="kk-KZ"/>
        </w:rPr>
      </w:pPr>
      <w:r w:rsidRPr="00363CDD">
        <w:rPr>
          <w:rFonts w:ascii="Times New Roman" w:hAnsi="Times New Roman" w:cs="Times New Roman"/>
          <w:sz w:val="28"/>
          <w:szCs w:val="28"/>
          <w:lang w:val="kk-KZ"/>
        </w:rPr>
        <w:lastRenderedPageBreak/>
        <w:t>Қызметтің барлық бағыттарын қамтыған сыбайлас жемқорлық тәуекелдерін, сыбайлас жемқорлыққа қарсы заңнаманы бұзушылықтарды және мүдделер қақтығысы фактілерін ішкі талдау шеңберінде тіркелмеген</w:t>
      </w:r>
      <w:r w:rsidR="008315D7" w:rsidRPr="00363CDD">
        <w:rPr>
          <w:rFonts w:ascii="Times New Roman" w:hAnsi="Times New Roman" w:cs="Times New Roman"/>
          <w:sz w:val="28"/>
          <w:szCs w:val="28"/>
          <w:lang w:val="kk-KZ"/>
        </w:rPr>
        <w:t>.</w:t>
      </w:r>
    </w:p>
    <w:p w:rsidR="008315D7" w:rsidRPr="00363CDD" w:rsidRDefault="008315D7" w:rsidP="008315D7">
      <w:pPr>
        <w:jc w:val="both"/>
        <w:rPr>
          <w:rFonts w:ascii="Times New Roman" w:hAnsi="Times New Roman" w:cs="Times New Roman"/>
          <w:b/>
          <w:sz w:val="28"/>
          <w:szCs w:val="28"/>
          <w:lang w:val="kk-KZ"/>
        </w:rPr>
      </w:pPr>
      <w:r w:rsidRPr="00363CDD">
        <w:rPr>
          <w:rFonts w:ascii="Times New Roman" w:hAnsi="Times New Roman" w:cs="Times New Roman"/>
          <w:b/>
          <w:sz w:val="28"/>
          <w:szCs w:val="28"/>
          <w:lang w:val="kk-KZ"/>
        </w:rPr>
        <w:t xml:space="preserve">2. </w:t>
      </w:r>
      <w:r w:rsidR="00D4148D" w:rsidRPr="00363CDD">
        <w:rPr>
          <w:rFonts w:ascii="Times New Roman" w:hAnsi="Times New Roman" w:cs="Times New Roman"/>
          <w:b/>
          <w:sz w:val="28"/>
          <w:szCs w:val="28"/>
          <w:lang w:val="kk-KZ"/>
        </w:rPr>
        <w:t>Қызметтің жекелеген салалары (тәуекелдер жоқ)</w:t>
      </w: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962"/>
        <w:gridCol w:w="4399"/>
      </w:tblGrid>
      <w:tr w:rsidR="008315D7" w:rsidRPr="003645ED" w:rsidTr="00574F11">
        <w:trPr>
          <w:tblHeader/>
        </w:trPr>
        <w:tc>
          <w:tcPr>
            <w:tcW w:w="4962" w:type="dxa"/>
            <w:tcMar>
              <w:top w:w="206" w:type="dxa"/>
              <w:left w:w="0" w:type="dxa"/>
              <w:bottom w:w="206" w:type="dxa"/>
              <w:right w:w="329" w:type="dxa"/>
            </w:tcMar>
            <w:vAlign w:val="center"/>
            <w:hideMark/>
          </w:tcPr>
          <w:p w:rsidR="008315D7" w:rsidRPr="00D4148D" w:rsidRDefault="008315D7" w:rsidP="00574F11">
            <w:pPr>
              <w:jc w:val="both"/>
              <w:rPr>
                <w:rFonts w:ascii="Times New Roman" w:hAnsi="Times New Roman" w:cs="Times New Roman"/>
                <w:sz w:val="28"/>
                <w:szCs w:val="28"/>
              </w:rPr>
            </w:pPr>
            <w:r w:rsidRPr="003645ED">
              <w:rPr>
                <w:rFonts w:ascii="Times New Roman" w:hAnsi="Times New Roman" w:cs="Times New Roman"/>
                <w:b/>
                <w:i/>
                <w:sz w:val="28"/>
                <w:szCs w:val="28"/>
              </w:rPr>
              <w:t>Сфера</w:t>
            </w:r>
          </w:p>
        </w:tc>
        <w:tc>
          <w:tcPr>
            <w:tcW w:w="4399" w:type="dxa"/>
            <w:tcMar>
              <w:top w:w="206" w:type="dxa"/>
              <w:left w:w="329" w:type="dxa"/>
              <w:bottom w:w="206" w:type="dxa"/>
              <w:right w:w="329" w:type="dxa"/>
            </w:tcMar>
            <w:vAlign w:val="center"/>
            <w:hideMark/>
          </w:tcPr>
          <w:p w:rsidR="008315D7" w:rsidRPr="003645ED" w:rsidRDefault="00D4148D" w:rsidP="00574F11">
            <w:pPr>
              <w:jc w:val="both"/>
              <w:rPr>
                <w:rFonts w:ascii="Times New Roman" w:hAnsi="Times New Roman" w:cs="Times New Roman"/>
                <w:b/>
                <w:i/>
                <w:sz w:val="28"/>
                <w:szCs w:val="28"/>
              </w:rPr>
            </w:pPr>
            <w:r w:rsidRPr="00D4148D">
              <w:rPr>
                <w:rFonts w:ascii="Times New Roman" w:hAnsi="Times New Roman" w:cs="Times New Roman"/>
                <w:b/>
                <w:i/>
                <w:sz w:val="28"/>
                <w:szCs w:val="28"/>
              </w:rPr>
              <w:t>Тәуекелдің болуы</w:t>
            </w:r>
          </w:p>
        </w:tc>
      </w:tr>
      <w:tr w:rsidR="008315D7" w:rsidRPr="003645ED" w:rsidTr="00574F11">
        <w:tc>
          <w:tcPr>
            <w:tcW w:w="4962" w:type="dxa"/>
            <w:tcMar>
              <w:top w:w="206" w:type="dxa"/>
              <w:left w:w="0" w:type="dxa"/>
              <w:bottom w:w="206" w:type="dxa"/>
              <w:right w:w="329" w:type="dxa"/>
            </w:tcMar>
            <w:vAlign w:val="center"/>
            <w:hideMark/>
          </w:tcPr>
          <w:p w:rsidR="008315D7" w:rsidRPr="003645ED" w:rsidRDefault="00D4148D" w:rsidP="00574F11">
            <w:pPr>
              <w:jc w:val="both"/>
              <w:rPr>
                <w:rFonts w:ascii="Times New Roman" w:hAnsi="Times New Roman" w:cs="Times New Roman"/>
                <w:sz w:val="28"/>
                <w:szCs w:val="28"/>
              </w:rPr>
            </w:pPr>
            <w:r w:rsidRPr="00D4148D">
              <w:rPr>
                <w:rFonts w:ascii="Times New Roman" w:hAnsi="Times New Roman" w:cs="Times New Roman"/>
                <w:sz w:val="28"/>
                <w:szCs w:val="28"/>
              </w:rPr>
              <w:t>Мемлекеттік қызмет көрсету</w:t>
            </w:r>
          </w:p>
        </w:tc>
        <w:tc>
          <w:tcPr>
            <w:tcW w:w="4399" w:type="dxa"/>
            <w:tcMar>
              <w:top w:w="206" w:type="dxa"/>
              <w:left w:w="329" w:type="dxa"/>
              <w:bottom w:w="206" w:type="dxa"/>
              <w:right w:w="0" w:type="dxa"/>
            </w:tcMar>
            <w:vAlign w:val="center"/>
            <w:hideMark/>
          </w:tcPr>
          <w:p w:rsidR="008315D7" w:rsidRPr="003645ED" w:rsidRDefault="00D4148D" w:rsidP="00574F11">
            <w:pPr>
              <w:jc w:val="both"/>
              <w:rPr>
                <w:rFonts w:ascii="Times New Roman" w:hAnsi="Times New Roman" w:cs="Times New Roman"/>
                <w:sz w:val="28"/>
                <w:szCs w:val="28"/>
              </w:rPr>
            </w:pPr>
            <w:r w:rsidRPr="00D4148D">
              <w:rPr>
                <w:rFonts w:ascii="Times New Roman" w:hAnsi="Times New Roman" w:cs="Times New Roman"/>
                <w:sz w:val="28"/>
                <w:szCs w:val="28"/>
              </w:rPr>
              <w:t>жүзеге асырылмайды</w:t>
            </w:r>
          </w:p>
        </w:tc>
      </w:tr>
      <w:tr w:rsidR="008315D7" w:rsidRPr="003645ED" w:rsidTr="00574F11">
        <w:tc>
          <w:tcPr>
            <w:tcW w:w="4962" w:type="dxa"/>
            <w:tcMar>
              <w:top w:w="206" w:type="dxa"/>
              <w:left w:w="0" w:type="dxa"/>
              <w:bottom w:w="206" w:type="dxa"/>
              <w:right w:w="329" w:type="dxa"/>
            </w:tcMar>
            <w:vAlign w:val="center"/>
            <w:hideMark/>
          </w:tcPr>
          <w:p w:rsidR="008315D7" w:rsidRPr="003645ED" w:rsidRDefault="00D4148D" w:rsidP="00574F11">
            <w:pPr>
              <w:jc w:val="both"/>
              <w:rPr>
                <w:rFonts w:ascii="Times New Roman" w:hAnsi="Times New Roman" w:cs="Times New Roman"/>
                <w:sz w:val="28"/>
                <w:szCs w:val="28"/>
              </w:rPr>
            </w:pPr>
            <w:r w:rsidRPr="00D4148D">
              <w:rPr>
                <w:rFonts w:ascii="Times New Roman" w:hAnsi="Times New Roman" w:cs="Times New Roman"/>
                <w:sz w:val="28"/>
                <w:szCs w:val="28"/>
              </w:rPr>
              <w:t>Рұқсат беру функцияларын іске асыру</w:t>
            </w:r>
          </w:p>
        </w:tc>
        <w:tc>
          <w:tcPr>
            <w:tcW w:w="4399" w:type="dxa"/>
            <w:tcMar>
              <w:top w:w="206" w:type="dxa"/>
              <w:left w:w="329" w:type="dxa"/>
              <w:bottom w:w="206" w:type="dxa"/>
              <w:right w:w="0" w:type="dxa"/>
            </w:tcMar>
            <w:vAlign w:val="center"/>
            <w:hideMark/>
          </w:tcPr>
          <w:p w:rsidR="008315D7" w:rsidRPr="003645ED" w:rsidRDefault="00D4148D" w:rsidP="00574F11">
            <w:pPr>
              <w:jc w:val="both"/>
              <w:rPr>
                <w:rFonts w:ascii="Times New Roman" w:hAnsi="Times New Roman" w:cs="Times New Roman"/>
                <w:sz w:val="28"/>
                <w:szCs w:val="28"/>
              </w:rPr>
            </w:pPr>
            <w:r w:rsidRPr="00D4148D">
              <w:rPr>
                <w:rFonts w:ascii="Times New Roman" w:hAnsi="Times New Roman" w:cs="Times New Roman"/>
                <w:sz w:val="28"/>
                <w:szCs w:val="28"/>
              </w:rPr>
              <w:t>жүзеге асырылмайды</w:t>
            </w:r>
          </w:p>
        </w:tc>
      </w:tr>
      <w:tr w:rsidR="008315D7" w:rsidRPr="003645ED" w:rsidTr="00574F11">
        <w:tc>
          <w:tcPr>
            <w:tcW w:w="4962" w:type="dxa"/>
            <w:tcMar>
              <w:top w:w="206" w:type="dxa"/>
              <w:left w:w="0" w:type="dxa"/>
              <w:bottom w:w="206" w:type="dxa"/>
              <w:right w:w="329" w:type="dxa"/>
            </w:tcMar>
            <w:vAlign w:val="center"/>
            <w:hideMark/>
          </w:tcPr>
          <w:p w:rsidR="008315D7" w:rsidRPr="003645ED" w:rsidRDefault="00D4148D" w:rsidP="00574F11">
            <w:pPr>
              <w:jc w:val="both"/>
              <w:rPr>
                <w:rFonts w:ascii="Times New Roman" w:hAnsi="Times New Roman" w:cs="Times New Roman"/>
                <w:sz w:val="28"/>
                <w:szCs w:val="28"/>
              </w:rPr>
            </w:pPr>
            <w:r w:rsidRPr="00D4148D">
              <w:rPr>
                <w:rFonts w:ascii="Times New Roman" w:hAnsi="Times New Roman" w:cs="Times New Roman"/>
                <w:sz w:val="28"/>
                <w:szCs w:val="28"/>
              </w:rPr>
              <w:t>Бақылау функцияларын іске асыру</w:t>
            </w:r>
          </w:p>
        </w:tc>
        <w:tc>
          <w:tcPr>
            <w:tcW w:w="4399" w:type="dxa"/>
            <w:tcMar>
              <w:top w:w="206" w:type="dxa"/>
              <w:left w:w="329" w:type="dxa"/>
              <w:bottom w:w="206" w:type="dxa"/>
              <w:right w:w="0" w:type="dxa"/>
            </w:tcMar>
            <w:vAlign w:val="center"/>
            <w:hideMark/>
          </w:tcPr>
          <w:p w:rsidR="008315D7" w:rsidRPr="003645ED" w:rsidRDefault="00D4148D" w:rsidP="00574F11">
            <w:pPr>
              <w:jc w:val="both"/>
              <w:rPr>
                <w:rFonts w:ascii="Times New Roman" w:hAnsi="Times New Roman" w:cs="Times New Roman"/>
                <w:sz w:val="28"/>
                <w:szCs w:val="28"/>
              </w:rPr>
            </w:pPr>
            <w:r w:rsidRPr="00D4148D">
              <w:rPr>
                <w:rFonts w:ascii="Times New Roman" w:hAnsi="Times New Roman" w:cs="Times New Roman"/>
                <w:sz w:val="28"/>
                <w:szCs w:val="28"/>
              </w:rPr>
              <w:t>жүзеге асырылмайды</w:t>
            </w:r>
          </w:p>
        </w:tc>
      </w:tr>
    </w:tbl>
    <w:p w:rsidR="008315D7" w:rsidRPr="003645ED" w:rsidRDefault="008315D7" w:rsidP="008315D7">
      <w:pPr>
        <w:jc w:val="both"/>
        <w:rPr>
          <w:rFonts w:ascii="Times New Roman" w:hAnsi="Times New Roman" w:cs="Times New Roman"/>
          <w:b/>
          <w:sz w:val="28"/>
          <w:szCs w:val="28"/>
        </w:rPr>
      </w:pPr>
      <w:r w:rsidRPr="003645ED">
        <w:rPr>
          <w:rFonts w:ascii="Times New Roman" w:hAnsi="Times New Roman" w:cs="Times New Roman"/>
          <w:b/>
          <w:sz w:val="28"/>
          <w:szCs w:val="28"/>
        </w:rPr>
        <w:t xml:space="preserve">3. </w:t>
      </w:r>
      <w:r w:rsidR="00D4148D" w:rsidRPr="00D4148D">
        <w:rPr>
          <w:rFonts w:ascii="Times New Roman" w:hAnsi="Times New Roman" w:cs="Times New Roman"/>
          <w:b/>
          <w:sz w:val="28"/>
          <w:szCs w:val="28"/>
        </w:rPr>
        <w:t>Ұйымдастыру-басқару қызметі</w:t>
      </w:r>
    </w:p>
    <w:p w:rsidR="008315D7" w:rsidRPr="003645ED" w:rsidRDefault="00D4148D" w:rsidP="008315D7">
      <w:pPr>
        <w:ind w:firstLine="708"/>
        <w:jc w:val="both"/>
        <w:rPr>
          <w:rFonts w:ascii="Times New Roman" w:hAnsi="Times New Roman" w:cs="Times New Roman"/>
          <w:sz w:val="28"/>
          <w:szCs w:val="28"/>
        </w:rPr>
      </w:pPr>
      <w:r w:rsidRPr="00D4148D">
        <w:rPr>
          <w:rFonts w:ascii="Times New Roman" w:hAnsi="Times New Roman" w:cs="Times New Roman"/>
          <w:sz w:val="28"/>
          <w:szCs w:val="28"/>
        </w:rPr>
        <w:t xml:space="preserve">Азаматтар мен заңды тұлғалардың өтініштерімен жұмыс ҚР 2020 жылғы 29 шілдедегі Әкімшілік рәсімдік-процестік кодексіне қатаң сәйкес жүргізіледі. 2025 жылғы 1 мамырдан 2026 жылғы 1 сәуірге дейінгі кезеңде </w:t>
      </w:r>
      <w:r w:rsidR="00820629">
        <w:rPr>
          <w:rFonts w:ascii="Times New Roman" w:hAnsi="Times New Roman" w:cs="Times New Roman"/>
          <w:b/>
          <w:sz w:val="28"/>
          <w:szCs w:val="28"/>
        </w:rPr>
        <w:t>1030</w:t>
      </w:r>
      <w:r w:rsidRPr="00383893">
        <w:rPr>
          <w:rFonts w:ascii="Times New Roman" w:hAnsi="Times New Roman" w:cs="Times New Roman"/>
          <w:b/>
          <w:sz w:val="28"/>
          <w:szCs w:val="28"/>
        </w:rPr>
        <w:t xml:space="preserve"> хат пен өтініш</w:t>
      </w:r>
      <w:r w:rsidRPr="00D4148D">
        <w:rPr>
          <w:rFonts w:ascii="Times New Roman" w:hAnsi="Times New Roman" w:cs="Times New Roman"/>
          <w:sz w:val="28"/>
          <w:szCs w:val="28"/>
        </w:rPr>
        <w:t xml:space="preserve"> келіп түсті. Барлық өтініштер уақтылы тіркеледі, өңделеді және бақыланады. Жауаптар белгіленген мерзімде беріледі және толық түсіндірмелерден тұрады. Кәсіпорын </w:t>
      </w:r>
      <w:r w:rsidR="00383893">
        <w:rPr>
          <w:rFonts w:ascii="Times New Roman" w:hAnsi="Times New Roman" w:cs="Times New Roman"/>
          <w:sz w:val="28"/>
          <w:szCs w:val="28"/>
        </w:rPr>
        <w:t>eotinish.kz</w:t>
      </w:r>
      <w:r w:rsidR="00383893">
        <w:rPr>
          <w:rFonts w:ascii="Times New Roman" w:hAnsi="Times New Roman" w:cs="Times New Roman"/>
          <w:sz w:val="28"/>
          <w:szCs w:val="28"/>
          <w:lang w:val="kk-KZ"/>
        </w:rPr>
        <w:t xml:space="preserve"> </w:t>
      </w:r>
      <w:r w:rsidRPr="00D4148D">
        <w:rPr>
          <w:rFonts w:ascii="Times New Roman" w:hAnsi="Times New Roman" w:cs="Times New Roman"/>
          <w:sz w:val="28"/>
          <w:szCs w:val="28"/>
        </w:rPr>
        <w:t>портал арқылы келіп түскен өтініштерді белсенді пысықтауда</w:t>
      </w:r>
      <w:r w:rsidR="00383893">
        <w:rPr>
          <w:rFonts w:ascii="Times New Roman" w:hAnsi="Times New Roman" w:cs="Times New Roman"/>
          <w:sz w:val="28"/>
          <w:szCs w:val="28"/>
          <w:lang w:val="kk-KZ"/>
        </w:rPr>
        <w:t>,</w:t>
      </w:r>
      <w:r w:rsidRPr="00D4148D">
        <w:rPr>
          <w:rFonts w:ascii="Times New Roman" w:hAnsi="Times New Roman" w:cs="Times New Roman"/>
          <w:sz w:val="28"/>
          <w:szCs w:val="28"/>
        </w:rPr>
        <w:t xml:space="preserve"> бұл оның азаматтар үшін ашықтығы мен қолжетімділігін растайды. Кәсіпорын қызметінің барлық кезеңінде сыбайлас жемқорлыққа қарсы заңнаманы орындауға байланысты </w:t>
      </w:r>
      <w:r w:rsidRPr="00383893">
        <w:rPr>
          <w:rFonts w:ascii="Times New Roman" w:hAnsi="Times New Roman" w:cs="Times New Roman"/>
          <w:b/>
          <w:sz w:val="28"/>
          <w:szCs w:val="28"/>
        </w:rPr>
        <w:t>басшылықтың әрекеттеріне шағымдар</w:t>
      </w:r>
      <w:r w:rsidRPr="00D4148D">
        <w:rPr>
          <w:rFonts w:ascii="Times New Roman" w:hAnsi="Times New Roman" w:cs="Times New Roman"/>
          <w:sz w:val="28"/>
          <w:szCs w:val="28"/>
        </w:rPr>
        <w:t xml:space="preserve"> түскен жоқ. Басшылықтың азаматтарды қабылдауы </w:t>
      </w:r>
      <w:r w:rsidRPr="00383893">
        <w:rPr>
          <w:rFonts w:ascii="Times New Roman" w:hAnsi="Times New Roman" w:cs="Times New Roman"/>
          <w:b/>
          <w:sz w:val="28"/>
          <w:szCs w:val="28"/>
        </w:rPr>
        <w:t>апта сайын</w:t>
      </w:r>
      <w:r w:rsidRPr="00D4148D">
        <w:rPr>
          <w:rFonts w:ascii="Times New Roman" w:hAnsi="Times New Roman" w:cs="Times New Roman"/>
          <w:sz w:val="28"/>
          <w:szCs w:val="28"/>
        </w:rPr>
        <w:t xml:space="preserve"> жүзеге асырылады, бұл жеке өтініш жасау мүмкіндігін қамтамасыз етеді.</w:t>
      </w:r>
    </w:p>
    <w:p w:rsidR="002109CA" w:rsidRDefault="002109CA" w:rsidP="008315D7">
      <w:pPr>
        <w:ind w:firstLine="708"/>
        <w:jc w:val="both"/>
        <w:rPr>
          <w:rFonts w:ascii="Times New Roman" w:hAnsi="Times New Roman" w:cs="Times New Roman"/>
          <w:b/>
          <w:sz w:val="28"/>
          <w:szCs w:val="28"/>
        </w:rPr>
      </w:pPr>
      <w:r w:rsidRPr="002109CA">
        <w:rPr>
          <w:rFonts w:ascii="Times New Roman" w:hAnsi="Times New Roman" w:cs="Times New Roman"/>
          <w:b/>
          <w:sz w:val="28"/>
          <w:szCs w:val="28"/>
        </w:rPr>
        <w:t>Қорытынды</w:t>
      </w:r>
    </w:p>
    <w:p w:rsidR="00770A31" w:rsidRDefault="00770A31" w:rsidP="00383893">
      <w:pPr>
        <w:ind w:firstLine="708"/>
        <w:jc w:val="both"/>
        <w:rPr>
          <w:rFonts w:ascii="Times New Roman" w:hAnsi="Times New Roman" w:cs="Times New Roman"/>
          <w:sz w:val="28"/>
          <w:szCs w:val="28"/>
        </w:rPr>
      </w:pPr>
      <w:r w:rsidRPr="00383893">
        <w:rPr>
          <w:rFonts w:ascii="Times New Roman" w:hAnsi="Times New Roman" w:cs="Times New Roman"/>
          <w:sz w:val="28"/>
          <w:szCs w:val="28"/>
          <w:lang w:val="kk-KZ"/>
        </w:rPr>
        <w:t xml:space="preserve">Ішкі талдау нәтижесінде жұмыс тобы кәсіпорынның ұйымдық-басқару қызметінде сыбайлас жемқорлық тәуекелдерін анықтаған жоқ. </w:t>
      </w:r>
      <w:r w:rsidRPr="00770A31">
        <w:rPr>
          <w:rFonts w:ascii="Times New Roman" w:hAnsi="Times New Roman" w:cs="Times New Roman"/>
          <w:sz w:val="28"/>
          <w:szCs w:val="28"/>
        </w:rPr>
        <w:t>Бұл сыбайлас жемқорлыққа қарсы іс-шаралардың тиімділігін және тұтастай алғанда кәсіпорын қызметінің ашықтығын көрсетеді.</w:t>
      </w:r>
    </w:p>
    <w:p w:rsidR="009216E3" w:rsidRDefault="009216E3" w:rsidP="00383893">
      <w:pPr>
        <w:ind w:firstLine="708"/>
        <w:jc w:val="both"/>
        <w:rPr>
          <w:rFonts w:ascii="Times New Roman" w:hAnsi="Times New Roman" w:cs="Times New Roman"/>
          <w:b/>
          <w:sz w:val="28"/>
          <w:szCs w:val="28"/>
          <w:lang w:val="kk-KZ"/>
        </w:rPr>
      </w:pPr>
      <w:r w:rsidRPr="009216E3">
        <w:rPr>
          <w:rFonts w:ascii="Times New Roman" w:hAnsi="Times New Roman" w:cs="Times New Roman"/>
          <w:b/>
          <w:sz w:val="28"/>
          <w:szCs w:val="28"/>
        </w:rPr>
        <w:t>Қаржы-шаруашылық қызметпен байланысты сыбайлас жемқорлық тәуекелдерін анықтау</w:t>
      </w:r>
    </w:p>
    <w:p w:rsidR="008315D7" w:rsidRPr="009216E3" w:rsidRDefault="008315D7" w:rsidP="008315D7">
      <w:pPr>
        <w:jc w:val="both"/>
        <w:rPr>
          <w:rFonts w:ascii="Times New Roman" w:hAnsi="Times New Roman" w:cs="Times New Roman"/>
          <w:b/>
          <w:sz w:val="28"/>
          <w:szCs w:val="28"/>
          <w:lang w:val="kk-KZ"/>
        </w:rPr>
      </w:pPr>
      <w:r w:rsidRPr="009216E3">
        <w:rPr>
          <w:rFonts w:ascii="Times New Roman" w:hAnsi="Times New Roman" w:cs="Times New Roman"/>
          <w:b/>
          <w:sz w:val="28"/>
          <w:szCs w:val="28"/>
          <w:lang w:val="kk-KZ"/>
        </w:rPr>
        <w:t xml:space="preserve">1. </w:t>
      </w:r>
      <w:r w:rsidR="009216E3" w:rsidRPr="009216E3">
        <w:rPr>
          <w:rFonts w:ascii="Times New Roman" w:hAnsi="Times New Roman" w:cs="Times New Roman"/>
          <w:b/>
          <w:sz w:val="28"/>
          <w:szCs w:val="28"/>
          <w:lang w:val="kk-KZ"/>
        </w:rPr>
        <w:t>Бухгалтерлік есепті ұйымдастыру</w:t>
      </w:r>
    </w:p>
    <w:p w:rsidR="00383893" w:rsidRDefault="009216E3" w:rsidP="009216E3">
      <w:pPr>
        <w:ind w:firstLine="708"/>
        <w:jc w:val="both"/>
        <w:rPr>
          <w:rFonts w:ascii="Times New Roman" w:hAnsi="Times New Roman" w:cs="Times New Roman"/>
          <w:sz w:val="28"/>
          <w:szCs w:val="28"/>
          <w:lang w:val="kk-KZ"/>
        </w:rPr>
      </w:pPr>
      <w:r w:rsidRPr="009216E3">
        <w:rPr>
          <w:rFonts w:ascii="Times New Roman" w:hAnsi="Times New Roman" w:cs="Times New Roman"/>
          <w:sz w:val="28"/>
          <w:szCs w:val="28"/>
          <w:lang w:val="kk-KZ"/>
        </w:rPr>
        <w:lastRenderedPageBreak/>
        <w:t>Кәсіпорындағы бухгалтерлік есепті бухгалтерлік есеп бөлімі</w:t>
      </w:r>
    </w:p>
    <w:p w:rsidR="009216E3" w:rsidRPr="00383893" w:rsidRDefault="009216E3" w:rsidP="00383893">
      <w:pPr>
        <w:pStyle w:val="a6"/>
        <w:numPr>
          <w:ilvl w:val="0"/>
          <w:numId w:val="28"/>
        </w:numPr>
        <w:jc w:val="both"/>
        <w:rPr>
          <w:rFonts w:ascii="Times New Roman" w:hAnsi="Times New Roman" w:cs="Times New Roman"/>
          <w:sz w:val="28"/>
          <w:szCs w:val="28"/>
          <w:lang w:val="kk-KZ"/>
        </w:rPr>
      </w:pPr>
      <w:r w:rsidRPr="00383893">
        <w:rPr>
          <w:rFonts w:ascii="Times New Roman" w:hAnsi="Times New Roman" w:cs="Times New Roman"/>
          <w:sz w:val="28"/>
          <w:szCs w:val="28"/>
          <w:lang w:val="kk-KZ"/>
        </w:rPr>
        <w:t>"Бухгалтерлік есеп және қаржылық есептілік туралы" 2007 жылғы</w:t>
      </w:r>
      <w:r w:rsidR="00383893">
        <w:rPr>
          <w:rFonts w:ascii="Times New Roman" w:hAnsi="Times New Roman" w:cs="Times New Roman"/>
          <w:sz w:val="28"/>
          <w:szCs w:val="28"/>
          <w:lang w:val="kk-KZ"/>
        </w:rPr>
        <w:t xml:space="preserve"> 28 ақпандағы № 234 ҚР Заңына</w:t>
      </w:r>
      <w:r w:rsidRPr="00383893">
        <w:rPr>
          <w:rFonts w:ascii="Times New Roman" w:hAnsi="Times New Roman" w:cs="Times New Roman"/>
          <w:sz w:val="28"/>
          <w:szCs w:val="28"/>
          <w:lang w:val="kk-KZ"/>
        </w:rPr>
        <w:t>;</w:t>
      </w:r>
    </w:p>
    <w:p w:rsidR="009216E3" w:rsidRPr="00383893" w:rsidRDefault="009216E3" w:rsidP="00383893">
      <w:pPr>
        <w:pStyle w:val="a6"/>
        <w:numPr>
          <w:ilvl w:val="0"/>
          <w:numId w:val="28"/>
        </w:numPr>
        <w:jc w:val="both"/>
        <w:rPr>
          <w:rFonts w:ascii="Times New Roman" w:hAnsi="Times New Roman" w:cs="Times New Roman"/>
          <w:sz w:val="28"/>
          <w:szCs w:val="28"/>
          <w:lang w:val="kk-KZ"/>
        </w:rPr>
      </w:pPr>
      <w:r w:rsidRPr="00383893">
        <w:rPr>
          <w:rFonts w:ascii="Times New Roman" w:hAnsi="Times New Roman" w:cs="Times New Roman"/>
          <w:sz w:val="28"/>
          <w:szCs w:val="28"/>
          <w:lang w:val="kk-KZ"/>
        </w:rPr>
        <w:t>Халықаралық қар</w:t>
      </w:r>
      <w:r w:rsidR="00383893">
        <w:rPr>
          <w:rFonts w:ascii="Times New Roman" w:hAnsi="Times New Roman" w:cs="Times New Roman"/>
          <w:sz w:val="28"/>
          <w:szCs w:val="28"/>
          <w:lang w:val="kk-KZ"/>
        </w:rPr>
        <w:t xml:space="preserve">жылық есептілік стандарттарына </w:t>
      </w:r>
      <w:r w:rsidRPr="00383893">
        <w:rPr>
          <w:rFonts w:ascii="Times New Roman" w:hAnsi="Times New Roman" w:cs="Times New Roman"/>
          <w:sz w:val="28"/>
          <w:szCs w:val="28"/>
          <w:lang w:val="kk-KZ"/>
        </w:rPr>
        <w:t>(ҚЕХС);</w:t>
      </w:r>
    </w:p>
    <w:p w:rsidR="009216E3" w:rsidRPr="00383893" w:rsidRDefault="009216E3" w:rsidP="00F6388C">
      <w:pPr>
        <w:pStyle w:val="a6"/>
        <w:numPr>
          <w:ilvl w:val="0"/>
          <w:numId w:val="28"/>
        </w:numPr>
        <w:spacing w:after="0"/>
        <w:jc w:val="both"/>
        <w:rPr>
          <w:rFonts w:ascii="Times New Roman" w:hAnsi="Times New Roman" w:cs="Times New Roman"/>
          <w:sz w:val="28"/>
          <w:szCs w:val="28"/>
          <w:lang w:val="kk-KZ"/>
        </w:rPr>
      </w:pPr>
      <w:r w:rsidRPr="00383893">
        <w:rPr>
          <w:rFonts w:ascii="Times New Roman" w:hAnsi="Times New Roman" w:cs="Times New Roman"/>
          <w:sz w:val="28"/>
          <w:szCs w:val="28"/>
          <w:lang w:val="kk-KZ"/>
        </w:rPr>
        <w:t>кәсіпорынның салық және е</w:t>
      </w:r>
      <w:r w:rsidR="00383893">
        <w:rPr>
          <w:rFonts w:ascii="Times New Roman" w:hAnsi="Times New Roman" w:cs="Times New Roman"/>
          <w:sz w:val="28"/>
          <w:szCs w:val="28"/>
          <w:lang w:val="kk-KZ"/>
        </w:rPr>
        <w:t>сеп саясатына</w:t>
      </w:r>
    </w:p>
    <w:p w:rsidR="00383893" w:rsidRDefault="00383893" w:rsidP="009216E3">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сәйкес жүргізеді</w:t>
      </w:r>
    </w:p>
    <w:p w:rsidR="009216E3" w:rsidRDefault="007A0DF8" w:rsidP="00F6388C">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Бухгалтерлік есеп бөлімі</w:t>
      </w:r>
      <w:r w:rsidR="009216E3" w:rsidRPr="009216E3">
        <w:rPr>
          <w:rFonts w:ascii="Times New Roman" w:hAnsi="Times New Roman" w:cs="Times New Roman"/>
          <w:sz w:val="28"/>
          <w:szCs w:val="28"/>
          <w:lang w:val="kk-KZ"/>
        </w:rPr>
        <w:t xml:space="preserve"> кәсіпорынның қаржылық жағдайының шынайы көрінісін қалыптастыруды, бюджет қаражатын пайдалану тиімділігіне, сондай-ақ негізгі құралдар мен тауарлық-материалдық құндылықтарды жоспарлау, сақтау және есептен шығару кезінде заңнаманың сақталуына үздіксіз бақылауды қамтамасыз етеді.</w:t>
      </w:r>
    </w:p>
    <w:p w:rsidR="008315D7" w:rsidRPr="009216E3" w:rsidRDefault="008315D7" w:rsidP="008315D7">
      <w:pPr>
        <w:jc w:val="both"/>
        <w:rPr>
          <w:rFonts w:ascii="Times New Roman" w:hAnsi="Times New Roman" w:cs="Times New Roman"/>
          <w:b/>
          <w:sz w:val="28"/>
          <w:szCs w:val="28"/>
          <w:lang w:val="kk-KZ"/>
        </w:rPr>
      </w:pPr>
      <w:r w:rsidRPr="009216E3">
        <w:rPr>
          <w:rFonts w:ascii="Times New Roman" w:hAnsi="Times New Roman" w:cs="Times New Roman"/>
          <w:b/>
          <w:sz w:val="28"/>
          <w:szCs w:val="28"/>
          <w:lang w:val="kk-KZ"/>
        </w:rPr>
        <w:t xml:space="preserve">2. </w:t>
      </w:r>
      <w:r w:rsidR="009216E3" w:rsidRPr="009216E3">
        <w:rPr>
          <w:rFonts w:ascii="Times New Roman" w:hAnsi="Times New Roman" w:cs="Times New Roman"/>
          <w:b/>
          <w:sz w:val="28"/>
          <w:szCs w:val="28"/>
          <w:lang w:val="kk-KZ"/>
        </w:rPr>
        <w:t>Салық міндеттемелері</w:t>
      </w:r>
    </w:p>
    <w:p w:rsidR="009216E3" w:rsidRDefault="009216E3" w:rsidP="007A0DF8">
      <w:pPr>
        <w:ind w:firstLine="708"/>
        <w:jc w:val="both"/>
        <w:rPr>
          <w:rFonts w:ascii="Times New Roman" w:hAnsi="Times New Roman" w:cs="Times New Roman"/>
          <w:sz w:val="28"/>
          <w:szCs w:val="28"/>
          <w:lang w:val="kk-KZ"/>
        </w:rPr>
      </w:pPr>
      <w:r w:rsidRPr="009216E3">
        <w:rPr>
          <w:rFonts w:ascii="Times New Roman" w:hAnsi="Times New Roman" w:cs="Times New Roman"/>
          <w:sz w:val="28"/>
          <w:szCs w:val="28"/>
          <w:lang w:val="kk-KZ"/>
        </w:rPr>
        <w:t>Тоқсан сайын салық органдарына қызметтің барлық түрлері бойынша есептер ұсынылады. Бухгалтерлік есеп әлеуметтік төлемдерді есептеуді, ұстап қалуды және аударуды қоса алғанда, салық міндеттемелерін орындаудың қатаң есебін жүргізеді. Ай сайын қызметкерлердің жалақысынан міндетті салықтарды есептеу және аудару жүргізіледі.</w:t>
      </w:r>
    </w:p>
    <w:p w:rsidR="008315D7" w:rsidRPr="00363CDD" w:rsidRDefault="008315D7" w:rsidP="008315D7">
      <w:pPr>
        <w:jc w:val="both"/>
        <w:rPr>
          <w:rFonts w:ascii="Times New Roman" w:hAnsi="Times New Roman" w:cs="Times New Roman"/>
          <w:b/>
          <w:sz w:val="28"/>
          <w:szCs w:val="28"/>
          <w:lang w:val="kk-KZ"/>
        </w:rPr>
      </w:pPr>
      <w:r w:rsidRPr="009216E3">
        <w:rPr>
          <w:rFonts w:ascii="Times New Roman" w:hAnsi="Times New Roman" w:cs="Times New Roman"/>
          <w:b/>
          <w:sz w:val="28"/>
          <w:szCs w:val="28"/>
          <w:lang w:val="kk-KZ"/>
        </w:rPr>
        <w:t xml:space="preserve">3. </w:t>
      </w:r>
      <w:r w:rsidR="009216E3" w:rsidRPr="00363CDD">
        <w:rPr>
          <w:rFonts w:ascii="Times New Roman" w:hAnsi="Times New Roman" w:cs="Times New Roman"/>
          <w:b/>
          <w:sz w:val="28"/>
          <w:szCs w:val="28"/>
          <w:lang w:val="kk-KZ"/>
        </w:rPr>
        <w:t>Жоспарлау-экономикалық бөлімі</w:t>
      </w:r>
    </w:p>
    <w:p w:rsidR="008315D7" w:rsidRPr="00363CDD" w:rsidRDefault="009216E3" w:rsidP="008315D7">
      <w:pPr>
        <w:jc w:val="both"/>
        <w:rPr>
          <w:rFonts w:ascii="Times New Roman" w:hAnsi="Times New Roman" w:cs="Times New Roman"/>
          <w:sz w:val="28"/>
          <w:szCs w:val="28"/>
          <w:lang w:val="kk-KZ"/>
        </w:rPr>
      </w:pPr>
      <w:r w:rsidRPr="00363CDD">
        <w:rPr>
          <w:rFonts w:ascii="Times New Roman" w:hAnsi="Times New Roman" w:cs="Times New Roman"/>
          <w:sz w:val="28"/>
          <w:szCs w:val="28"/>
          <w:lang w:val="kk-KZ"/>
        </w:rPr>
        <w:t>Бөлім жүзеге асырады</w:t>
      </w:r>
      <w:r w:rsidR="008315D7" w:rsidRPr="00363CDD">
        <w:rPr>
          <w:rFonts w:ascii="Times New Roman" w:hAnsi="Times New Roman" w:cs="Times New Roman"/>
          <w:sz w:val="28"/>
          <w:szCs w:val="28"/>
          <w:lang w:val="kk-KZ"/>
        </w:rPr>
        <w:t>:</w:t>
      </w:r>
    </w:p>
    <w:p w:rsidR="00D84F0B" w:rsidRPr="00D84F0B" w:rsidRDefault="00D84F0B" w:rsidP="00D84F0B">
      <w:pPr>
        <w:pStyle w:val="a6"/>
        <w:numPr>
          <w:ilvl w:val="0"/>
          <w:numId w:val="18"/>
        </w:numPr>
        <w:jc w:val="both"/>
        <w:rPr>
          <w:rFonts w:ascii="Times New Roman" w:hAnsi="Times New Roman" w:cs="Times New Roman"/>
          <w:sz w:val="28"/>
          <w:szCs w:val="28"/>
        </w:rPr>
      </w:pPr>
      <w:r w:rsidRPr="00D84F0B">
        <w:rPr>
          <w:rFonts w:ascii="Times New Roman" w:hAnsi="Times New Roman" w:cs="Times New Roman"/>
          <w:sz w:val="28"/>
          <w:szCs w:val="28"/>
        </w:rPr>
        <w:t>кірістер мен шығыстарды жоспарлау;</w:t>
      </w:r>
    </w:p>
    <w:p w:rsidR="00D84F0B" w:rsidRPr="00D84F0B" w:rsidRDefault="00D84F0B" w:rsidP="00D84F0B">
      <w:pPr>
        <w:pStyle w:val="a6"/>
        <w:numPr>
          <w:ilvl w:val="0"/>
          <w:numId w:val="18"/>
        </w:numPr>
        <w:jc w:val="both"/>
        <w:rPr>
          <w:rFonts w:ascii="Times New Roman" w:hAnsi="Times New Roman" w:cs="Times New Roman"/>
          <w:sz w:val="28"/>
          <w:szCs w:val="28"/>
        </w:rPr>
      </w:pPr>
      <w:r w:rsidRPr="00D84F0B">
        <w:rPr>
          <w:rFonts w:ascii="Times New Roman" w:hAnsi="Times New Roman" w:cs="Times New Roman"/>
          <w:sz w:val="28"/>
          <w:szCs w:val="28"/>
        </w:rPr>
        <w:t>экономикалық дамудың стратегиялық бағдарламалары мен болжамдарын әзірлеу;</w:t>
      </w:r>
    </w:p>
    <w:p w:rsidR="00D84F0B" w:rsidRPr="00D84F0B" w:rsidRDefault="00D84F0B" w:rsidP="00D84F0B">
      <w:pPr>
        <w:pStyle w:val="a6"/>
        <w:numPr>
          <w:ilvl w:val="0"/>
          <w:numId w:val="18"/>
        </w:numPr>
        <w:jc w:val="both"/>
        <w:rPr>
          <w:rFonts w:ascii="Times New Roman" w:hAnsi="Times New Roman" w:cs="Times New Roman"/>
          <w:sz w:val="28"/>
          <w:szCs w:val="28"/>
        </w:rPr>
      </w:pPr>
      <w:r w:rsidRPr="00D84F0B">
        <w:rPr>
          <w:rFonts w:ascii="Times New Roman" w:hAnsi="Times New Roman" w:cs="Times New Roman"/>
          <w:sz w:val="28"/>
          <w:szCs w:val="28"/>
        </w:rPr>
        <w:t>жасалған шарттар негізінде қызметтің барлық түрлері бойынша ағымдағы жоспарларды дайындау;</w:t>
      </w:r>
    </w:p>
    <w:p w:rsidR="00D84F0B" w:rsidRPr="00D84F0B" w:rsidRDefault="00D84F0B" w:rsidP="00D84F0B">
      <w:pPr>
        <w:pStyle w:val="a6"/>
        <w:numPr>
          <w:ilvl w:val="0"/>
          <w:numId w:val="18"/>
        </w:numPr>
        <w:jc w:val="both"/>
        <w:rPr>
          <w:rFonts w:ascii="Times New Roman" w:hAnsi="Times New Roman" w:cs="Times New Roman"/>
          <w:sz w:val="28"/>
          <w:szCs w:val="28"/>
        </w:rPr>
      </w:pPr>
      <w:r w:rsidRPr="00D84F0B">
        <w:rPr>
          <w:rFonts w:ascii="Times New Roman" w:hAnsi="Times New Roman" w:cs="Times New Roman"/>
          <w:sz w:val="28"/>
          <w:szCs w:val="28"/>
        </w:rPr>
        <w:t>жоспарлы тапсырмаларды бөлімшелерге жеткізу;</w:t>
      </w:r>
    </w:p>
    <w:p w:rsidR="00D84F0B" w:rsidRPr="00D84F0B" w:rsidRDefault="00D84F0B" w:rsidP="00D84F0B">
      <w:pPr>
        <w:pStyle w:val="a6"/>
        <w:numPr>
          <w:ilvl w:val="0"/>
          <w:numId w:val="18"/>
        </w:numPr>
        <w:jc w:val="both"/>
        <w:rPr>
          <w:rFonts w:ascii="Times New Roman" w:hAnsi="Times New Roman" w:cs="Times New Roman"/>
          <w:b/>
          <w:sz w:val="28"/>
          <w:szCs w:val="28"/>
        </w:rPr>
      </w:pPr>
      <w:r w:rsidRPr="00D84F0B">
        <w:rPr>
          <w:rFonts w:ascii="Times New Roman" w:hAnsi="Times New Roman" w:cs="Times New Roman"/>
          <w:sz w:val="28"/>
          <w:szCs w:val="28"/>
        </w:rPr>
        <w:t>бухгалтериямен өзара іс-қимылда-өндірістік-шаруашылық қызметті есепке алу мен талдауға әдістемелік басшылық жасау.</w:t>
      </w:r>
    </w:p>
    <w:p w:rsidR="00D84F0B" w:rsidRDefault="00D84F0B" w:rsidP="00D84F0B">
      <w:pPr>
        <w:pStyle w:val="a6"/>
        <w:jc w:val="both"/>
        <w:rPr>
          <w:rFonts w:ascii="Times New Roman" w:hAnsi="Times New Roman" w:cs="Times New Roman"/>
          <w:sz w:val="28"/>
          <w:szCs w:val="28"/>
          <w:lang w:val="kk-KZ"/>
        </w:rPr>
      </w:pPr>
    </w:p>
    <w:p w:rsidR="008315D7" w:rsidRPr="00363CDD" w:rsidRDefault="008315D7" w:rsidP="00D84F0B">
      <w:pPr>
        <w:pStyle w:val="a6"/>
        <w:jc w:val="both"/>
        <w:rPr>
          <w:rFonts w:ascii="Times New Roman" w:hAnsi="Times New Roman" w:cs="Times New Roman"/>
          <w:b/>
          <w:sz w:val="28"/>
          <w:szCs w:val="28"/>
          <w:lang w:val="kk-KZ"/>
        </w:rPr>
      </w:pPr>
      <w:r w:rsidRPr="00363CDD">
        <w:rPr>
          <w:rFonts w:ascii="Times New Roman" w:hAnsi="Times New Roman" w:cs="Times New Roman"/>
          <w:b/>
          <w:sz w:val="28"/>
          <w:szCs w:val="28"/>
          <w:lang w:val="kk-KZ"/>
        </w:rPr>
        <w:t xml:space="preserve">4. </w:t>
      </w:r>
      <w:r w:rsidR="00603ABD" w:rsidRPr="00363CDD">
        <w:rPr>
          <w:rFonts w:ascii="Times New Roman" w:hAnsi="Times New Roman" w:cs="Times New Roman"/>
          <w:b/>
          <w:sz w:val="28"/>
          <w:szCs w:val="28"/>
          <w:lang w:val="kk-KZ"/>
        </w:rPr>
        <w:t>Бюджеттеу</w:t>
      </w:r>
    </w:p>
    <w:p w:rsidR="008315D7" w:rsidRPr="00363CDD" w:rsidRDefault="00603ABD" w:rsidP="008315D7">
      <w:pPr>
        <w:ind w:firstLine="708"/>
        <w:jc w:val="both"/>
        <w:rPr>
          <w:rFonts w:ascii="Times New Roman" w:hAnsi="Times New Roman" w:cs="Times New Roman"/>
          <w:sz w:val="28"/>
          <w:szCs w:val="28"/>
          <w:lang w:val="kk-KZ"/>
        </w:rPr>
      </w:pPr>
      <w:r w:rsidRPr="00363CDD">
        <w:rPr>
          <w:rFonts w:ascii="Times New Roman" w:hAnsi="Times New Roman" w:cs="Times New Roman"/>
          <w:sz w:val="28"/>
          <w:szCs w:val="28"/>
          <w:lang w:val="kk-KZ"/>
        </w:rPr>
        <w:t>Кәсіпорын бюджеті ҚР Ұлттық экономика министрінің 2019 жылғы 14 ақпандағы № 14 бұйрығына сәйкес әзірленетін бес жылдық кезеңге (2022-2026 жылдар) арналған даму жоспары негізінде жоспарланады.</w:t>
      </w:r>
    </w:p>
    <w:p w:rsidR="008315D7" w:rsidRPr="00363CDD" w:rsidRDefault="008315D7" w:rsidP="008315D7">
      <w:pPr>
        <w:jc w:val="both"/>
        <w:rPr>
          <w:rFonts w:ascii="Times New Roman" w:hAnsi="Times New Roman" w:cs="Times New Roman"/>
          <w:b/>
          <w:sz w:val="28"/>
          <w:szCs w:val="28"/>
          <w:lang w:val="kk-KZ"/>
        </w:rPr>
      </w:pPr>
      <w:r w:rsidRPr="00363CDD">
        <w:rPr>
          <w:rFonts w:ascii="Times New Roman" w:hAnsi="Times New Roman" w:cs="Times New Roman"/>
          <w:b/>
          <w:sz w:val="28"/>
          <w:szCs w:val="28"/>
          <w:lang w:val="kk-KZ"/>
        </w:rPr>
        <w:t xml:space="preserve">5. </w:t>
      </w:r>
      <w:r w:rsidR="00603ABD" w:rsidRPr="00363CDD">
        <w:rPr>
          <w:rFonts w:ascii="Times New Roman" w:hAnsi="Times New Roman" w:cs="Times New Roman"/>
          <w:b/>
          <w:sz w:val="28"/>
          <w:szCs w:val="28"/>
          <w:lang w:val="kk-KZ"/>
        </w:rPr>
        <w:t>Қаржылық нәтиже</w:t>
      </w:r>
    </w:p>
    <w:p w:rsidR="008315D7" w:rsidRPr="00363CDD" w:rsidRDefault="00603ABD" w:rsidP="008315D7">
      <w:pPr>
        <w:ind w:firstLine="708"/>
        <w:jc w:val="both"/>
        <w:rPr>
          <w:rFonts w:ascii="Times New Roman" w:hAnsi="Times New Roman" w:cs="Times New Roman"/>
          <w:sz w:val="28"/>
          <w:szCs w:val="28"/>
          <w:lang w:val="kk-KZ"/>
        </w:rPr>
      </w:pPr>
      <w:r w:rsidRPr="00363CDD">
        <w:rPr>
          <w:rFonts w:ascii="Times New Roman" w:hAnsi="Times New Roman" w:cs="Times New Roman"/>
          <w:sz w:val="28"/>
          <w:szCs w:val="28"/>
          <w:lang w:val="kk-KZ"/>
        </w:rPr>
        <w:lastRenderedPageBreak/>
        <w:t xml:space="preserve">Қаржы-шаруашылық қызметінің қорытындылары бойынша 2024 жылғы мамырдан 2025 жылғы мамырға дейінгі кезеңде кәсіпорын </w:t>
      </w:r>
      <w:r w:rsidRPr="007A0DF8">
        <w:rPr>
          <w:rFonts w:ascii="Times New Roman" w:hAnsi="Times New Roman" w:cs="Times New Roman"/>
          <w:b/>
          <w:sz w:val="28"/>
          <w:szCs w:val="28"/>
          <w:lang w:val="kk-KZ"/>
        </w:rPr>
        <w:t xml:space="preserve">0 млн теңге </w:t>
      </w:r>
      <w:r w:rsidRPr="00363CDD">
        <w:rPr>
          <w:rFonts w:ascii="Times New Roman" w:hAnsi="Times New Roman" w:cs="Times New Roman"/>
          <w:sz w:val="28"/>
          <w:szCs w:val="28"/>
          <w:lang w:val="kk-KZ"/>
        </w:rPr>
        <w:t>мөлшерінде пайда алды, бұл жоспарлы көрсеткіштерге сәйкес келеді (пайда тарифтік сметада көзделмеген).</w:t>
      </w:r>
    </w:p>
    <w:p w:rsidR="008315D7" w:rsidRPr="00363CDD" w:rsidRDefault="008315D7" w:rsidP="008315D7">
      <w:pPr>
        <w:jc w:val="both"/>
        <w:rPr>
          <w:rFonts w:ascii="Times New Roman" w:hAnsi="Times New Roman" w:cs="Times New Roman"/>
          <w:b/>
          <w:sz w:val="28"/>
          <w:szCs w:val="28"/>
          <w:lang w:val="kk-KZ"/>
        </w:rPr>
      </w:pPr>
      <w:r w:rsidRPr="00363CDD">
        <w:rPr>
          <w:rFonts w:ascii="Times New Roman" w:hAnsi="Times New Roman" w:cs="Times New Roman"/>
          <w:b/>
          <w:sz w:val="28"/>
          <w:szCs w:val="28"/>
          <w:lang w:val="kk-KZ"/>
        </w:rPr>
        <w:t xml:space="preserve">6. </w:t>
      </w:r>
      <w:r w:rsidR="00603ABD" w:rsidRPr="00363CDD">
        <w:rPr>
          <w:rFonts w:ascii="Times New Roman" w:hAnsi="Times New Roman" w:cs="Times New Roman"/>
          <w:b/>
          <w:sz w:val="28"/>
          <w:szCs w:val="28"/>
          <w:lang w:val="kk-KZ"/>
        </w:rPr>
        <w:t>Шарттар бойынша есеп айырысулар</w:t>
      </w:r>
    </w:p>
    <w:p w:rsidR="008315D7" w:rsidRPr="00363CDD" w:rsidRDefault="00603ABD" w:rsidP="008315D7">
      <w:pPr>
        <w:ind w:firstLine="708"/>
        <w:jc w:val="both"/>
        <w:rPr>
          <w:rFonts w:ascii="Times New Roman" w:hAnsi="Times New Roman" w:cs="Times New Roman"/>
          <w:sz w:val="28"/>
          <w:szCs w:val="28"/>
          <w:lang w:val="kk-KZ"/>
        </w:rPr>
      </w:pPr>
      <w:r w:rsidRPr="00363CDD">
        <w:rPr>
          <w:rFonts w:ascii="Times New Roman" w:hAnsi="Times New Roman" w:cs="Times New Roman"/>
          <w:sz w:val="28"/>
          <w:szCs w:val="28"/>
          <w:lang w:val="kk-KZ"/>
        </w:rPr>
        <w:t>Тауарларды сатып алу, жұмыстарды орындау және қызметтер көрсету үшін ақы төлеу мемлекеттік сатып алу туралы шарттардың талаптарына қатаң сәйкестікте жүргізіледі.</w:t>
      </w:r>
    </w:p>
    <w:p w:rsidR="008315D7" w:rsidRPr="00363CDD" w:rsidRDefault="003F7746" w:rsidP="008315D7">
      <w:pPr>
        <w:jc w:val="both"/>
        <w:rPr>
          <w:rFonts w:ascii="Times New Roman" w:hAnsi="Times New Roman" w:cs="Times New Roman"/>
          <w:b/>
          <w:sz w:val="28"/>
          <w:szCs w:val="28"/>
          <w:lang w:val="kk-KZ"/>
        </w:rPr>
      </w:pPr>
      <w:r w:rsidRPr="00363CDD">
        <w:rPr>
          <w:rFonts w:ascii="Times New Roman" w:hAnsi="Times New Roman" w:cs="Times New Roman"/>
          <w:b/>
          <w:sz w:val="28"/>
          <w:szCs w:val="28"/>
          <w:lang w:val="kk-KZ"/>
        </w:rPr>
        <w:t>7.</w:t>
      </w:r>
      <w:r>
        <w:rPr>
          <w:rFonts w:ascii="Times New Roman" w:hAnsi="Times New Roman" w:cs="Times New Roman"/>
          <w:b/>
          <w:sz w:val="28"/>
          <w:szCs w:val="28"/>
          <w:lang w:val="kk-KZ"/>
        </w:rPr>
        <w:t xml:space="preserve"> </w:t>
      </w:r>
      <w:r w:rsidRPr="00363CDD">
        <w:rPr>
          <w:lang w:val="kk-KZ"/>
        </w:rPr>
        <w:t xml:space="preserve"> </w:t>
      </w:r>
      <w:r w:rsidRPr="00363CDD">
        <w:rPr>
          <w:rFonts w:ascii="Times New Roman" w:hAnsi="Times New Roman" w:cs="Times New Roman"/>
          <w:b/>
          <w:sz w:val="28"/>
          <w:szCs w:val="28"/>
          <w:lang w:val="kk-KZ"/>
        </w:rPr>
        <w:t>Сыбайлас жемқорлық тәуекелдерін талдау нәтижелері</w:t>
      </w:r>
    </w:p>
    <w:p w:rsidR="008315D7" w:rsidRPr="00363CDD" w:rsidRDefault="00865AD4" w:rsidP="008315D7">
      <w:pPr>
        <w:ind w:firstLine="708"/>
        <w:jc w:val="both"/>
        <w:rPr>
          <w:rFonts w:ascii="Times New Roman" w:hAnsi="Times New Roman" w:cs="Times New Roman"/>
          <w:sz w:val="28"/>
          <w:szCs w:val="28"/>
          <w:lang w:val="kk-KZ"/>
        </w:rPr>
      </w:pPr>
      <w:r w:rsidRPr="00363CDD">
        <w:rPr>
          <w:rFonts w:ascii="Times New Roman" w:hAnsi="Times New Roman" w:cs="Times New Roman"/>
          <w:sz w:val="28"/>
          <w:szCs w:val="28"/>
          <w:lang w:val="kk-KZ"/>
        </w:rPr>
        <w:t>Жүргізілген ішкі талдау кәсіпорынның қаржы-шаруашылық қызметінде бұзушылықтар мен сыбайлас жемқорлық тәуекелдерін анықтаған жоқ.</w:t>
      </w:r>
    </w:p>
    <w:p w:rsidR="008315D7" w:rsidRPr="00363CDD" w:rsidRDefault="008315D7" w:rsidP="008315D7">
      <w:pPr>
        <w:pStyle w:val="11"/>
        <w:ind w:firstLine="740"/>
        <w:jc w:val="center"/>
        <w:rPr>
          <w:b/>
          <w:lang w:val="kk-KZ"/>
        </w:rPr>
      </w:pPr>
    </w:p>
    <w:p w:rsidR="00534FC4" w:rsidRPr="00363CDD" w:rsidRDefault="00DA5359" w:rsidP="00534FC4">
      <w:pPr>
        <w:pStyle w:val="11"/>
        <w:ind w:firstLine="740"/>
        <w:jc w:val="center"/>
        <w:rPr>
          <w:b/>
          <w:lang w:val="kk-KZ"/>
        </w:rPr>
      </w:pPr>
      <w:r w:rsidRPr="00363CDD">
        <w:rPr>
          <w:b/>
          <w:lang w:val="kk-KZ"/>
        </w:rPr>
        <w:t>Тұтынушылармен жұмысты қоса алғанда, кәсіпорынның ұйымдық-басқару қызметінен туындайтын өзге де мәселелер.</w:t>
      </w:r>
    </w:p>
    <w:p w:rsidR="00534FC4" w:rsidRPr="00363CDD" w:rsidRDefault="00534FC4" w:rsidP="00534FC4">
      <w:pPr>
        <w:spacing w:beforeAutospacing="1" w:after="0" w:afterAutospacing="1" w:line="240" w:lineRule="auto"/>
        <w:jc w:val="center"/>
        <w:rPr>
          <w:rFonts w:ascii="Times New Roman" w:eastAsia="Times New Roman" w:hAnsi="Times New Roman" w:cs="Times New Roman"/>
          <w:sz w:val="28"/>
          <w:szCs w:val="28"/>
          <w:lang w:val="kk-KZ" w:eastAsia="ru-RU"/>
        </w:rPr>
      </w:pPr>
      <w:r w:rsidRPr="00363CDD">
        <w:rPr>
          <w:rFonts w:ascii="Times New Roman" w:eastAsia="Times New Roman" w:hAnsi="Times New Roman" w:cs="Times New Roman"/>
          <w:b/>
          <w:bCs/>
          <w:sz w:val="28"/>
          <w:szCs w:val="28"/>
          <w:lang w:val="kk-KZ" w:eastAsia="ru-RU"/>
        </w:rPr>
        <w:t xml:space="preserve">1. </w:t>
      </w:r>
      <w:r w:rsidR="00752D48" w:rsidRPr="00363CDD">
        <w:rPr>
          <w:rFonts w:ascii="Times New Roman" w:eastAsia="Times New Roman" w:hAnsi="Times New Roman" w:cs="Times New Roman"/>
          <w:b/>
          <w:bCs/>
          <w:sz w:val="28"/>
          <w:szCs w:val="28"/>
          <w:lang w:val="kk-KZ" w:eastAsia="ru-RU"/>
        </w:rPr>
        <w:t xml:space="preserve">Отынды біржақты есептен шығару қаупі. </w:t>
      </w:r>
    </w:p>
    <w:p w:rsidR="00534FC4" w:rsidRPr="00363CDD" w:rsidRDefault="00E423A5" w:rsidP="00534FC4">
      <w:pPr>
        <w:spacing w:beforeAutospacing="1" w:after="0" w:afterAutospacing="1" w:line="240" w:lineRule="auto"/>
        <w:rPr>
          <w:rFonts w:ascii="Times New Roman" w:eastAsia="Times New Roman" w:hAnsi="Times New Roman" w:cs="Times New Roman"/>
          <w:sz w:val="28"/>
          <w:szCs w:val="28"/>
          <w:lang w:val="kk-KZ" w:eastAsia="ru-RU"/>
        </w:rPr>
      </w:pPr>
      <w:r w:rsidRPr="00363CDD">
        <w:rPr>
          <w:rFonts w:ascii="Times New Roman" w:eastAsia="Times New Roman" w:hAnsi="Times New Roman" w:cs="Times New Roman"/>
          <w:b/>
          <w:bCs/>
          <w:sz w:val="28"/>
          <w:szCs w:val="28"/>
          <w:lang w:val="kk-KZ" w:eastAsia="ru-RU"/>
        </w:rPr>
        <w:t>Отын шығынын жеткіліксіз бақылау</w:t>
      </w:r>
    </w:p>
    <w:p w:rsidR="00244A91" w:rsidRDefault="00631DD9" w:rsidP="00244A91">
      <w:pPr>
        <w:spacing w:before="100" w:beforeAutospacing="1" w:after="100" w:afterAutospacing="1" w:line="240" w:lineRule="auto"/>
        <w:ind w:firstLine="708"/>
        <w:jc w:val="both"/>
        <w:rPr>
          <w:rFonts w:ascii="Times New Roman" w:eastAsia="Times New Roman" w:hAnsi="Times New Roman" w:cs="Times New Roman"/>
          <w:sz w:val="28"/>
          <w:szCs w:val="28"/>
          <w:lang w:val="kk-KZ" w:eastAsia="ru-RU"/>
        </w:rPr>
      </w:pPr>
      <w:r w:rsidRPr="00363CDD">
        <w:rPr>
          <w:rFonts w:ascii="Times New Roman" w:eastAsia="Times New Roman" w:hAnsi="Times New Roman" w:cs="Times New Roman"/>
          <w:sz w:val="28"/>
          <w:szCs w:val="28"/>
          <w:lang w:val="kk-KZ" w:eastAsia="ru-RU"/>
        </w:rPr>
        <w:t>Кәсіпорында отын айналымын бақылау әлсіреді, нақты технологиялық операцияларды орындауға арналған автономды агрегаттардың пайдаланылуын жүйелі есепке алу және бақылау жоқ. Жанар-жағармай материалдарын, атап айтқанда электр генераторларына, сорғыларға және дәнекерлеу агрегаттарына арналған отынды беру және есептен шығару тәртібін талдау нәтижесінде объективті есептен шығарудың елеулі қаупі анықталды.</w:t>
      </w:r>
    </w:p>
    <w:p w:rsidR="00244A91" w:rsidRPr="00363CDD" w:rsidRDefault="00244A91" w:rsidP="00244A91">
      <w:pPr>
        <w:spacing w:before="100" w:beforeAutospacing="1" w:after="100" w:afterAutospacing="1" w:line="240" w:lineRule="auto"/>
        <w:ind w:firstLine="708"/>
        <w:jc w:val="both"/>
        <w:rPr>
          <w:rFonts w:ascii="Times New Roman" w:eastAsia="Times New Roman" w:hAnsi="Times New Roman" w:cs="Times New Roman"/>
          <w:sz w:val="28"/>
          <w:szCs w:val="28"/>
          <w:lang w:val="kk-KZ" w:eastAsia="ru-RU"/>
        </w:rPr>
      </w:pPr>
      <w:r w:rsidRPr="00244A91">
        <w:rPr>
          <w:rFonts w:ascii="Times New Roman" w:eastAsia="Times New Roman" w:hAnsi="Times New Roman" w:cs="Times New Roman"/>
          <w:sz w:val="28"/>
          <w:szCs w:val="28"/>
          <w:lang w:val="kk-KZ" w:eastAsia="ru-RU"/>
        </w:rPr>
        <w:t>2025 жылғы 1 мамырдан 2026 жылғы 01 сәуірге дейінгі кезеңде аталған агрегаттарға 880 литр отын берілді және кейіннен есептен шығарылды, оның жалпы құны 206 мың теңгені құрайды. Отынды есептен шығару агрегаттардың паспорттарында тіркелген нормативтік техникалық сипаттамалардың және нақты жұмыс істеген уақыты мототаспада көрсетілетін орындалған жұмыстар актілерінің негізінде жүзеге асырылатынын атап өту маңызды.</w:t>
      </w:r>
    </w:p>
    <w:p w:rsidR="00534FC4" w:rsidRPr="004A3D12" w:rsidRDefault="00F4084F" w:rsidP="00F4084F">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4084F">
        <w:rPr>
          <w:rFonts w:ascii="Times New Roman" w:eastAsia="Times New Roman" w:hAnsi="Times New Roman" w:cs="Times New Roman"/>
          <w:b/>
          <w:bCs/>
          <w:sz w:val="28"/>
          <w:szCs w:val="28"/>
          <w:lang w:eastAsia="ru-RU"/>
        </w:rPr>
        <w:t>Ұсыныстар:</w:t>
      </w:r>
    </w:p>
    <w:p w:rsidR="00F0453B" w:rsidRPr="00F0453B" w:rsidRDefault="00F0453B" w:rsidP="00F0453B">
      <w:pPr>
        <w:numPr>
          <w:ilvl w:val="0"/>
          <w:numId w:val="12"/>
        </w:numPr>
        <w:spacing w:after="0" w:line="240" w:lineRule="auto"/>
        <w:jc w:val="both"/>
        <w:rPr>
          <w:rFonts w:ascii="Times New Roman" w:eastAsia="Times New Roman" w:hAnsi="Times New Roman" w:cs="Times New Roman"/>
          <w:sz w:val="28"/>
          <w:szCs w:val="28"/>
          <w:lang w:eastAsia="ru-RU"/>
        </w:rPr>
      </w:pPr>
      <w:r w:rsidRPr="00F0453B">
        <w:rPr>
          <w:rFonts w:ascii="Times New Roman" w:eastAsia="Times New Roman" w:hAnsi="Times New Roman" w:cs="Times New Roman"/>
          <w:sz w:val="28"/>
          <w:szCs w:val="28"/>
          <w:lang w:eastAsia="ru-RU"/>
        </w:rPr>
        <w:t>Барлық дербес агрегаттарға түгендеу жүргізу, кәсіпорын бойынша олар бойынша ЖЖМ шығын нормаларын қайта бекіту.</w:t>
      </w:r>
    </w:p>
    <w:p w:rsidR="00534FC4" w:rsidRPr="004A3D12" w:rsidRDefault="00F0453B" w:rsidP="00F0453B">
      <w:pPr>
        <w:numPr>
          <w:ilvl w:val="0"/>
          <w:numId w:val="12"/>
        </w:numPr>
        <w:spacing w:after="0" w:line="240" w:lineRule="auto"/>
        <w:jc w:val="both"/>
        <w:rPr>
          <w:rFonts w:ascii="Times New Roman" w:eastAsia="Times New Roman" w:hAnsi="Times New Roman" w:cs="Times New Roman"/>
          <w:sz w:val="28"/>
          <w:szCs w:val="28"/>
          <w:lang w:eastAsia="ru-RU"/>
        </w:rPr>
      </w:pPr>
      <w:r w:rsidRPr="00F0453B">
        <w:rPr>
          <w:rFonts w:ascii="Times New Roman" w:eastAsia="Times New Roman" w:hAnsi="Times New Roman" w:cs="Times New Roman"/>
          <w:sz w:val="28"/>
          <w:szCs w:val="28"/>
          <w:lang w:eastAsia="ru-RU"/>
        </w:rPr>
        <w:lastRenderedPageBreak/>
        <w:t>Автономды агрегаттардың жұмыс істеуін, жанармай құюды және техникалық қызмет көрсетуді жүргізуді есепке алудың мамандандырылған журналдарын іске қосыңыз.</w:t>
      </w:r>
    </w:p>
    <w:p w:rsidR="00534FC4" w:rsidRPr="004A3D12" w:rsidRDefault="00F0453B" w:rsidP="00F0453B">
      <w:pPr>
        <w:numPr>
          <w:ilvl w:val="0"/>
          <w:numId w:val="12"/>
        </w:numPr>
        <w:spacing w:after="0" w:line="240" w:lineRule="auto"/>
        <w:jc w:val="both"/>
        <w:rPr>
          <w:rFonts w:ascii="Times New Roman" w:eastAsia="Times New Roman" w:hAnsi="Times New Roman" w:cs="Times New Roman"/>
          <w:sz w:val="28"/>
          <w:szCs w:val="28"/>
          <w:lang w:eastAsia="ru-RU"/>
        </w:rPr>
      </w:pPr>
      <w:r w:rsidRPr="00F0453B">
        <w:rPr>
          <w:rFonts w:ascii="Times New Roman" w:eastAsia="Times New Roman" w:hAnsi="Times New Roman" w:cs="Times New Roman"/>
          <w:sz w:val="28"/>
          <w:szCs w:val="28"/>
          <w:lang w:eastAsia="ru-RU"/>
        </w:rPr>
        <w:t>Орындалған жұмыстардың актілерінде көрсетілген көрсеткіштермен мотоцастардың жұмысы бойынша журналдардың деректерін ай сайын салыстырып тексеруді жүргізетін жауапты тұлға тағайындалсын</w:t>
      </w:r>
    </w:p>
    <w:p w:rsidR="00534FC4" w:rsidRPr="004A3D12" w:rsidRDefault="00534FC4" w:rsidP="00534FC4">
      <w:pPr>
        <w:pStyle w:val="11"/>
        <w:ind w:firstLine="740"/>
        <w:jc w:val="center"/>
        <w:rPr>
          <w:b/>
          <w:u w:val="single"/>
        </w:rPr>
      </w:pPr>
    </w:p>
    <w:p w:rsidR="00534FC4" w:rsidRPr="004A3D12" w:rsidRDefault="00534FC4" w:rsidP="00534FC4">
      <w:pPr>
        <w:jc w:val="center"/>
        <w:rPr>
          <w:rFonts w:ascii="Times New Roman" w:hAnsi="Times New Roman" w:cs="Times New Roman"/>
          <w:b/>
          <w:sz w:val="28"/>
          <w:szCs w:val="28"/>
        </w:rPr>
      </w:pPr>
      <w:r>
        <w:rPr>
          <w:rFonts w:ascii="Times New Roman" w:hAnsi="Times New Roman" w:cs="Times New Roman"/>
          <w:b/>
          <w:sz w:val="28"/>
          <w:szCs w:val="28"/>
        </w:rPr>
        <w:t xml:space="preserve">2. </w:t>
      </w:r>
      <w:r w:rsidR="0007346D" w:rsidRPr="0007346D">
        <w:rPr>
          <w:rFonts w:ascii="Times New Roman" w:hAnsi="Times New Roman" w:cs="Times New Roman"/>
          <w:b/>
          <w:sz w:val="28"/>
          <w:szCs w:val="28"/>
        </w:rPr>
        <w:t>Техникалық шарттарды алуға өтінімдер беру кезіндегі сыбайлас жемқорлық тәуекелдері</w:t>
      </w:r>
    </w:p>
    <w:p w:rsidR="00534FC4" w:rsidRPr="004A3D12" w:rsidRDefault="0007346D" w:rsidP="00534FC4">
      <w:pPr>
        <w:ind w:firstLine="708"/>
        <w:jc w:val="both"/>
        <w:rPr>
          <w:rFonts w:ascii="Times New Roman" w:hAnsi="Times New Roman" w:cs="Times New Roman"/>
          <w:sz w:val="28"/>
          <w:szCs w:val="28"/>
        </w:rPr>
      </w:pPr>
      <w:r w:rsidRPr="0007346D">
        <w:rPr>
          <w:rFonts w:ascii="Times New Roman" w:hAnsi="Times New Roman" w:cs="Times New Roman"/>
          <w:sz w:val="28"/>
          <w:szCs w:val="28"/>
        </w:rPr>
        <w:t>Есепті кезеңде объектілерді қосуға не жылумен жабдықтау, сумен жабдықтау және су бұру желілерін дамытуға техникалық шарттар беру туралы жазбаша өтініш (өтінім, өтініш) беру процесінде қызмет көрсетуші мен тұтынушының тікелей байланысының болуына байланысты бұрын анықталған сыбайлас жемқорлық тәуекелі өзектілігін сақтайды.</w:t>
      </w:r>
    </w:p>
    <w:p w:rsidR="00534FC4" w:rsidRPr="004A3D12" w:rsidRDefault="0007346D" w:rsidP="00534FC4">
      <w:pPr>
        <w:ind w:firstLine="708"/>
        <w:jc w:val="both"/>
        <w:rPr>
          <w:rFonts w:ascii="Times New Roman" w:hAnsi="Times New Roman" w:cs="Times New Roman"/>
          <w:sz w:val="28"/>
          <w:szCs w:val="28"/>
        </w:rPr>
      </w:pPr>
      <w:r w:rsidRPr="0007346D">
        <w:rPr>
          <w:rFonts w:ascii="Times New Roman" w:hAnsi="Times New Roman" w:cs="Times New Roman"/>
          <w:sz w:val="28"/>
          <w:szCs w:val="28"/>
        </w:rPr>
        <w:t>Тұрғын үйлер мен объектілерд</w:t>
      </w:r>
      <w:r w:rsidR="007A0DF8">
        <w:rPr>
          <w:rFonts w:ascii="Times New Roman" w:hAnsi="Times New Roman" w:cs="Times New Roman"/>
          <w:sz w:val="28"/>
          <w:szCs w:val="28"/>
        </w:rPr>
        <w:t xml:space="preserve">і </w:t>
      </w:r>
      <w:r w:rsidR="007A0DF8">
        <w:rPr>
          <w:rFonts w:ascii="Times New Roman" w:hAnsi="Times New Roman" w:cs="Times New Roman"/>
          <w:sz w:val="28"/>
          <w:szCs w:val="28"/>
          <w:lang w:val="kk-KZ"/>
        </w:rPr>
        <w:t>к</w:t>
      </w:r>
      <w:r w:rsidRPr="0007346D">
        <w:rPr>
          <w:rFonts w:ascii="Times New Roman" w:hAnsi="Times New Roman" w:cs="Times New Roman"/>
          <w:sz w:val="28"/>
          <w:szCs w:val="28"/>
        </w:rPr>
        <w:t xml:space="preserve">оммуналдық қызметтерге қосу үшін техникалық шарттарды алуға өтінімді </w:t>
      </w:r>
      <w:r w:rsidR="007A0DF8" w:rsidRPr="007A0DF8">
        <w:rPr>
          <w:rFonts w:ascii="Times New Roman" w:hAnsi="Times New Roman" w:cs="Times New Roman"/>
          <w:sz w:val="28"/>
          <w:szCs w:val="28"/>
        </w:rPr>
        <w:t xml:space="preserve">egov.kz </w:t>
      </w:r>
      <w:r w:rsidRPr="0007346D">
        <w:rPr>
          <w:rFonts w:ascii="Times New Roman" w:hAnsi="Times New Roman" w:cs="Times New Roman"/>
          <w:sz w:val="28"/>
          <w:szCs w:val="28"/>
        </w:rPr>
        <w:t xml:space="preserve">портал арқылы беруге болады немесе </w:t>
      </w:r>
      <w:r w:rsidR="007A0DF8" w:rsidRPr="007A0DF8">
        <w:rPr>
          <w:rFonts w:ascii="Times New Roman" w:hAnsi="Times New Roman" w:cs="Times New Roman"/>
          <w:sz w:val="28"/>
          <w:szCs w:val="28"/>
        </w:rPr>
        <w:t xml:space="preserve">eotinish.kz </w:t>
      </w:r>
      <w:r w:rsidRPr="0007346D">
        <w:rPr>
          <w:rFonts w:ascii="Times New Roman" w:hAnsi="Times New Roman" w:cs="Times New Roman"/>
          <w:sz w:val="28"/>
          <w:szCs w:val="28"/>
        </w:rPr>
        <w:t>портал арқылы. электрондық өтінімдердің үлесі өте төмен болып қалуда. Есепті кезеңде бір электрондық өтінім түскен жоқ.</w:t>
      </w:r>
    </w:p>
    <w:p w:rsidR="00534FC4" w:rsidRPr="004A3D12" w:rsidRDefault="0007346D" w:rsidP="00534FC4">
      <w:pPr>
        <w:ind w:firstLine="708"/>
        <w:jc w:val="both"/>
        <w:rPr>
          <w:rFonts w:ascii="Times New Roman" w:hAnsi="Times New Roman" w:cs="Times New Roman"/>
          <w:sz w:val="28"/>
          <w:szCs w:val="28"/>
        </w:rPr>
      </w:pPr>
      <w:r w:rsidRPr="0007346D">
        <w:rPr>
          <w:rFonts w:ascii="Times New Roman" w:hAnsi="Times New Roman" w:cs="Times New Roman"/>
          <w:sz w:val="28"/>
          <w:szCs w:val="28"/>
        </w:rPr>
        <w:t>Тұтынушылар өтінімдерді қолма-қол, қағаз түрінде, құжаттардың көшірмелерімен қоса беруді жалғастыруда. Мұндай тәжірибе екі тараптың тікелей байланысын көздейді, бұл сыбайлас жемқорлық тәуекелінің туындауына жағдай жасайды-атап айтқанда, техникалық шарттарды беру кезінде мүмкін болатын заңсыз артықшылық.</w:t>
      </w:r>
    </w:p>
    <w:p w:rsidR="00777B07" w:rsidRPr="00777B07" w:rsidRDefault="00777B07" w:rsidP="00777B07">
      <w:pPr>
        <w:ind w:left="360"/>
        <w:jc w:val="both"/>
        <w:rPr>
          <w:rFonts w:ascii="Times New Roman" w:hAnsi="Times New Roman" w:cs="Times New Roman"/>
          <w:b/>
          <w:sz w:val="28"/>
          <w:szCs w:val="28"/>
        </w:rPr>
      </w:pPr>
      <w:r w:rsidRPr="00777B07">
        <w:rPr>
          <w:rFonts w:ascii="Times New Roman" w:hAnsi="Times New Roman" w:cs="Times New Roman"/>
          <w:b/>
          <w:sz w:val="28"/>
          <w:szCs w:val="28"/>
        </w:rPr>
        <w:t>Ұсыныс:</w:t>
      </w:r>
    </w:p>
    <w:p w:rsidR="00534FC4" w:rsidRPr="004A3D12" w:rsidRDefault="00777B07" w:rsidP="00777B07">
      <w:pPr>
        <w:ind w:left="360"/>
        <w:jc w:val="both"/>
        <w:rPr>
          <w:rFonts w:ascii="Times New Roman" w:hAnsi="Times New Roman" w:cs="Times New Roman"/>
          <w:sz w:val="28"/>
          <w:szCs w:val="28"/>
        </w:rPr>
      </w:pPr>
      <w:r w:rsidRPr="00777B07">
        <w:rPr>
          <w:rFonts w:ascii="Times New Roman" w:hAnsi="Times New Roman" w:cs="Times New Roman"/>
          <w:sz w:val="28"/>
          <w:szCs w:val="28"/>
        </w:rPr>
        <w:t>Тұтынушылар арасында техникалық шарттарды электронды түрде алу мүмкіндігі туралы түсіндіру жұмыстарын жандандыру. Қатысу ұсынылады:</w:t>
      </w:r>
    </w:p>
    <w:p w:rsidR="00777B07" w:rsidRPr="007A0DF8" w:rsidRDefault="00777B07" w:rsidP="007A0DF8">
      <w:pPr>
        <w:pStyle w:val="a6"/>
        <w:numPr>
          <w:ilvl w:val="0"/>
          <w:numId w:val="29"/>
        </w:numPr>
        <w:jc w:val="both"/>
        <w:rPr>
          <w:rFonts w:ascii="Times New Roman" w:hAnsi="Times New Roman" w:cs="Times New Roman"/>
          <w:sz w:val="28"/>
          <w:szCs w:val="28"/>
        </w:rPr>
      </w:pPr>
      <w:r w:rsidRPr="007A0DF8">
        <w:rPr>
          <w:rFonts w:ascii="Times New Roman" w:hAnsi="Times New Roman" w:cs="Times New Roman"/>
          <w:sz w:val="28"/>
          <w:szCs w:val="28"/>
        </w:rPr>
        <w:t>жергілікті БАҚ;</w:t>
      </w:r>
    </w:p>
    <w:p w:rsidR="00777B07" w:rsidRPr="007A0DF8" w:rsidRDefault="00777B07" w:rsidP="007A0DF8">
      <w:pPr>
        <w:pStyle w:val="a6"/>
        <w:numPr>
          <w:ilvl w:val="0"/>
          <w:numId w:val="29"/>
        </w:numPr>
        <w:jc w:val="both"/>
        <w:rPr>
          <w:rFonts w:ascii="Times New Roman" w:hAnsi="Times New Roman" w:cs="Times New Roman"/>
          <w:sz w:val="28"/>
          <w:szCs w:val="28"/>
        </w:rPr>
      </w:pPr>
      <w:r w:rsidRPr="007A0DF8">
        <w:rPr>
          <w:rFonts w:ascii="Times New Roman" w:hAnsi="Times New Roman" w:cs="Times New Roman"/>
          <w:sz w:val="28"/>
          <w:szCs w:val="28"/>
        </w:rPr>
        <w:t>әлеуметтік медиа және мессенджерлер;</w:t>
      </w:r>
    </w:p>
    <w:p w:rsidR="00777B07" w:rsidRPr="007A0DF8" w:rsidRDefault="007A0DF8" w:rsidP="007A0DF8">
      <w:pPr>
        <w:pStyle w:val="a6"/>
        <w:numPr>
          <w:ilvl w:val="0"/>
          <w:numId w:val="29"/>
        </w:numPr>
        <w:jc w:val="both"/>
        <w:rPr>
          <w:rFonts w:ascii="Times New Roman" w:hAnsi="Times New Roman" w:cs="Times New Roman"/>
          <w:sz w:val="28"/>
          <w:szCs w:val="28"/>
          <w:lang w:val="kk-KZ"/>
        </w:rPr>
      </w:pPr>
      <w:r w:rsidRPr="007A0DF8">
        <w:rPr>
          <w:rFonts w:ascii="Times New Roman" w:hAnsi="Times New Roman" w:cs="Times New Roman"/>
          <w:sz w:val="28"/>
          <w:szCs w:val="28"/>
          <w:lang w:val="kk-KZ"/>
        </w:rPr>
        <w:t>х</w:t>
      </w:r>
      <w:r w:rsidR="00777B07" w:rsidRPr="007A0DF8">
        <w:rPr>
          <w:rFonts w:ascii="Times New Roman" w:hAnsi="Times New Roman" w:cs="Times New Roman"/>
          <w:sz w:val="28"/>
          <w:szCs w:val="28"/>
        </w:rPr>
        <w:t>алыққа қызмет көрсету орталықтарындағы ақпараттық стендтер.</w:t>
      </w:r>
    </w:p>
    <w:p w:rsidR="00534FC4" w:rsidRPr="00777B07" w:rsidRDefault="00777B07" w:rsidP="007A0DF8">
      <w:pPr>
        <w:ind w:firstLine="708"/>
        <w:rPr>
          <w:rFonts w:ascii="Times New Roman" w:hAnsi="Times New Roman" w:cs="Times New Roman"/>
          <w:b/>
          <w:sz w:val="28"/>
          <w:szCs w:val="28"/>
          <w:lang w:val="kk-KZ"/>
        </w:rPr>
      </w:pPr>
      <w:r w:rsidRPr="00777B07">
        <w:rPr>
          <w:rFonts w:ascii="Times New Roman" w:hAnsi="Times New Roman" w:cs="Times New Roman"/>
          <w:sz w:val="28"/>
          <w:szCs w:val="28"/>
          <w:lang w:val="kk-KZ"/>
        </w:rPr>
        <w:t>Сондай-ақ, өтінімдерді қабылдауды қағаз құжат айналымын шектей отырып, негізінен электрондық форматқа кезең-кез</w:t>
      </w:r>
      <w:r>
        <w:rPr>
          <w:rFonts w:ascii="Times New Roman" w:hAnsi="Times New Roman" w:cs="Times New Roman"/>
          <w:sz w:val="28"/>
          <w:szCs w:val="28"/>
          <w:lang w:val="kk-KZ"/>
        </w:rPr>
        <w:t xml:space="preserve">еңімен ауыстыру туралы мәселені </w:t>
      </w:r>
      <w:r w:rsidRPr="00777B07">
        <w:rPr>
          <w:rFonts w:ascii="Times New Roman" w:hAnsi="Times New Roman" w:cs="Times New Roman"/>
          <w:sz w:val="28"/>
          <w:szCs w:val="28"/>
          <w:lang w:val="kk-KZ"/>
        </w:rPr>
        <w:t>қарастырған жөн.</w:t>
      </w:r>
    </w:p>
    <w:p w:rsidR="00534FC4" w:rsidRPr="002D4752" w:rsidRDefault="00534FC4" w:rsidP="00534FC4">
      <w:pPr>
        <w:jc w:val="center"/>
        <w:rPr>
          <w:rFonts w:ascii="Times New Roman" w:hAnsi="Times New Roman" w:cs="Times New Roman"/>
          <w:b/>
          <w:sz w:val="28"/>
          <w:szCs w:val="28"/>
          <w:lang w:val="kk-KZ"/>
        </w:rPr>
      </w:pPr>
      <w:r w:rsidRPr="002D4752">
        <w:rPr>
          <w:rFonts w:ascii="Times New Roman" w:hAnsi="Times New Roman" w:cs="Times New Roman"/>
          <w:b/>
          <w:sz w:val="28"/>
          <w:szCs w:val="28"/>
          <w:lang w:val="kk-KZ"/>
        </w:rPr>
        <w:t xml:space="preserve">3. </w:t>
      </w:r>
      <w:r w:rsidR="002D4752" w:rsidRPr="002D4752">
        <w:rPr>
          <w:rFonts w:ascii="Times New Roman" w:hAnsi="Times New Roman" w:cs="Times New Roman"/>
          <w:b/>
          <w:sz w:val="28"/>
          <w:szCs w:val="28"/>
          <w:lang w:val="kk-KZ"/>
        </w:rPr>
        <w:t>Тұтынушылармен жұмыс істеу кезіндегі сыбайлас жемқорлық тәуекелдері</w:t>
      </w:r>
    </w:p>
    <w:p w:rsidR="00534FC4" w:rsidRPr="002D4752" w:rsidRDefault="00534FC4" w:rsidP="00534FC4">
      <w:pPr>
        <w:pStyle w:val="11"/>
        <w:ind w:firstLine="740"/>
        <w:jc w:val="center"/>
        <w:rPr>
          <w:b/>
          <w:u w:val="single"/>
          <w:lang w:val="kk-KZ"/>
        </w:rPr>
      </w:pPr>
    </w:p>
    <w:p w:rsidR="00534FC4" w:rsidRPr="002D4752" w:rsidRDefault="002D4752" w:rsidP="00534FC4">
      <w:pPr>
        <w:ind w:firstLine="708"/>
        <w:jc w:val="both"/>
        <w:rPr>
          <w:rFonts w:ascii="Times New Roman" w:hAnsi="Times New Roman" w:cs="Times New Roman"/>
          <w:sz w:val="28"/>
          <w:szCs w:val="28"/>
          <w:lang w:val="kk-KZ"/>
        </w:rPr>
      </w:pPr>
      <w:r w:rsidRPr="002D4752">
        <w:rPr>
          <w:rFonts w:ascii="Times New Roman" w:hAnsi="Times New Roman" w:cs="Times New Roman"/>
          <w:sz w:val="28"/>
          <w:szCs w:val="28"/>
          <w:lang w:val="kk-KZ"/>
        </w:rPr>
        <w:t>Жылу энергиясын пайдалану қағидаларының 33-тармағына сәйкес (Қазақстан Республикасы Энергетика министрінің 2014 жылғы 18 желтоқсандағы № 211 Бұйрығы, ҚР Әділет министрлігінде 2015 жылғы 12 ақпанда № 10234 болып тіркелген), жылу энергиясын босатуды есепке алу, егер шартта өзгеше көзделмесе, жылу желілерінің теңгерімдік тиесілігін және пайдалану жауапкершілігін бөлу шекарасындағы есепке алу нүктесінде жүргізіледі.</w:t>
      </w:r>
    </w:p>
    <w:p w:rsidR="002D4752" w:rsidRDefault="002D4752" w:rsidP="007A0DF8">
      <w:pPr>
        <w:ind w:firstLine="708"/>
        <w:jc w:val="both"/>
        <w:rPr>
          <w:rFonts w:ascii="Times New Roman" w:hAnsi="Times New Roman" w:cs="Times New Roman"/>
          <w:sz w:val="28"/>
          <w:szCs w:val="28"/>
          <w:lang w:val="kk-KZ"/>
        </w:rPr>
      </w:pPr>
      <w:r w:rsidRPr="002D4752">
        <w:rPr>
          <w:rFonts w:ascii="Times New Roman" w:hAnsi="Times New Roman" w:cs="Times New Roman"/>
          <w:sz w:val="28"/>
          <w:szCs w:val="28"/>
          <w:lang w:val="kk-KZ"/>
        </w:rPr>
        <w:t>Егер жылу энергиясын коммерциялық есепке алу аспабы теңгерімдік тиесілілік шекарасында белгіленбесе, онда аспапты орнату орнына дейінгі учаскедегі жылу энергиясының жоғалуы шарт негізінде ол балансында тұрған желі учаскесінің иесіне жатқызылады.</w:t>
      </w:r>
    </w:p>
    <w:p w:rsidR="00363CDD" w:rsidRDefault="00363CDD" w:rsidP="00534FC4">
      <w:pPr>
        <w:ind w:firstLine="708"/>
        <w:jc w:val="both"/>
        <w:rPr>
          <w:rFonts w:ascii="Times New Roman" w:hAnsi="Times New Roman" w:cs="Times New Roman"/>
          <w:b/>
          <w:sz w:val="28"/>
          <w:szCs w:val="28"/>
          <w:lang w:val="kk-KZ"/>
        </w:rPr>
      </w:pPr>
      <w:r w:rsidRPr="00363CDD">
        <w:rPr>
          <w:rFonts w:ascii="Times New Roman" w:hAnsi="Times New Roman" w:cs="Times New Roman"/>
          <w:b/>
          <w:sz w:val="28"/>
          <w:szCs w:val="28"/>
          <w:lang w:val="kk-KZ"/>
        </w:rPr>
        <w:t>Сыбайлас жемқорлық тәуекелдері:</w:t>
      </w:r>
    </w:p>
    <w:p w:rsidR="00363CDD" w:rsidRDefault="00363CDD" w:rsidP="007A0DF8">
      <w:pPr>
        <w:ind w:firstLine="708"/>
        <w:rPr>
          <w:rFonts w:ascii="Times New Roman" w:hAnsi="Times New Roman" w:cs="Times New Roman"/>
          <w:sz w:val="28"/>
          <w:szCs w:val="28"/>
          <w:lang w:val="kk-KZ"/>
        </w:rPr>
      </w:pPr>
      <w:r w:rsidRPr="00363CDD">
        <w:rPr>
          <w:rFonts w:ascii="Times New Roman" w:hAnsi="Times New Roman" w:cs="Times New Roman"/>
          <w:sz w:val="28"/>
          <w:szCs w:val="28"/>
          <w:lang w:val="kk-KZ"/>
        </w:rPr>
        <w:t>Кәсіпорында абоненттердің 90 % - ға жуығы есепке алу аспаптары баланстық тиістілік шекарасында орнатылмаған. Бұл ретте жасалған шарттарда көрсетілген учаскеде шығындарды бөлу туралы шарт жоқ. Шын мәнінде, тұтынушылар осы учаскедегі жылу шығындарын төлемейді, бұл оларды басым жағдайға қояды және жылумен жабдықтаушы ұйымның шығындарына әкеледі.</w:t>
      </w:r>
    </w:p>
    <w:p w:rsidR="00363CDD" w:rsidRDefault="00363CDD" w:rsidP="00534FC4">
      <w:pPr>
        <w:rPr>
          <w:rFonts w:ascii="Times New Roman" w:hAnsi="Times New Roman" w:cs="Times New Roman"/>
          <w:b/>
          <w:sz w:val="28"/>
          <w:szCs w:val="28"/>
          <w:lang w:val="kk-KZ"/>
        </w:rPr>
      </w:pPr>
      <w:r w:rsidRPr="00363CDD">
        <w:rPr>
          <w:rFonts w:ascii="Times New Roman" w:hAnsi="Times New Roman" w:cs="Times New Roman"/>
          <w:b/>
          <w:sz w:val="28"/>
          <w:szCs w:val="28"/>
          <w:lang w:val="kk-KZ"/>
        </w:rPr>
        <w:t>Жағдайды түзету тәртібі</w:t>
      </w:r>
    </w:p>
    <w:p w:rsidR="00363CDD" w:rsidRPr="00363CDD" w:rsidRDefault="00363CDD" w:rsidP="00363CDD">
      <w:pPr>
        <w:rPr>
          <w:rFonts w:ascii="Times New Roman" w:hAnsi="Times New Roman" w:cs="Times New Roman"/>
          <w:sz w:val="28"/>
          <w:szCs w:val="28"/>
          <w:lang w:val="kk-KZ"/>
        </w:rPr>
      </w:pPr>
      <w:r w:rsidRPr="00363CDD">
        <w:rPr>
          <w:rFonts w:ascii="Times New Roman" w:hAnsi="Times New Roman" w:cs="Times New Roman"/>
          <w:sz w:val="28"/>
          <w:szCs w:val="28"/>
          <w:lang w:val="kk-KZ"/>
        </w:rPr>
        <w:t xml:space="preserve">1-қадам. </w:t>
      </w:r>
    </w:p>
    <w:p w:rsidR="00363CDD" w:rsidRPr="00363CDD" w:rsidRDefault="00363CDD" w:rsidP="00363CDD">
      <w:pPr>
        <w:rPr>
          <w:rFonts w:ascii="Times New Roman" w:hAnsi="Times New Roman" w:cs="Times New Roman"/>
          <w:sz w:val="28"/>
          <w:szCs w:val="28"/>
          <w:lang w:val="kk-KZ"/>
        </w:rPr>
      </w:pPr>
      <w:r w:rsidRPr="00363CDD">
        <w:rPr>
          <w:rFonts w:ascii="Times New Roman" w:hAnsi="Times New Roman" w:cs="Times New Roman"/>
          <w:sz w:val="28"/>
          <w:szCs w:val="28"/>
          <w:lang w:val="kk-KZ"/>
        </w:rPr>
        <w:t>Шарттар мен есеп тораптарының аудиті</w:t>
      </w:r>
    </w:p>
    <w:p w:rsidR="00363CDD" w:rsidRPr="007A0DF8" w:rsidRDefault="00363CDD" w:rsidP="007A0DF8">
      <w:pPr>
        <w:pStyle w:val="a6"/>
        <w:numPr>
          <w:ilvl w:val="0"/>
          <w:numId w:val="30"/>
        </w:numPr>
        <w:rPr>
          <w:rFonts w:ascii="Times New Roman" w:hAnsi="Times New Roman" w:cs="Times New Roman"/>
          <w:sz w:val="28"/>
          <w:szCs w:val="28"/>
          <w:lang w:val="kk-KZ"/>
        </w:rPr>
      </w:pPr>
      <w:r w:rsidRPr="007A0DF8">
        <w:rPr>
          <w:rFonts w:ascii="Times New Roman" w:hAnsi="Times New Roman" w:cs="Times New Roman"/>
          <w:sz w:val="28"/>
          <w:szCs w:val="28"/>
          <w:lang w:val="kk-KZ"/>
        </w:rPr>
        <w:t>Барлық абоненттердің тізілімін баланстық тиістілік шекарасында емес есептеу құралдарымен жасаңыз.</w:t>
      </w:r>
    </w:p>
    <w:p w:rsidR="00363CDD" w:rsidRPr="007A0DF8" w:rsidRDefault="00363CDD" w:rsidP="007A0DF8">
      <w:pPr>
        <w:pStyle w:val="a6"/>
        <w:numPr>
          <w:ilvl w:val="0"/>
          <w:numId w:val="30"/>
        </w:numPr>
        <w:rPr>
          <w:rFonts w:ascii="Times New Roman" w:hAnsi="Times New Roman" w:cs="Times New Roman"/>
          <w:sz w:val="28"/>
          <w:szCs w:val="28"/>
          <w:lang w:val="kk-KZ"/>
        </w:rPr>
      </w:pPr>
      <w:r w:rsidRPr="007A0DF8">
        <w:rPr>
          <w:rFonts w:ascii="Times New Roman" w:hAnsi="Times New Roman" w:cs="Times New Roman"/>
          <w:sz w:val="28"/>
          <w:szCs w:val="28"/>
          <w:lang w:val="kk-KZ"/>
        </w:rPr>
        <w:t>Әрбір шарт бойынша тексеру: шекарадан аспапқа дейінгі учаскеде шығындарды төлеу туралы тармақ бар ма.</w:t>
      </w:r>
    </w:p>
    <w:p w:rsidR="00363CDD" w:rsidRPr="007A0DF8" w:rsidRDefault="00363CDD" w:rsidP="007A0DF8">
      <w:pPr>
        <w:pStyle w:val="a6"/>
        <w:numPr>
          <w:ilvl w:val="0"/>
          <w:numId w:val="30"/>
        </w:numPr>
        <w:rPr>
          <w:rFonts w:ascii="Times New Roman" w:hAnsi="Times New Roman" w:cs="Times New Roman"/>
          <w:sz w:val="28"/>
          <w:szCs w:val="28"/>
          <w:lang w:val="kk-KZ"/>
        </w:rPr>
      </w:pPr>
      <w:r w:rsidRPr="007A0DF8">
        <w:rPr>
          <w:rFonts w:ascii="Times New Roman" w:hAnsi="Times New Roman" w:cs="Times New Roman"/>
          <w:sz w:val="28"/>
          <w:szCs w:val="28"/>
          <w:lang w:val="kk-KZ"/>
        </w:rPr>
        <w:t>2-қадам. Шығындарды есептеу</w:t>
      </w:r>
    </w:p>
    <w:p w:rsidR="00363CDD" w:rsidRPr="007A0DF8" w:rsidRDefault="00363CDD" w:rsidP="007A0DF8">
      <w:pPr>
        <w:pStyle w:val="a6"/>
        <w:numPr>
          <w:ilvl w:val="0"/>
          <w:numId w:val="30"/>
        </w:numPr>
        <w:rPr>
          <w:rFonts w:ascii="Times New Roman" w:hAnsi="Times New Roman" w:cs="Times New Roman"/>
          <w:sz w:val="28"/>
          <w:szCs w:val="28"/>
          <w:lang w:val="kk-KZ"/>
        </w:rPr>
      </w:pPr>
      <w:r w:rsidRPr="007A0DF8">
        <w:rPr>
          <w:rFonts w:ascii="Times New Roman" w:hAnsi="Times New Roman" w:cs="Times New Roman"/>
          <w:sz w:val="28"/>
          <w:szCs w:val="28"/>
          <w:lang w:val="kk-KZ"/>
        </w:rPr>
        <w:t>Әрбір осындай абонент бойынша:</w:t>
      </w:r>
    </w:p>
    <w:p w:rsidR="00363CDD" w:rsidRPr="007A0DF8" w:rsidRDefault="00363CDD" w:rsidP="007A0DF8">
      <w:pPr>
        <w:pStyle w:val="a6"/>
        <w:numPr>
          <w:ilvl w:val="0"/>
          <w:numId w:val="30"/>
        </w:numPr>
        <w:rPr>
          <w:rFonts w:ascii="Times New Roman" w:hAnsi="Times New Roman" w:cs="Times New Roman"/>
          <w:sz w:val="28"/>
          <w:szCs w:val="28"/>
          <w:lang w:val="kk-KZ"/>
        </w:rPr>
      </w:pPr>
      <w:r w:rsidRPr="007A0DF8">
        <w:rPr>
          <w:rFonts w:ascii="Times New Roman" w:hAnsi="Times New Roman" w:cs="Times New Roman"/>
          <w:sz w:val="28"/>
          <w:szCs w:val="28"/>
          <w:lang w:val="kk-KZ"/>
        </w:rPr>
        <w:t>учаскенің ұзындығы,</w:t>
      </w:r>
    </w:p>
    <w:p w:rsidR="00363CDD" w:rsidRPr="007A0DF8" w:rsidRDefault="00363CDD" w:rsidP="007A0DF8">
      <w:pPr>
        <w:pStyle w:val="a6"/>
        <w:numPr>
          <w:ilvl w:val="0"/>
          <w:numId w:val="30"/>
        </w:numPr>
        <w:rPr>
          <w:rFonts w:ascii="Times New Roman" w:hAnsi="Times New Roman" w:cs="Times New Roman"/>
          <w:sz w:val="28"/>
          <w:szCs w:val="28"/>
          <w:lang w:val="kk-KZ"/>
        </w:rPr>
      </w:pPr>
      <w:r w:rsidRPr="007A0DF8">
        <w:rPr>
          <w:rFonts w:ascii="Times New Roman" w:hAnsi="Times New Roman" w:cs="Times New Roman"/>
          <w:sz w:val="28"/>
          <w:szCs w:val="28"/>
          <w:lang w:val="kk-KZ"/>
        </w:rPr>
        <w:t>құбырлардың диаметрі,</w:t>
      </w:r>
    </w:p>
    <w:p w:rsidR="00363CDD" w:rsidRPr="007A0DF8" w:rsidRDefault="00363CDD" w:rsidP="007A0DF8">
      <w:pPr>
        <w:pStyle w:val="a6"/>
        <w:numPr>
          <w:ilvl w:val="0"/>
          <w:numId w:val="30"/>
        </w:numPr>
        <w:rPr>
          <w:rFonts w:ascii="Times New Roman" w:hAnsi="Times New Roman" w:cs="Times New Roman"/>
          <w:sz w:val="28"/>
          <w:szCs w:val="28"/>
          <w:lang w:val="kk-KZ"/>
        </w:rPr>
      </w:pPr>
      <w:r w:rsidRPr="007A0DF8">
        <w:rPr>
          <w:rFonts w:ascii="Times New Roman" w:hAnsi="Times New Roman" w:cs="Times New Roman"/>
          <w:sz w:val="28"/>
          <w:szCs w:val="28"/>
          <w:lang w:val="kk-KZ"/>
        </w:rPr>
        <w:t>жылу оқшаулау,</w:t>
      </w:r>
    </w:p>
    <w:p w:rsidR="00363CDD" w:rsidRPr="007A0DF8" w:rsidRDefault="00363CDD" w:rsidP="007A0DF8">
      <w:pPr>
        <w:pStyle w:val="a6"/>
        <w:numPr>
          <w:ilvl w:val="0"/>
          <w:numId w:val="30"/>
        </w:numPr>
        <w:rPr>
          <w:rFonts w:ascii="Times New Roman" w:hAnsi="Times New Roman" w:cs="Times New Roman"/>
          <w:sz w:val="28"/>
          <w:szCs w:val="28"/>
          <w:lang w:val="kk-KZ"/>
        </w:rPr>
      </w:pPr>
      <w:r w:rsidRPr="007A0DF8">
        <w:rPr>
          <w:rFonts w:ascii="Times New Roman" w:hAnsi="Times New Roman" w:cs="Times New Roman"/>
          <w:sz w:val="28"/>
          <w:szCs w:val="28"/>
          <w:lang w:val="kk-KZ"/>
        </w:rPr>
        <w:t>Нормативтік немесе нақты жылу шығыны (кезеңдегі Гкал / сағ немесе Гкал).</w:t>
      </w:r>
    </w:p>
    <w:p w:rsidR="00363CDD" w:rsidRPr="00363CDD" w:rsidRDefault="00363CDD" w:rsidP="00363CDD">
      <w:pPr>
        <w:pStyle w:val="11"/>
        <w:ind w:firstLine="740"/>
        <w:rPr>
          <w:rFonts w:eastAsiaTheme="minorHAnsi"/>
          <w:lang w:val="kk-KZ"/>
        </w:rPr>
      </w:pPr>
      <w:r w:rsidRPr="00363CDD">
        <w:rPr>
          <w:rFonts w:eastAsiaTheme="minorHAnsi"/>
          <w:lang w:val="kk-KZ"/>
        </w:rPr>
        <w:t>3-қадам. Шарттарға өзгерістер енгізу</w:t>
      </w:r>
    </w:p>
    <w:p w:rsidR="00363CDD" w:rsidRPr="00363CDD" w:rsidRDefault="00363CDD" w:rsidP="00363CDD">
      <w:pPr>
        <w:pStyle w:val="11"/>
        <w:ind w:firstLine="740"/>
        <w:rPr>
          <w:rFonts w:eastAsiaTheme="minorHAnsi"/>
          <w:lang w:val="kk-KZ"/>
        </w:rPr>
      </w:pPr>
      <w:r w:rsidRPr="00363CDD">
        <w:rPr>
          <w:rFonts w:eastAsiaTheme="minorHAnsi"/>
          <w:lang w:val="kk-KZ"/>
        </w:rPr>
        <w:t>Шартты қоса отырып, абоненттерге қосымша келісімдер жіберу:</w:t>
      </w:r>
    </w:p>
    <w:p w:rsidR="00534FC4" w:rsidRDefault="00363CDD" w:rsidP="00363CDD">
      <w:pPr>
        <w:pStyle w:val="11"/>
        <w:ind w:firstLine="740"/>
        <w:rPr>
          <w:rFonts w:eastAsiaTheme="minorHAnsi"/>
          <w:lang w:val="kk-KZ"/>
        </w:rPr>
      </w:pPr>
      <w:r w:rsidRPr="00363CDD">
        <w:rPr>
          <w:rFonts w:eastAsiaTheme="minorHAnsi"/>
          <w:lang w:val="kk-KZ"/>
        </w:rPr>
        <w:lastRenderedPageBreak/>
        <w:t>"Жылу желісінің теңгерімдік тиесілігінің шекарасынан бастап жылу энергиясын коммерциялық есепке алу құралын орнату орнына дейінгі учаскедегі жылу энерги</w:t>
      </w:r>
      <w:r w:rsidR="007A0DF8">
        <w:rPr>
          <w:rFonts w:eastAsiaTheme="minorHAnsi"/>
          <w:lang w:val="kk-KZ"/>
        </w:rPr>
        <w:t>ясының ысырабы Т</w:t>
      </w:r>
      <w:bookmarkStart w:id="0" w:name="_GoBack"/>
      <w:bookmarkEnd w:id="0"/>
      <w:r w:rsidRPr="00363CDD">
        <w:rPr>
          <w:rFonts w:eastAsiaTheme="minorHAnsi"/>
          <w:lang w:val="kk-KZ"/>
        </w:rPr>
        <w:t>ұтынушыға жатқызылады және Тараптар келіскен есепке сәйкес төленуге жатады".</w:t>
      </w:r>
    </w:p>
    <w:p w:rsidR="00363CDD" w:rsidRPr="00363CDD" w:rsidRDefault="00363CDD" w:rsidP="00363CDD">
      <w:pPr>
        <w:pStyle w:val="11"/>
        <w:ind w:firstLine="740"/>
        <w:jc w:val="center"/>
        <w:rPr>
          <w:b/>
          <w:u w:val="single"/>
          <w:lang w:val="kk-KZ"/>
        </w:rPr>
      </w:pPr>
    </w:p>
    <w:p w:rsidR="00363CDD" w:rsidRDefault="00363CDD" w:rsidP="008315D7">
      <w:pPr>
        <w:spacing w:before="100" w:beforeAutospacing="1" w:after="100" w:afterAutospacing="1" w:line="240" w:lineRule="auto"/>
        <w:ind w:firstLine="708"/>
        <w:jc w:val="both"/>
        <w:rPr>
          <w:rFonts w:ascii="Times New Roman" w:eastAsia="Times New Roman" w:hAnsi="Times New Roman" w:cs="Times New Roman"/>
          <w:b/>
          <w:sz w:val="28"/>
          <w:szCs w:val="28"/>
          <w:u w:val="single"/>
          <w:lang w:val="kk-KZ"/>
        </w:rPr>
      </w:pPr>
      <w:r w:rsidRPr="00363CDD">
        <w:rPr>
          <w:rFonts w:ascii="Times New Roman" w:eastAsia="Times New Roman" w:hAnsi="Times New Roman" w:cs="Times New Roman"/>
          <w:b/>
          <w:sz w:val="28"/>
          <w:szCs w:val="28"/>
          <w:u w:val="single"/>
          <w:lang w:val="kk-KZ"/>
        </w:rPr>
        <w:t>Жасырын қызметтерді анықтау.</w:t>
      </w:r>
    </w:p>
    <w:p w:rsidR="00363CDD" w:rsidRPr="00363CDD" w:rsidRDefault="00363CDD" w:rsidP="00363CDD">
      <w:pPr>
        <w:spacing w:before="100" w:beforeAutospacing="1" w:after="100" w:afterAutospacing="1" w:line="240" w:lineRule="auto"/>
        <w:ind w:firstLine="708"/>
        <w:jc w:val="both"/>
        <w:rPr>
          <w:rFonts w:ascii="Times New Roman" w:eastAsia="Times New Roman" w:hAnsi="Times New Roman" w:cs="Times New Roman"/>
          <w:sz w:val="28"/>
          <w:szCs w:val="28"/>
          <w:lang w:val="kk-KZ" w:eastAsia="ru-RU"/>
        </w:rPr>
      </w:pPr>
      <w:r w:rsidRPr="00363CDD">
        <w:rPr>
          <w:rFonts w:ascii="Times New Roman" w:eastAsia="Times New Roman" w:hAnsi="Times New Roman" w:cs="Times New Roman"/>
          <w:sz w:val="28"/>
          <w:szCs w:val="28"/>
          <w:lang w:val="kk-KZ" w:eastAsia="ru-RU"/>
        </w:rPr>
        <w:t>Кәсіпорын жасырын қызметтердің кез-келген түрін қоспағанда, өз қызметін ашық және ашық жүргізеді.</w:t>
      </w:r>
    </w:p>
    <w:p w:rsidR="00363CDD" w:rsidRPr="00363CDD" w:rsidRDefault="00363CDD" w:rsidP="00363CDD">
      <w:pPr>
        <w:spacing w:before="100" w:beforeAutospacing="1" w:after="100" w:afterAutospacing="1" w:line="240" w:lineRule="auto"/>
        <w:ind w:firstLine="708"/>
        <w:jc w:val="both"/>
        <w:rPr>
          <w:rFonts w:ascii="Times New Roman" w:eastAsia="Times New Roman" w:hAnsi="Times New Roman" w:cs="Times New Roman"/>
          <w:sz w:val="28"/>
          <w:szCs w:val="28"/>
          <w:lang w:val="kk-KZ" w:eastAsia="ru-RU"/>
        </w:rPr>
      </w:pPr>
      <w:r w:rsidRPr="00363CDD">
        <w:rPr>
          <w:rFonts w:ascii="Times New Roman" w:eastAsia="Times New Roman" w:hAnsi="Times New Roman" w:cs="Times New Roman"/>
          <w:sz w:val="28"/>
          <w:szCs w:val="28"/>
          <w:lang w:val="kk-KZ" w:eastAsia="ru-RU"/>
        </w:rPr>
        <w:t>Талдау негізінде жұмыс тобы сыбайлас жемқорлыққа қарсы саясатты нығайтуға және кәсіпорын қызметіндегі этикалық стандарттарды арттыруға бағытталған келесі ұсыныстарға келеді:</w:t>
      </w:r>
    </w:p>
    <w:p w:rsidR="008315D7" w:rsidRPr="00363CDD" w:rsidRDefault="00363CDD" w:rsidP="00363CDD">
      <w:pPr>
        <w:numPr>
          <w:ilvl w:val="0"/>
          <w:numId w:val="8"/>
        </w:numPr>
        <w:spacing w:after="0" w:line="240" w:lineRule="auto"/>
        <w:jc w:val="both"/>
        <w:rPr>
          <w:rFonts w:ascii="Times New Roman" w:eastAsia="Times New Roman" w:hAnsi="Times New Roman" w:cs="Times New Roman"/>
          <w:sz w:val="28"/>
          <w:szCs w:val="28"/>
          <w:lang w:val="kk-KZ" w:eastAsia="ru-RU"/>
        </w:rPr>
      </w:pPr>
      <w:r w:rsidRPr="00363CDD">
        <w:rPr>
          <w:rFonts w:ascii="Times New Roman" w:eastAsia="Times New Roman" w:hAnsi="Times New Roman" w:cs="Times New Roman"/>
          <w:sz w:val="28"/>
          <w:szCs w:val="28"/>
          <w:lang w:val="kk-KZ" w:eastAsia="ru-RU"/>
        </w:rPr>
        <w:t>Осы Талдамалық анықтамаға қол қойылған сәттен бастап 10 жұмыс күнінен аспайтын мерзімде кәсіпорын сыбайлас жемқорлық құқық бұзушылықтардың туындауына ықтимал ықпал ететін түпкі себептер мен жағдайларды жоюға бағытталған іс-шаралар жоспарын әзірлеп, бекітуі тиіс. Бұл жоспарда нақты, өлшенетін, қол жеткізуге болатын, тиісті және уақытпен шектелген (SMART) мақсаттар мен міндеттер болуы тиіс.</w:t>
      </w:r>
    </w:p>
    <w:p w:rsidR="00732AAB" w:rsidRPr="002109CA" w:rsidRDefault="00363CDD" w:rsidP="00363CDD">
      <w:pPr>
        <w:numPr>
          <w:ilvl w:val="0"/>
          <w:numId w:val="8"/>
        </w:numPr>
        <w:spacing w:after="0" w:line="240" w:lineRule="auto"/>
        <w:ind w:left="375"/>
        <w:jc w:val="both"/>
        <w:rPr>
          <w:rFonts w:ascii="Times New Roman" w:eastAsia="Times New Roman" w:hAnsi="Times New Roman" w:cs="Times New Roman"/>
          <w:sz w:val="28"/>
          <w:szCs w:val="28"/>
          <w:lang w:val="kk-KZ" w:eastAsia="ru-RU"/>
        </w:rPr>
      </w:pPr>
      <w:r w:rsidRPr="00363CDD">
        <w:rPr>
          <w:rFonts w:ascii="Times New Roman" w:hAnsi="Times New Roman" w:cs="Times New Roman"/>
          <w:sz w:val="28"/>
          <w:szCs w:val="28"/>
          <w:lang w:val="kk-KZ"/>
        </w:rPr>
        <w:t xml:space="preserve">Сыбайлас жемқорлық тәуекелдерін азайту және сыбайлас жемқорлыққа төзбеушілікті қалыптастыру мақсатында кәсіпорын семинарлар, тренингтер, корпоративтік БАҚ-та Жарияланымдар сияқты түрлі нысандар мен әдістерді пайдалана отырып, сыбайлас жемқорлық құқық бұзушылықтардың алдын алуды насихаттау бойынша жұмысты жүйелі түрде жүргізуі тиіс. </w:t>
      </w:r>
      <w:r w:rsidRPr="002109CA">
        <w:rPr>
          <w:rFonts w:ascii="Times New Roman" w:hAnsi="Times New Roman" w:cs="Times New Roman"/>
          <w:sz w:val="28"/>
          <w:szCs w:val="28"/>
          <w:lang w:val="kk-KZ"/>
        </w:rPr>
        <w:t>Сонымен қатар, сыбайлас жемқорлық көріністеріне қолайлы жағдай туғызуы мүмкін кез келген қайшылықтарды, олқылықтар мен қақтығыстарды анықтау және жою мақсатында кәсіпорынның қызметін реттейтін қолданыстағы заңнамаға үнемі талдау жүргізу қажет.</w:t>
      </w:r>
    </w:p>
    <w:p w:rsidR="00363CDD" w:rsidRDefault="00363CDD" w:rsidP="00363CDD">
      <w:pPr>
        <w:spacing w:after="0" w:line="240" w:lineRule="auto"/>
        <w:jc w:val="both"/>
        <w:rPr>
          <w:rFonts w:ascii="Times New Roman" w:hAnsi="Times New Roman" w:cs="Times New Roman"/>
          <w:sz w:val="28"/>
          <w:szCs w:val="28"/>
          <w:lang w:val="kk-KZ"/>
        </w:rPr>
      </w:pPr>
    </w:p>
    <w:p w:rsidR="00363CDD" w:rsidRDefault="00363CDD" w:rsidP="00363CDD">
      <w:pPr>
        <w:spacing w:after="0" w:line="240" w:lineRule="auto"/>
        <w:jc w:val="both"/>
        <w:rPr>
          <w:rFonts w:ascii="Times New Roman" w:hAnsi="Times New Roman" w:cs="Times New Roman"/>
          <w:sz w:val="28"/>
          <w:szCs w:val="28"/>
          <w:lang w:val="kk-KZ"/>
        </w:rPr>
      </w:pPr>
    </w:p>
    <w:p w:rsidR="00363CDD" w:rsidRDefault="00363CDD" w:rsidP="00363CDD">
      <w:pPr>
        <w:spacing w:after="0" w:line="240" w:lineRule="auto"/>
        <w:jc w:val="both"/>
        <w:rPr>
          <w:rFonts w:ascii="Times New Roman" w:hAnsi="Times New Roman" w:cs="Times New Roman"/>
          <w:sz w:val="28"/>
          <w:szCs w:val="28"/>
          <w:lang w:val="kk-KZ"/>
        </w:rPr>
      </w:pPr>
    </w:p>
    <w:p w:rsidR="00363CDD" w:rsidRPr="002109CA" w:rsidRDefault="00363CDD" w:rsidP="00363CDD">
      <w:pPr>
        <w:spacing w:after="0" w:line="240" w:lineRule="auto"/>
        <w:jc w:val="both"/>
        <w:rPr>
          <w:rFonts w:ascii="Times New Roman" w:eastAsia="Times New Roman" w:hAnsi="Times New Roman" w:cs="Times New Roman"/>
          <w:sz w:val="28"/>
          <w:szCs w:val="28"/>
          <w:lang w:val="kk-KZ" w:eastAsia="ru-RU"/>
        </w:rPr>
      </w:pPr>
    </w:p>
    <w:tbl>
      <w:tblPr>
        <w:tblStyle w:val="a5"/>
        <w:tblW w:w="970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936"/>
        <w:gridCol w:w="350"/>
        <w:gridCol w:w="5070"/>
        <w:gridCol w:w="350"/>
      </w:tblGrid>
      <w:tr w:rsidR="00E032C5" w:rsidRPr="006B7089" w:rsidTr="00732AAB">
        <w:tc>
          <w:tcPr>
            <w:tcW w:w="4286" w:type="dxa"/>
            <w:gridSpan w:val="2"/>
          </w:tcPr>
          <w:p w:rsidR="00732AAB" w:rsidRPr="00E032C5" w:rsidRDefault="00732AAB" w:rsidP="00732AAB">
            <w:pPr>
              <w:ind w:right="-1"/>
              <w:jc w:val="left"/>
              <w:rPr>
                <w:lang w:val="kk-KZ"/>
              </w:rPr>
            </w:pPr>
            <w:r w:rsidRPr="00E032C5">
              <w:rPr>
                <w:lang w:val="kk-KZ"/>
              </w:rPr>
              <w:t xml:space="preserve">Кашкаров Николай Владимирович </w:t>
            </w:r>
          </w:p>
        </w:tc>
        <w:tc>
          <w:tcPr>
            <w:tcW w:w="5420" w:type="dxa"/>
            <w:gridSpan w:val="2"/>
          </w:tcPr>
          <w:p w:rsidR="00732AAB" w:rsidRPr="00C35128" w:rsidRDefault="00C35128" w:rsidP="00732AAB">
            <w:pPr>
              <w:jc w:val="left"/>
              <w:rPr>
                <w:lang w:val="kk-KZ"/>
              </w:rPr>
            </w:pPr>
            <w:r w:rsidRPr="00C35128">
              <w:rPr>
                <w:lang w:val="kk-KZ"/>
              </w:rPr>
              <w:t>Комплаенс офицерінің міндеттерін жүктейтін заң кеңесшісі</w:t>
            </w:r>
            <w:r w:rsidR="00732AAB" w:rsidRPr="00C35128">
              <w:rPr>
                <w:lang w:val="kk-KZ"/>
              </w:rPr>
              <w:t>;</w:t>
            </w:r>
          </w:p>
          <w:p w:rsidR="00732AAB" w:rsidRPr="00C35128" w:rsidRDefault="00732AAB" w:rsidP="00732AAB">
            <w:pPr>
              <w:ind w:right="-1"/>
              <w:jc w:val="left"/>
              <w:rPr>
                <w:lang w:val="kk-KZ"/>
              </w:rPr>
            </w:pPr>
          </w:p>
        </w:tc>
      </w:tr>
      <w:tr w:rsidR="00E032C5" w:rsidRPr="006B7089" w:rsidTr="00732AAB">
        <w:tc>
          <w:tcPr>
            <w:tcW w:w="4286" w:type="dxa"/>
            <w:gridSpan w:val="2"/>
          </w:tcPr>
          <w:p w:rsidR="00732AAB" w:rsidRPr="00E032C5" w:rsidRDefault="00732AAB" w:rsidP="00732AAB">
            <w:pPr>
              <w:ind w:right="-1"/>
              <w:jc w:val="left"/>
              <w:rPr>
                <w:lang w:val="kk-KZ"/>
              </w:rPr>
            </w:pPr>
          </w:p>
        </w:tc>
        <w:tc>
          <w:tcPr>
            <w:tcW w:w="5420" w:type="dxa"/>
            <w:gridSpan w:val="2"/>
          </w:tcPr>
          <w:p w:rsidR="00732AAB" w:rsidRPr="00E032C5" w:rsidRDefault="00732AAB" w:rsidP="00732AAB">
            <w:pPr>
              <w:jc w:val="left"/>
              <w:rPr>
                <w:lang w:val="kk-KZ"/>
              </w:rPr>
            </w:pPr>
          </w:p>
        </w:tc>
      </w:tr>
      <w:tr w:rsidR="00E032C5" w:rsidRPr="00E032C5" w:rsidTr="00732AAB">
        <w:tc>
          <w:tcPr>
            <w:tcW w:w="4286" w:type="dxa"/>
            <w:gridSpan w:val="2"/>
          </w:tcPr>
          <w:p w:rsidR="00732AAB" w:rsidRPr="00E032C5" w:rsidRDefault="00732AAB" w:rsidP="00732AAB">
            <w:pPr>
              <w:ind w:right="-1"/>
              <w:jc w:val="left"/>
              <w:rPr>
                <w:lang w:val="kk-KZ"/>
              </w:rPr>
            </w:pPr>
            <w:r w:rsidRPr="00E032C5">
              <w:rPr>
                <w:lang w:val="kk-KZ"/>
              </w:rPr>
              <w:t>Апарина Ольга Сергеевна</w:t>
            </w:r>
          </w:p>
        </w:tc>
        <w:tc>
          <w:tcPr>
            <w:tcW w:w="5420" w:type="dxa"/>
            <w:gridSpan w:val="2"/>
          </w:tcPr>
          <w:p w:rsidR="00732AAB" w:rsidRPr="00E032C5" w:rsidRDefault="00C35128" w:rsidP="00732AAB">
            <w:pPr>
              <w:ind w:right="-1"/>
              <w:jc w:val="left"/>
            </w:pPr>
            <w:r w:rsidRPr="00C35128">
              <w:t>Кадрлар бөлімінің инспекторы</w:t>
            </w:r>
            <w:r w:rsidR="00732AAB" w:rsidRPr="00E032C5">
              <w:t xml:space="preserve">; </w:t>
            </w:r>
          </w:p>
        </w:tc>
      </w:tr>
      <w:tr w:rsidR="00E032C5" w:rsidRPr="00E032C5" w:rsidTr="00732AAB">
        <w:tc>
          <w:tcPr>
            <w:tcW w:w="4286" w:type="dxa"/>
            <w:gridSpan w:val="2"/>
          </w:tcPr>
          <w:p w:rsidR="00732AAB" w:rsidRPr="00E032C5" w:rsidRDefault="00732AAB" w:rsidP="00732AAB">
            <w:pPr>
              <w:ind w:right="-1"/>
              <w:jc w:val="both"/>
            </w:pPr>
          </w:p>
        </w:tc>
        <w:tc>
          <w:tcPr>
            <w:tcW w:w="5420" w:type="dxa"/>
            <w:gridSpan w:val="2"/>
          </w:tcPr>
          <w:p w:rsidR="00732AAB" w:rsidRPr="00E032C5" w:rsidRDefault="00732AAB" w:rsidP="00732AAB">
            <w:pPr>
              <w:ind w:right="-1"/>
              <w:jc w:val="left"/>
            </w:pPr>
          </w:p>
        </w:tc>
      </w:tr>
      <w:tr w:rsidR="00E032C5" w:rsidRPr="00E032C5" w:rsidTr="00732AAB">
        <w:tc>
          <w:tcPr>
            <w:tcW w:w="4286" w:type="dxa"/>
            <w:gridSpan w:val="2"/>
          </w:tcPr>
          <w:p w:rsidR="00732AAB" w:rsidRPr="00E032C5" w:rsidRDefault="00732AAB" w:rsidP="00732AAB">
            <w:pPr>
              <w:ind w:right="-1"/>
              <w:jc w:val="left"/>
            </w:pPr>
            <w:r w:rsidRPr="00E032C5">
              <w:t xml:space="preserve">Рахматулина Ирина </w:t>
            </w:r>
            <w:r w:rsidRPr="00E032C5">
              <w:lastRenderedPageBreak/>
              <w:t>Владимировна</w:t>
            </w:r>
          </w:p>
        </w:tc>
        <w:tc>
          <w:tcPr>
            <w:tcW w:w="5420" w:type="dxa"/>
            <w:gridSpan w:val="2"/>
          </w:tcPr>
          <w:p w:rsidR="00732AAB" w:rsidRPr="00E032C5" w:rsidRDefault="00C35128" w:rsidP="00732AAB">
            <w:pPr>
              <w:contextualSpacing/>
              <w:jc w:val="left"/>
            </w:pPr>
            <w:r w:rsidRPr="00C35128">
              <w:lastRenderedPageBreak/>
              <w:t>заңгер</w:t>
            </w:r>
            <w:r w:rsidR="00732AAB" w:rsidRPr="00E032C5">
              <w:t>;</w:t>
            </w:r>
          </w:p>
        </w:tc>
      </w:tr>
      <w:tr w:rsidR="00E032C5" w:rsidRPr="00E032C5" w:rsidTr="00732AAB">
        <w:tc>
          <w:tcPr>
            <w:tcW w:w="4286" w:type="dxa"/>
            <w:gridSpan w:val="2"/>
          </w:tcPr>
          <w:p w:rsidR="00732AAB" w:rsidRPr="00E032C5" w:rsidRDefault="00732AAB" w:rsidP="00732AAB">
            <w:pPr>
              <w:ind w:right="-1"/>
              <w:jc w:val="both"/>
            </w:pPr>
            <w:r w:rsidRPr="00E032C5">
              <w:lastRenderedPageBreak/>
              <w:t xml:space="preserve"> </w:t>
            </w:r>
          </w:p>
        </w:tc>
        <w:tc>
          <w:tcPr>
            <w:tcW w:w="5420" w:type="dxa"/>
            <w:gridSpan w:val="2"/>
          </w:tcPr>
          <w:p w:rsidR="00732AAB" w:rsidRPr="00E032C5" w:rsidRDefault="00732AAB" w:rsidP="00732AAB">
            <w:pPr>
              <w:ind w:right="-1"/>
              <w:jc w:val="left"/>
            </w:pPr>
          </w:p>
        </w:tc>
      </w:tr>
      <w:tr w:rsidR="00E032C5" w:rsidRPr="00E032C5" w:rsidTr="00732AAB">
        <w:tc>
          <w:tcPr>
            <w:tcW w:w="4286" w:type="dxa"/>
            <w:gridSpan w:val="2"/>
          </w:tcPr>
          <w:p w:rsidR="00732AAB" w:rsidRPr="00E032C5" w:rsidRDefault="00732AAB" w:rsidP="00732AAB">
            <w:pPr>
              <w:tabs>
                <w:tab w:val="center" w:pos="1733"/>
              </w:tabs>
              <w:ind w:right="-1"/>
              <w:jc w:val="left"/>
            </w:pPr>
            <w:r w:rsidRPr="00E032C5">
              <w:t xml:space="preserve">Корнева Светлана Александровна </w:t>
            </w:r>
          </w:p>
        </w:tc>
        <w:tc>
          <w:tcPr>
            <w:tcW w:w="5420" w:type="dxa"/>
            <w:gridSpan w:val="2"/>
          </w:tcPr>
          <w:p w:rsidR="00732AAB" w:rsidRPr="00E032C5" w:rsidRDefault="00C35128" w:rsidP="00732AAB">
            <w:pPr>
              <w:ind w:right="-1"/>
              <w:jc w:val="left"/>
            </w:pPr>
            <w:r w:rsidRPr="00C35128">
              <w:t>Мемлекеттік сатып алу жөніндегі маман</w:t>
            </w:r>
            <w:r w:rsidR="00732AAB" w:rsidRPr="00E032C5">
              <w:t>;</w:t>
            </w:r>
          </w:p>
        </w:tc>
      </w:tr>
      <w:tr w:rsidR="00E032C5" w:rsidRPr="00E032C5" w:rsidTr="00732AAB">
        <w:tc>
          <w:tcPr>
            <w:tcW w:w="4286" w:type="dxa"/>
            <w:gridSpan w:val="2"/>
          </w:tcPr>
          <w:p w:rsidR="00732AAB" w:rsidRPr="00E032C5" w:rsidRDefault="00732AAB" w:rsidP="00732AAB">
            <w:pPr>
              <w:ind w:right="-1"/>
              <w:jc w:val="both"/>
            </w:pPr>
          </w:p>
        </w:tc>
        <w:tc>
          <w:tcPr>
            <w:tcW w:w="5420" w:type="dxa"/>
            <w:gridSpan w:val="2"/>
          </w:tcPr>
          <w:p w:rsidR="00732AAB" w:rsidRPr="00E032C5" w:rsidRDefault="00732AAB" w:rsidP="00732AAB">
            <w:pPr>
              <w:ind w:right="-1"/>
              <w:jc w:val="left"/>
            </w:pPr>
          </w:p>
        </w:tc>
      </w:tr>
      <w:tr w:rsidR="00E032C5" w:rsidRPr="00E032C5" w:rsidTr="00732AAB">
        <w:tc>
          <w:tcPr>
            <w:tcW w:w="4286" w:type="dxa"/>
            <w:gridSpan w:val="2"/>
          </w:tcPr>
          <w:p w:rsidR="00732AAB" w:rsidRPr="00E032C5" w:rsidRDefault="00732AAB" w:rsidP="00732AAB">
            <w:pPr>
              <w:ind w:right="-1"/>
              <w:jc w:val="left"/>
            </w:pPr>
            <w:r w:rsidRPr="00E032C5">
              <w:t xml:space="preserve">Литвинова Наталья Юрьевна </w:t>
            </w:r>
          </w:p>
        </w:tc>
        <w:tc>
          <w:tcPr>
            <w:tcW w:w="5420" w:type="dxa"/>
            <w:gridSpan w:val="2"/>
          </w:tcPr>
          <w:p w:rsidR="00732AAB" w:rsidRPr="00E032C5" w:rsidRDefault="00342B91" w:rsidP="00732AAB">
            <w:pPr>
              <w:ind w:right="-1"/>
              <w:jc w:val="left"/>
            </w:pPr>
            <w:r>
              <w:t xml:space="preserve"> </w:t>
            </w:r>
            <w:r w:rsidR="00C35128" w:rsidRPr="00C35128">
              <w:t>Бас бухгалтер</w:t>
            </w:r>
            <w:r w:rsidR="00732AAB" w:rsidRPr="00E032C5">
              <w:t>;</w:t>
            </w:r>
          </w:p>
        </w:tc>
      </w:tr>
      <w:tr w:rsidR="00E032C5" w:rsidRPr="00E032C5" w:rsidTr="00732AAB">
        <w:trPr>
          <w:gridAfter w:val="1"/>
          <w:wAfter w:w="350" w:type="dxa"/>
        </w:trPr>
        <w:tc>
          <w:tcPr>
            <w:tcW w:w="3936" w:type="dxa"/>
          </w:tcPr>
          <w:p w:rsidR="00732AAB" w:rsidRDefault="00732AAB" w:rsidP="00732AAB">
            <w:pPr>
              <w:ind w:right="-1"/>
              <w:jc w:val="both"/>
            </w:pPr>
          </w:p>
          <w:p w:rsidR="00342B91" w:rsidRDefault="00342B91" w:rsidP="00732AAB">
            <w:pPr>
              <w:ind w:right="-1"/>
              <w:jc w:val="both"/>
            </w:pPr>
          </w:p>
          <w:p w:rsidR="00342B91" w:rsidRPr="00E032C5" w:rsidRDefault="00342B91" w:rsidP="00732AAB">
            <w:pPr>
              <w:ind w:right="-1"/>
              <w:jc w:val="both"/>
            </w:pPr>
            <w:r>
              <w:t>Ермеков А.К.</w:t>
            </w:r>
          </w:p>
        </w:tc>
        <w:tc>
          <w:tcPr>
            <w:tcW w:w="5420" w:type="dxa"/>
            <w:gridSpan w:val="2"/>
          </w:tcPr>
          <w:p w:rsidR="00342B91" w:rsidRDefault="00342B91" w:rsidP="00342B91">
            <w:pPr>
              <w:ind w:right="-1"/>
              <w:jc w:val="left"/>
              <w:rPr>
                <w:rFonts w:eastAsia="Times New Roman"/>
                <w:lang w:eastAsia="ru-RU"/>
              </w:rPr>
            </w:pPr>
            <w:r>
              <w:rPr>
                <w:rFonts w:eastAsia="Times New Roman"/>
                <w:lang w:eastAsia="ru-RU"/>
              </w:rPr>
              <w:t xml:space="preserve">        </w:t>
            </w:r>
          </w:p>
          <w:p w:rsidR="00342B91" w:rsidRDefault="00342B91" w:rsidP="00342B91">
            <w:pPr>
              <w:ind w:right="-1"/>
              <w:jc w:val="left"/>
              <w:rPr>
                <w:rFonts w:eastAsia="Times New Roman"/>
                <w:lang w:eastAsia="ru-RU"/>
              </w:rPr>
            </w:pPr>
            <w:r>
              <w:rPr>
                <w:rFonts w:eastAsia="Times New Roman"/>
                <w:lang w:eastAsia="ru-RU"/>
              </w:rPr>
              <w:t xml:space="preserve">       </w:t>
            </w:r>
          </w:p>
          <w:p w:rsidR="00342B91" w:rsidRPr="00E032C5" w:rsidRDefault="00342B91" w:rsidP="00342B91">
            <w:pPr>
              <w:ind w:right="-1"/>
              <w:jc w:val="left"/>
            </w:pPr>
            <w:r>
              <w:rPr>
                <w:rFonts w:eastAsia="Times New Roman"/>
                <w:lang w:eastAsia="ru-RU"/>
              </w:rPr>
              <w:t xml:space="preserve">       </w:t>
            </w:r>
            <w:r w:rsidRPr="00E032C5">
              <w:rPr>
                <w:rFonts w:eastAsia="Times New Roman"/>
                <w:lang w:eastAsia="ru-RU"/>
              </w:rPr>
              <w:t>Директор</w:t>
            </w:r>
          </w:p>
        </w:tc>
      </w:tr>
      <w:tr w:rsidR="00E032C5" w:rsidRPr="00E032C5" w:rsidTr="00732AAB">
        <w:trPr>
          <w:gridAfter w:val="1"/>
          <w:wAfter w:w="350" w:type="dxa"/>
        </w:trPr>
        <w:tc>
          <w:tcPr>
            <w:tcW w:w="3936" w:type="dxa"/>
          </w:tcPr>
          <w:p w:rsidR="00732AAB" w:rsidRPr="00E032C5" w:rsidRDefault="00732AAB" w:rsidP="00732AAB">
            <w:pPr>
              <w:ind w:right="-1"/>
              <w:jc w:val="both"/>
            </w:pPr>
          </w:p>
        </w:tc>
        <w:tc>
          <w:tcPr>
            <w:tcW w:w="5420" w:type="dxa"/>
            <w:gridSpan w:val="2"/>
          </w:tcPr>
          <w:p w:rsidR="00732AAB" w:rsidRPr="00E032C5" w:rsidRDefault="00732AAB" w:rsidP="00732AAB">
            <w:pPr>
              <w:ind w:right="-1"/>
              <w:jc w:val="left"/>
            </w:pPr>
          </w:p>
        </w:tc>
      </w:tr>
      <w:tr w:rsidR="00352E54" w:rsidTr="00732AAB">
        <w:trPr>
          <w:gridAfter w:val="1"/>
          <w:wAfter w:w="350" w:type="dxa"/>
        </w:trPr>
        <w:tc>
          <w:tcPr>
            <w:tcW w:w="3936" w:type="dxa"/>
          </w:tcPr>
          <w:p w:rsidR="00352E54" w:rsidRDefault="00352E54" w:rsidP="00717876">
            <w:pPr>
              <w:ind w:right="-1"/>
              <w:jc w:val="both"/>
            </w:pPr>
          </w:p>
        </w:tc>
        <w:tc>
          <w:tcPr>
            <w:tcW w:w="5420" w:type="dxa"/>
            <w:gridSpan w:val="2"/>
          </w:tcPr>
          <w:p w:rsidR="00352E54" w:rsidRDefault="00352E54" w:rsidP="00717876">
            <w:pPr>
              <w:ind w:right="-1"/>
              <w:jc w:val="left"/>
            </w:pPr>
          </w:p>
        </w:tc>
      </w:tr>
      <w:tr w:rsidR="00352E54" w:rsidTr="00732AAB">
        <w:trPr>
          <w:gridAfter w:val="1"/>
          <w:wAfter w:w="350" w:type="dxa"/>
        </w:trPr>
        <w:tc>
          <w:tcPr>
            <w:tcW w:w="3936" w:type="dxa"/>
          </w:tcPr>
          <w:p w:rsidR="00352E54" w:rsidRPr="001A16FB" w:rsidRDefault="00352E54" w:rsidP="00717876">
            <w:pPr>
              <w:ind w:right="-1"/>
              <w:jc w:val="both"/>
              <w:rPr>
                <w:lang w:val="kk-KZ"/>
              </w:rPr>
            </w:pPr>
          </w:p>
        </w:tc>
        <w:tc>
          <w:tcPr>
            <w:tcW w:w="5420" w:type="dxa"/>
            <w:gridSpan w:val="2"/>
          </w:tcPr>
          <w:p w:rsidR="00352E54" w:rsidRDefault="00352E54" w:rsidP="00717876">
            <w:pPr>
              <w:ind w:right="-1"/>
              <w:jc w:val="left"/>
            </w:pPr>
          </w:p>
        </w:tc>
      </w:tr>
    </w:tbl>
    <w:p w:rsidR="00352E54" w:rsidRPr="00352E54" w:rsidRDefault="00352E54" w:rsidP="00352E54"/>
    <w:sectPr w:rsidR="00352E54" w:rsidRPr="00352E54" w:rsidSect="006B7089">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82CB8"/>
    <w:multiLevelType w:val="hybridMultilevel"/>
    <w:tmpl w:val="620CD6F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3AC01ED"/>
    <w:multiLevelType w:val="hybridMultilevel"/>
    <w:tmpl w:val="FFCCCD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7B568CB"/>
    <w:multiLevelType w:val="multilevel"/>
    <w:tmpl w:val="077C68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937910"/>
    <w:multiLevelType w:val="multilevel"/>
    <w:tmpl w:val="6806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170C2F"/>
    <w:multiLevelType w:val="hybridMultilevel"/>
    <w:tmpl w:val="306C2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37347A"/>
    <w:multiLevelType w:val="multilevel"/>
    <w:tmpl w:val="E140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754448"/>
    <w:multiLevelType w:val="hybridMultilevel"/>
    <w:tmpl w:val="854EA2D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1D092A51"/>
    <w:multiLevelType w:val="hybridMultilevel"/>
    <w:tmpl w:val="5616F1E0"/>
    <w:lvl w:ilvl="0" w:tplc="2DCC36DE">
      <w:numFmt w:val="bullet"/>
      <w:lvlText w:val=""/>
      <w:lvlJc w:val="left"/>
      <w:pPr>
        <w:ind w:left="1068" w:hanging="360"/>
      </w:pPr>
      <w:rPr>
        <w:rFonts w:ascii="Symbol" w:eastAsiaTheme="minorHAns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1D950BF1"/>
    <w:multiLevelType w:val="hybridMultilevel"/>
    <w:tmpl w:val="B5C4A9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27462E3"/>
    <w:multiLevelType w:val="hybridMultilevel"/>
    <w:tmpl w:val="D1BA6A70"/>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nsid w:val="24B73CF1"/>
    <w:multiLevelType w:val="multilevel"/>
    <w:tmpl w:val="888C0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8241E40"/>
    <w:multiLevelType w:val="hybridMultilevel"/>
    <w:tmpl w:val="7EA64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8987774"/>
    <w:multiLevelType w:val="hybridMultilevel"/>
    <w:tmpl w:val="C7A6E12C"/>
    <w:lvl w:ilvl="0" w:tplc="04190001">
      <w:start w:val="1"/>
      <w:numFmt w:val="bullet"/>
      <w:lvlText w:val=""/>
      <w:lvlJc w:val="left"/>
      <w:pPr>
        <w:ind w:left="1068" w:hanging="360"/>
      </w:pPr>
      <w:rPr>
        <w:rFonts w:ascii="Symbol" w:hAnsi="Symbol"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2EB21A90"/>
    <w:multiLevelType w:val="multilevel"/>
    <w:tmpl w:val="7B00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A5606B"/>
    <w:multiLevelType w:val="hybridMultilevel"/>
    <w:tmpl w:val="82D25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8B322D"/>
    <w:multiLevelType w:val="hybridMultilevel"/>
    <w:tmpl w:val="59883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5E3763"/>
    <w:multiLevelType w:val="hybridMultilevel"/>
    <w:tmpl w:val="1F3A450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381D7AE9"/>
    <w:multiLevelType w:val="hybridMultilevel"/>
    <w:tmpl w:val="0CD21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FB41E8"/>
    <w:multiLevelType w:val="hybridMultilevel"/>
    <w:tmpl w:val="48CAE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6143FDB"/>
    <w:multiLevelType w:val="hybridMultilevel"/>
    <w:tmpl w:val="AB3CB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6AD7988"/>
    <w:multiLevelType w:val="hybridMultilevel"/>
    <w:tmpl w:val="CCBCC054"/>
    <w:lvl w:ilvl="0" w:tplc="8DE2BE3E">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56CC199B"/>
    <w:multiLevelType w:val="hybridMultilevel"/>
    <w:tmpl w:val="E89E95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05612EE"/>
    <w:multiLevelType w:val="hybridMultilevel"/>
    <w:tmpl w:val="CEEA7CE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63EF0DE3"/>
    <w:multiLevelType w:val="multilevel"/>
    <w:tmpl w:val="F78A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6A33DCB"/>
    <w:multiLevelType w:val="multilevel"/>
    <w:tmpl w:val="9C1A1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6E6418C"/>
    <w:multiLevelType w:val="hybridMultilevel"/>
    <w:tmpl w:val="9F1EEB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4A4D70"/>
    <w:multiLevelType w:val="hybridMultilevel"/>
    <w:tmpl w:val="31DC3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D674B72"/>
    <w:multiLevelType w:val="multilevel"/>
    <w:tmpl w:val="46941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D8E2663"/>
    <w:multiLevelType w:val="hybridMultilevel"/>
    <w:tmpl w:val="A156E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C354500"/>
    <w:multiLevelType w:val="hybridMultilevel"/>
    <w:tmpl w:val="BE88168E"/>
    <w:lvl w:ilvl="0" w:tplc="D10C579E">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9"/>
  </w:num>
  <w:num w:numId="3">
    <w:abstractNumId w:val="17"/>
  </w:num>
  <w:num w:numId="4">
    <w:abstractNumId w:val="25"/>
  </w:num>
  <w:num w:numId="5">
    <w:abstractNumId w:val="23"/>
  </w:num>
  <w:num w:numId="6">
    <w:abstractNumId w:val="14"/>
  </w:num>
  <w:num w:numId="7">
    <w:abstractNumId w:val="13"/>
  </w:num>
  <w:num w:numId="8">
    <w:abstractNumId w:val="27"/>
  </w:num>
  <w:num w:numId="9">
    <w:abstractNumId w:val="24"/>
  </w:num>
  <w:num w:numId="10">
    <w:abstractNumId w:val="5"/>
  </w:num>
  <w:num w:numId="11">
    <w:abstractNumId w:val="3"/>
  </w:num>
  <w:num w:numId="12">
    <w:abstractNumId w:val="10"/>
  </w:num>
  <w:num w:numId="13">
    <w:abstractNumId w:val="15"/>
  </w:num>
  <w:num w:numId="14">
    <w:abstractNumId w:val="26"/>
  </w:num>
  <w:num w:numId="15">
    <w:abstractNumId w:val="11"/>
  </w:num>
  <w:num w:numId="16">
    <w:abstractNumId w:val="4"/>
  </w:num>
  <w:num w:numId="17">
    <w:abstractNumId w:val="28"/>
  </w:num>
  <w:num w:numId="18">
    <w:abstractNumId w:val="18"/>
  </w:num>
  <w:num w:numId="19">
    <w:abstractNumId w:val="16"/>
  </w:num>
  <w:num w:numId="20">
    <w:abstractNumId w:val="7"/>
  </w:num>
  <w:num w:numId="21">
    <w:abstractNumId w:val="20"/>
  </w:num>
  <w:num w:numId="22">
    <w:abstractNumId w:val="9"/>
  </w:num>
  <w:num w:numId="23">
    <w:abstractNumId w:val="6"/>
  </w:num>
  <w:num w:numId="24">
    <w:abstractNumId w:val="8"/>
  </w:num>
  <w:num w:numId="25">
    <w:abstractNumId w:val="29"/>
  </w:num>
  <w:num w:numId="26">
    <w:abstractNumId w:val="12"/>
  </w:num>
  <w:num w:numId="27">
    <w:abstractNumId w:val="0"/>
  </w:num>
  <w:num w:numId="28">
    <w:abstractNumId w:val="22"/>
  </w:num>
  <w:num w:numId="29">
    <w:abstractNumId w:val="1"/>
  </w:num>
  <w:num w:numId="30">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08"/>
  <w:characterSpacingControl w:val="doNotCompress"/>
  <w:compat/>
  <w:rsids>
    <w:rsidRoot w:val="00F9782C"/>
    <w:rsid w:val="00012A7E"/>
    <w:rsid w:val="00014494"/>
    <w:rsid w:val="00024C10"/>
    <w:rsid w:val="000252E8"/>
    <w:rsid w:val="00063E77"/>
    <w:rsid w:val="0007346D"/>
    <w:rsid w:val="000D6006"/>
    <w:rsid w:val="00111828"/>
    <w:rsid w:val="00116A4E"/>
    <w:rsid w:val="002109CA"/>
    <w:rsid w:val="002130F3"/>
    <w:rsid w:val="00244A91"/>
    <w:rsid w:val="0028105D"/>
    <w:rsid w:val="002C4736"/>
    <w:rsid w:val="002D4752"/>
    <w:rsid w:val="00311C21"/>
    <w:rsid w:val="00342B91"/>
    <w:rsid w:val="00351E08"/>
    <w:rsid w:val="00352E54"/>
    <w:rsid w:val="00363CDD"/>
    <w:rsid w:val="00383893"/>
    <w:rsid w:val="00396C9E"/>
    <w:rsid w:val="003F7746"/>
    <w:rsid w:val="00425770"/>
    <w:rsid w:val="00525115"/>
    <w:rsid w:val="00534FC4"/>
    <w:rsid w:val="0054180F"/>
    <w:rsid w:val="0054604B"/>
    <w:rsid w:val="005C1962"/>
    <w:rsid w:val="005E3179"/>
    <w:rsid w:val="005F54E1"/>
    <w:rsid w:val="00603ABD"/>
    <w:rsid w:val="00631DD9"/>
    <w:rsid w:val="0063510B"/>
    <w:rsid w:val="006B7089"/>
    <w:rsid w:val="006F0CEE"/>
    <w:rsid w:val="006F5464"/>
    <w:rsid w:val="00713C5A"/>
    <w:rsid w:val="00732AAB"/>
    <w:rsid w:val="00752D48"/>
    <w:rsid w:val="00755B52"/>
    <w:rsid w:val="00770A31"/>
    <w:rsid w:val="00777B07"/>
    <w:rsid w:val="007812E0"/>
    <w:rsid w:val="007958C2"/>
    <w:rsid w:val="007973B7"/>
    <w:rsid w:val="007A0DF8"/>
    <w:rsid w:val="00820629"/>
    <w:rsid w:val="008315D7"/>
    <w:rsid w:val="00831AD9"/>
    <w:rsid w:val="00860169"/>
    <w:rsid w:val="00865AD4"/>
    <w:rsid w:val="008A22AB"/>
    <w:rsid w:val="008D66C3"/>
    <w:rsid w:val="009216E3"/>
    <w:rsid w:val="00A15063"/>
    <w:rsid w:val="00A36452"/>
    <w:rsid w:val="00A56A3A"/>
    <w:rsid w:val="00A57F17"/>
    <w:rsid w:val="00A841CB"/>
    <w:rsid w:val="00A848C1"/>
    <w:rsid w:val="00A92DFB"/>
    <w:rsid w:val="00AA35D5"/>
    <w:rsid w:val="00AC307A"/>
    <w:rsid w:val="00B74B71"/>
    <w:rsid w:val="00BC3CBF"/>
    <w:rsid w:val="00BD67C1"/>
    <w:rsid w:val="00C35128"/>
    <w:rsid w:val="00CB3D99"/>
    <w:rsid w:val="00CE7320"/>
    <w:rsid w:val="00CF5764"/>
    <w:rsid w:val="00D17910"/>
    <w:rsid w:val="00D4148D"/>
    <w:rsid w:val="00D84F0B"/>
    <w:rsid w:val="00DA5359"/>
    <w:rsid w:val="00DB6BA6"/>
    <w:rsid w:val="00E032C5"/>
    <w:rsid w:val="00E253B1"/>
    <w:rsid w:val="00E34869"/>
    <w:rsid w:val="00E423A5"/>
    <w:rsid w:val="00E52D0F"/>
    <w:rsid w:val="00E92A29"/>
    <w:rsid w:val="00EA0469"/>
    <w:rsid w:val="00ED655B"/>
    <w:rsid w:val="00EE7B71"/>
    <w:rsid w:val="00F0453B"/>
    <w:rsid w:val="00F4084F"/>
    <w:rsid w:val="00F6388C"/>
    <w:rsid w:val="00F83A07"/>
    <w:rsid w:val="00F959B4"/>
    <w:rsid w:val="00F9782C"/>
    <w:rsid w:val="00FA7566"/>
    <w:rsid w:val="00FD20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E54"/>
    <w:pPr>
      <w:spacing w:after="200" w:line="276" w:lineRule="auto"/>
    </w:pPr>
  </w:style>
  <w:style w:type="paragraph" w:styleId="1">
    <w:name w:val="heading 1"/>
    <w:basedOn w:val="a"/>
    <w:link w:val="10"/>
    <w:uiPriority w:val="9"/>
    <w:qFormat/>
    <w:rsid w:val="005C19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A57F1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2E54"/>
    <w:rPr>
      <w:color w:val="0000FF"/>
      <w:u w:val="single"/>
    </w:rPr>
  </w:style>
  <w:style w:type="character" w:customStyle="1" w:styleId="a4">
    <w:name w:val="Основной текст_"/>
    <w:basedOn w:val="a0"/>
    <w:link w:val="11"/>
    <w:rsid w:val="00352E54"/>
    <w:rPr>
      <w:rFonts w:ascii="Times New Roman" w:eastAsia="Times New Roman" w:hAnsi="Times New Roman" w:cs="Times New Roman"/>
      <w:sz w:val="28"/>
      <w:szCs w:val="28"/>
    </w:rPr>
  </w:style>
  <w:style w:type="paragraph" w:customStyle="1" w:styleId="11">
    <w:name w:val="Основной текст1"/>
    <w:basedOn w:val="a"/>
    <w:link w:val="a4"/>
    <w:rsid w:val="00352E54"/>
    <w:pPr>
      <w:widowControl w:val="0"/>
      <w:spacing w:after="0" w:line="240" w:lineRule="auto"/>
      <w:ind w:firstLine="400"/>
    </w:pPr>
    <w:rPr>
      <w:rFonts w:ascii="Times New Roman" w:eastAsia="Times New Roman" w:hAnsi="Times New Roman" w:cs="Times New Roman"/>
      <w:sz w:val="28"/>
      <w:szCs w:val="28"/>
    </w:rPr>
  </w:style>
  <w:style w:type="table" w:styleId="a5">
    <w:name w:val="Table Grid"/>
    <w:basedOn w:val="a1"/>
    <w:uiPriority w:val="39"/>
    <w:rsid w:val="00352E54"/>
    <w:pPr>
      <w:spacing w:after="0" w:line="240" w:lineRule="auto"/>
      <w:jc w:val="center"/>
    </w:pPr>
    <w:rPr>
      <w:rFonts w:ascii="Times New Roman" w:hAnsi="Times New Roman" w:cs="Times New Roman"/>
      <w:b/>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5C1962"/>
    <w:pPr>
      <w:ind w:left="720"/>
      <w:contextualSpacing/>
    </w:pPr>
  </w:style>
  <w:style w:type="paragraph" w:styleId="a7">
    <w:name w:val="No Spacing"/>
    <w:uiPriority w:val="1"/>
    <w:qFormat/>
    <w:rsid w:val="005C1962"/>
    <w:pPr>
      <w:spacing w:after="0" w:line="240" w:lineRule="auto"/>
    </w:pPr>
  </w:style>
  <w:style w:type="character" w:customStyle="1" w:styleId="10">
    <w:name w:val="Заголовок 1 Знак"/>
    <w:basedOn w:val="a0"/>
    <w:link w:val="1"/>
    <w:uiPriority w:val="9"/>
    <w:rsid w:val="005C1962"/>
    <w:rPr>
      <w:rFonts w:ascii="Times New Roman" w:eastAsia="Times New Roman" w:hAnsi="Times New Roman" w:cs="Times New Roman"/>
      <w:b/>
      <w:bCs/>
      <w:kern w:val="36"/>
      <w:sz w:val="48"/>
      <w:szCs w:val="48"/>
      <w:lang w:eastAsia="ru-RU"/>
    </w:rPr>
  </w:style>
  <w:style w:type="paragraph" w:styleId="a8">
    <w:name w:val="Normal (Web)"/>
    <w:basedOn w:val="a"/>
    <w:uiPriority w:val="99"/>
    <w:semiHidden/>
    <w:unhideWhenUsed/>
    <w:rsid w:val="005C19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A57F17"/>
    <w:rPr>
      <w:rFonts w:asciiTheme="majorHAnsi" w:eastAsiaTheme="majorEastAsia" w:hAnsiTheme="majorHAnsi" w:cstheme="majorBidi"/>
      <w:color w:val="2E74B5" w:themeColor="accent1" w:themeShade="BF"/>
      <w:sz w:val="26"/>
      <w:szCs w:val="26"/>
    </w:rPr>
  </w:style>
  <w:style w:type="character" w:styleId="a9">
    <w:name w:val="Strong"/>
    <w:basedOn w:val="a0"/>
    <w:uiPriority w:val="22"/>
    <w:qFormat/>
    <w:rsid w:val="00A57F17"/>
    <w:rPr>
      <w:b/>
      <w:bCs/>
    </w:rPr>
  </w:style>
  <w:style w:type="paragraph" w:customStyle="1" w:styleId="ds-markdown-paragraph">
    <w:name w:val="ds-markdown-paragraph"/>
    <w:basedOn w:val="a"/>
    <w:rsid w:val="008315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6B708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B70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291687">
      <w:bodyDiv w:val="1"/>
      <w:marLeft w:val="0"/>
      <w:marRight w:val="0"/>
      <w:marTop w:val="0"/>
      <w:marBottom w:val="0"/>
      <w:divBdr>
        <w:top w:val="none" w:sz="0" w:space="0" w:color="auto"/>
        <w:left w:val="none" w:sz="0" w:space="0" w:color="auto"/>
        <w:bottom w:val="none" w:sz="0" w:space="0" w:color="auto"/>
        <w:right w:val="none" w:sz="0" w:space="0" w:color="auto"/>
      </w:divBdr>
    </w:div>
    <w:div w:id="523398067">
      <w:bodyDiv w:val="1"/>
      <w:marLeft w:val="0"/>
      <w:marRight w:val="0"/>
      <w:marTop w:val="0"/>
      <w:marBottom w:val="0"/>
      <w:divBdr>
        <w:top w:val="none" w:sz="0" w:space="0" w:color="auto"/>
        <w:left w:val="none" w:sz="0" w:space="0" w:color="auto"/>
        <w:bottom w:val="none" w:sz="0" w:space="0" w:color="auto"/>
        <w:right w:val="none" w:sz="0" w:space="0" w:color="auto"/>
      </w:divBdr>
    </w:div>
    <w:div w:id="586112955">
      <w:bodyDiv w:val="1"/>
      <w:marLeft w:val="0"/>
      <w:marRight w:val="0"/>
      <w:marTop w:val="0"/>
      <w:marBottom w:val="0"/>
      <w:divBdr>
        <w:top w:val="none" w:sz="0" w:space="0" w:color="auto"/>
        <w:left w:val="none" w:sz="0" w:space="0" w:color="auto"/>
        <w:bottom w:val="none" w:sz="0" w:space="0" w:color="auto"/>
        <w:right w:val="none" w:sz="0" w:space="0" w:color="auto"/>
      </w:divBdr>
    </w:div>
    <w:div w:id="641544774">
      <w:bodyDiv w:val="1"/>
      <w:marLeft w:val="0"/>
      <w:marRight w:val="0"/>
      <w:marTop w:val="0"/>
      <w:marBottom w:val="0"/>
      <w:divBdr>
        <w:top w:val="none" w:sz="0" w:space="0" w:color="auto"/>
        <w:left w:val="none" w:sz="0" w:space="0" w:color="auto"/>
        <w:bottom w:val="none" w:sz="0" w:space="0" w:color="auto"/>
        <w:right w:val="none" w:sz="0" w:space="0" w:color="auto"/>
      </w:divBdr>
    </w:div>
    <w:div w:id="1420326321">
      <w:bodyDiv w:val="1"/>
      <w:marLeft w:val="0"/>
      <w:marRight w:val="0"/>
      <w:marTop w:val="0"/>
      <w:marBottom w:val="0"/>
      <w:divBdr>
        <w:top w:val="none" w:sz="0" w:space="0" w:color="auto"/>
        <w:left w:val="none" w:sz="0" w:space="0" w:color="auto"/>
        <w:bottom w:val="none" w:sz="0" w:space="0" w:color="auto"/>
        <w:right w:val="none" w:sz="0" w:space="0" w:color="auto"/>
      </w:divBdr>
    </w:div>
    <w:div w:id="1429619250">
      <w:bodyDiv w:val="1"/>
      <w:marLeft w:val="0"/>
      <w:marRight w:val="0"/>
      <w:marTop w:val="0"/>
      <w:marBottom w:val="0"/>
      <w:divBdr>
        <w:top w:val="none" w:sz="0" w:space="0" w:color="auto"/>
        <w:left w:val="none" w:sz="0" w:space="0" w:color="auto"/>
        <w:bottom w:val="none" w:sz="0" w:space="0" w:color="auto"/>
        <w:right w:val="none" w:sz="0" w:space="0" w:color="auto"/>
      </w:divBdr>
    </w:div>
    <w:div w:id="1481311502">
      <w:bodyDiv w:val="1"/>
      <w:marLeft w:val="0"/>
      <w:marRight w:val="0"/>
      <w:marTop w:val="0"/>
      <w:marBottom w:val="0"/>
      <w:divBdr>
        <w:top w:val="none" w:sz="0" w:space="0" w:color="auto"/>
        <w:left w:val="none" w:sz="0" w:space="0" w:color="auto"/>
        <w:bottom w:val="none" w:sz="0" w:space="0" w:color="auto"/>
        <w:right w:val="none" w:sz="0" w:space="0" w:color="auto"/>
      </w:divBdr>
    </w:div>
    <w:div w:id="1494950448">
      <w:bodyDiv w:val="1"/>
      <w:marLeft w:val="0"/>
      <w:marRight w:val="0"/>
      <w:marTop w:val="0"/>
      <w:marBottom w:val="0"/>
      <w:divBdr>
        <w:top w:val="none" w:sz="0" w:space="0" w:color="auto"/>
        <w:left w:val="none" w:sz="0" w:space="0" w:color="auto"/>
        <w:bottom w:val="none" w:sz="0" w:space="0" w:color="auto"/>
        <w:right w:val="none" w:sz="0" w:space="0" w:color="auto"/>
      </w:divBdr>
    </w:div>
    <w:div w:id="1510099489">
      <w:bodyDiv w:val="1"/>
      <w:marLeft w:val="0"/>
      <w:marRight w:val="0"/>
      <w:marTop w:val="0"/>
      <w:marBottom w:val="0"/>
      <w:divBdr>
        <w:top w:val="none" w:sz="0" w:space="0" w:color="auto"/>
        <w:left w:val="none" w:sz="0" w:space="0" w:color="auto"/>
        <w:bottom w:val="none" w:sz="0" w:space="0" w:color="auto"/>
        <w:right w:val="none" w:sz="0" w:space="0" w:color="auto"/>
      </w:divBdr>
    </w:div>
    <w:div w:id="1528250574">
      <w:bodyDiv w:val="1"/>
      <w:marLeft w:val="0"/>
      <w:marRight w:val="0"/>
      <w:marTop w:val="0"/>
      <w:marBottom w:val="0"/>
      <w:divBdr>
        <w:top w:val="none" w:sz="0" w:space="0" w:color="auto"/>
        <w:left w:val="none" w:sz="0" w:space="0" w:color="auto"/>
        <w:bottom w:val="none" w:sz="0" w:space="0" w:color="auto"/>
        <w:right w:val="none" w:sz="0" w:space="0" w:color="auto"/>
      </w:divBdr>
    </w:div>
    <w:div w:id="199664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DA043-A6B6-4B04-8157-09AB1CE17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1</Pages>
  <Words>2683</Words>
  <Characters>15298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Николай</dc:creator>
  <cp:lastModifiedBy>КолЯ</cp:lastModifiedBy>
  <cp:revision>77</cp:revision>
  <cp:lastPrinted>2026-04-21T08:40:00Z</cp:lastPrinted>
  <dcterms:created xsi:type="dcterms:W3CDTF">2025-06-11T05:35:00Z</dcterms:created>
  <dcterms:modified xsi:type="dcterms:W3CDTF">2026-04-21T14:18:00Z</dcterms:modified>
</cp:coreProperties>
</file>