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8E3" w:rsidRPr="003832F9" w:rsidRDefault="009068E3" w:rsidP="009068E3">
      <w:pPr>
        <w:widowControl w:val="0"/>
        <w:tabs>
          <w:tab w:val="center" w:pos="4253"/>
        </w:tabs>
        <w:autoSpaceDE w:val="0"/>
        <w:autoSpaceDN w:val="0"/>
        <w:adjustRightInd w:val="0"/>
        <w:spacing w:after="0" w:line="240" w:lineRule="auto"/>
        <w:ind w:right="-5"/>
        <w:jc w:val="center"/>
        <w:rPr>
          <w:rFonts w:ascii="Times New Roman" w:eastAsia="Times New Roman" w:hAnsi="Times New Roman" w:cs="Times New Roman"/>
          <w:b/>
          <w:bCs/>
          <w:noProof/>
          <w:kern w:val="32"/>
          <w:sz w:val="28"/>
          <w:szCs w:val="28"/>
          <w:lang w:eastAsia="ru-RU"/>
        </w:rPr>
      </w:pPr>
      <w:r w:rsidRPr="003832F9">
        <w:rPr>
          <w:rFonts w:ascii="Times New Roman" w:eastAsia="Times New Roman" w:hAnsi="Times New Roman" w:cs="Times New Roman"/>
          <w:b/>
          <w:bCs/>
          <w:noProof/>
          <w:kern w:val="32"/>
          <w:sz w:val="28"/>
          <w:szCs w:val="28"/>
          <w:lang w:eastAsia="ru-RU"/>
        </w:rPr>
        <w:t xml:space="preserve">Мәдени болмысты таныту нысандарының әралуандығын қорғау </w:t>
      </w:r>
    </w:p>
    <w:p w:rsidR="009068E3" w:rsidRPr="003832F9" w:rsidRDefault="009068E3" w:rsidP="009068E3">
      <w:pPr>
        <w:widowControl w:val="0"/>
        <w:tabs>
          <w:tab w:val="center" w:pos="4253"/>
        </w:tabs>
        <w:autoSpaceDE w:val="0"/>
        <w:autoSpaceDN w:val="0"/>
        <w:adjustRightInd w:val="0"/>
        <w:spacing w:after="0" w:line="240" w:lineRule="auto"/>
        <w:ind w:right="-5"/>
        <w:jc w:val="center"/>
        <w:rPr>
          <w:rFonts w:ascii="Times New Roman" w:eastAsia="Times New Roman" w:hAnsi="Times New Roman" w:cs="Times New Roman"/>
          <w:b/>
          <w:noProof/>
          <w:color w:val="000000" w:themeColor="text1"/>
          <w:kern w:val="36"/>
          <w:sz w:val="28"/>
          <w:szCs w:val="28"/>
        </w:rPr>
      </w:pPr>
      <w:r w:rsidRPr="003832F9">
        <w:rPr>
          <w:rFonts w:ascii="Times New Roman" w:eastAsia="Times New Roman" w:hAnsi="Times New Roman" w:cs="Times New Roman"/>
          <w:b/>
          <w:bCs/>
          <w:noProof/>
          <w:kern w:val="32"/>
          <w:sz w:val="28"/>
          <w:szCs w:val="28"/>
          <w:lang w:eastAsia="ru-RU"/>
        </w:rPr>
        <w:t xml:space="preserve">және ынталандыру </w:t>
      </w:r>
      <w:r w:rsidR="00B92783" w:rsidRPr="003832F9">
        <w:rPr>
          <w:rFonts w:ascii="Times New Roman" w:eastAsia="Times New Roman" w:hAnsi="Times New Roman" w:cs="Times New Roman"/>
          <w:b/>
          <w:bCs/>
          <w:noProof/>
          <w:kern w:val="32"/>
          <w:sz w:val="28"/>
          <w:szCs w:val="28"/>
          <w:lang w:eastAsia="ru-RU"/>
        </w:rPr>
        <w:t>туралы</w:t>
      </w:r>
      <w:r w:rsidR="001930BA" w:rsidRPr="003832F9">
        <w:rPr>
          <w:rFonts w:ascii="Times New Roman" w:eastAsia="Times New Roman" w:hAnsi="Times New Roman" w:cs="Times New Roman"/>
          <w:b/>
          <w:bCs/>
          <w:noProof/>
          <w:kern w:val="32"/>
          <w:sz w:val="28"/>
          <w:szCs w:val="28"/>
          <w:lang w:eastAsia="ru-RU"/>
        </w:rPr>
        <w:t xml:space="preserve"> конвенциясын</w:t>
      </w:r>
      <w:r w:rsidR="00B92783" w:rsidRPr="003832F9">
        <w:rPr>
          <w:rFonts w:ascii="Times New Roman" w:eastAsia="Times New Roman" w:hAnsi="Times New Roman" w:cs="Times New Roman"/>
          <w:b/>
          <w:bCs/>
          <w:noProof/>
          <w:kern w:val="32"/>
          <w:sz w:val="28"/>
          <w:szCs w:val="28"/>
          <w:lang w:eastAsia="ru-RU"/>
        </w:rPr>
        <w:t xml:space="preserve"> ратификациялауд</w:t>
      </w:r>
      <w:r w:rsidR="001C4449" w:rsidRPr="003832F9">
        <w:rPr>
          <w:rFonts w:ascii="Times New Roman" w:hAnsi="Times New Roman"/>
          <w:b/>
          <w:noProof/>
          <w:sz w:val="28"/>
          <w:szCs w:val="28"/>
        </w:rPr>
        <w:t>ан болуы</w:t>
      </w:r>
      <w:r w:rsidR="0062410C" w:rsidRPr="003832F9">
        <w:rPr>
          <w:rFonts w:ascii="Times New Roman" w:hAnsi="Times New Roman"/>
          <w:b/>
          <w:noProof/>
          <w:sz w:val="28"/>
          <w:szCs w:val="28"/>
        </w:rPr>
        <w:t xml:space="preserve"> </w:t>
      </w:r>
      <w:r w:rsidR="000C1E7B" w:rsidRPr="003832F9">
        <w:rPr>
          <w:rFonts w:ascii="Times New Roman" w:eastAsia="Times New Roman" w:hAnsi="Times New Roman" w:cs="Times New Roman"/>
          <w:b/>
          <w:noProof/>
          <w:color w:val="000000" w:themeColor="text1"/>
          <w:kern w:val="36"/>
          <w:sz w:val="28"/>
          <w:szCs w:val="28"/>
        </w:rPr>
        <w:t xml:space="preserve">ықтимал </w:t>
      </w:r>
      <w:r w:rsidR="00F66737" w:rsidRPr="003832F9">
        <w:rPr>
          <w:rFonts w:ascii="Times New Roman" w:eastAsia="Times New Roman" w:hAnsi="Times New Roman" w:cs="Times New Roman"/>
          <w:b/>
          <w:noProof/>
          <w:color w:val="000000" w:themeColor="text1"/>
          <w:kern w:val="36"/>
          <w:sz w:val="28"/>
          <w:szCs w:val="28"/>
        </w:rPr>
        <w:t xml:space="preserve">саяси, құқықтық, </w:t>
      </w:r>
      <w:r w:rsidR="001E770A" w:rsidRPr="003832F9">
        <w:rPr>
          <w:rFonts w:ascii="Times New Roman" w:eastAsia="Times New Roman" w:hAnsi="Times New Roman" w:cs="Times New Roman"/>
          <w:b/>
          <w:noProof/>
          <w:color w:val="000000" w:themeColor="text1"/>
          <w:kern w:val="36"/>
          <w:sz w:val="28"/>
          <w:szCs w:val="28"/>
        </w:rPr>
        <w:t xml:space="preserve">ақпараттық, </w:t>
      </w:r>
      <w:r w:rsidR="00F66737" w:rsidRPr="003832F9">
        <w:rPr>
          <w:rFonts w:ascii="Times New Roman" w:eastAsia="Times New Roman" w:hAnsi="Times New Roman" w:cs="Times New Roman"/>
          <w:b/>
          <w:noProof/>
          <w:color w:val="000000" w:themeColor="text1"/>
          <w:kern w:val="36"/>
          <w:sz w:val="28"/>
          <w:szCs w:val="28"/>
        </w:rPr>
        <w:t>қаржы-</w:t>
      </w:r>
      <w:r w:rsidR="000C1E7B" w:rsidRPr="003832F9">
        <w:rPr>
          <w:rFonts w:ascii="Times New Roman" w:eastAsia="Times New Roman" w:hAnsi="Times New Roman" w:cs="Times New Roman"/>
          <w:b/>
          <w:noProof/>
          <w:color w:val="000000" w:themeColor="text1"/>
          <w:kern w:val="36"/>
          <w:sz w:val="28"/>
          <w:szCs w:val="28"/>
        </w:rPr>
        <w:t>экономикалық</w:t>
      </w:r>
    </w:p>
    <w:p w:rsidR="001E770A" w:rsidRPr="003832F9" w:rsidRDefault="00F66737" w:rsidP="009068E3">
      <w:pPr>
        <w:widowControl w:val="0"/>
        <w:tabs>
          <w:tab w:val="center" w:pos="4253"/>
        </w:tabs>
        <w:autoSpaceDE w:val="0"/>
        <w:autoSpaceDN w:val="0"/>
        <w:adjustRightInd w:val="0"/>
        <w:spacing w:after="0" w:line="240" w:lineRule="auto"/>
        <w:ind w:right="-5"/>
        <w:jc w:val="center"/>
        <w:rPr>
          <w:rFonts w:ascii="Times New Roman" w:eastAsia="Times New Roman" w:hAnsi="Times New Roman" w:cs="Times New Roman"/>
          <w:b/>
          <w:noProof/>
          <w:color w:val="000000" w:themeColor="text1"/>
          <w:kern w:val="36"/>
          <w:sz w:val="28"/>
          <w:szCs w:val="28"/>
        </w:rPr>
      </w:pPr>
      <w:r w:rsidRPr="003832F9">
        <w:rPr>
          <w:rFonts w:ascii="Times New Roman" w:eastAsia="Times New Roman" w:hAnsi="Times New Roman" w:cs="Times New Roman"/>
          <w:b/>
          <w:noProof/>
          <w:color w:val="000000" w:themeColor="text1"/>
          <w:kern w:val="36"/>
          <w:sz w:val="28"/>
          <w:szCs w:val="28"/>
        </w:rPr>
        <w:t xml:space="preserve"> және басқа</w:t>
      </w:r>
      <w:r w:rsidR="00FF7566" w:rsidRPr="003832F9">
        <w:rPr>
          <w:rFonts w:ascii="Times New Roman" w:eastAsia="Times New Roman" w:hAnsi="Times New Roman" w:cs="Times New Roman"/>
          <w:b/>
          <w:noProof/>
          <w:color w:val="000000" w:themeColor="text1"/>
          <w:kern w:val="36"/>
          <w:sz w:val="28"/>
          <w:szCs w:val="28"/>
        </w:rPr>
        <w:t xml:space="preserve"> да</w:t>
      </w:r>
      <w:r w:rsidRPr="003832F9">
        <w:rPr>
          <w:rFonts w:ascii="Times New Roman" w:eastAsia="Times New Roman" w:hAnsi="Times New Roman" w:cs="Times New Roman"/>
          <w:b/>
          <w:noProof/>
          <w:color w:val="000000" w:themeColor="text1"/>
          <w:kern w:val="36"/>
          <w:sz w:val="28"/>
          <w:szCs w:val="28"/>
        </w:rPr>
        <w:t xml:space="preserve"> </w:t>
      </w:r>
      <w:r w:rsidR="000C1E7B" w:rsidRPr="003832F9">
        <w:rPr>
          <w:rFonts w:ascii="Times New Roman" w:eastAsia="Times New Roman" w:hAnsi="Times New Roman" w:cs="Times New Roman"/>
          <w:b/>
          <w:noProof/>
          <w:color w:val="000000" w:themeColor="text1"/>
          <w:kern w:val="36"/>
          <w:sz w:val="28"/>
          <w:szCs w:val="28"/>
        </w:rPr>
        <w:t>салдар</w:t>
      </w:r>
      <w:r w:rsidR="001C4449" w:rsidRPr="003832F9">
        <w:rPr>
          <w:rFonts w:ascii="Times New Roman" w:eastAsia="Times New Roman" w:hAnsi="Times New Roman" w:cs="Times New Roman"/>
          <w:b/>
          <w:noProof/>
          <w:color w:val="000000" w:themeColor="text1"/>
          <w:kern w:val="36"/>
          <w:sz w:val="28"/>
          <w:szCs w:val="28"/>
        </w:rPr>
        <w:t>лар</w:t>
      </w:r>
      <w:r w:rsidR="000C1E7B" w:rsidRPr="003832F9">
        <w:rPr>
          <w:rFonts w:ascii="Times New Roman" w:eastAsia="Times New Roman" w:hAnsi="Times New Roman" w:cs="Times New Roman"/>
          <w:b/>
          <w:noProof/>
          <w:color w:val="000000" w:themeColor="text1"/>
          <w:kern w:val="36"/>
          <w:sz w:val="28"/>
          <w:szCs w:val="28"/>
        </w:rPr>
        <w:t>ын</w:t>
      </w:r>
      <w:r w:rsidR="001C4449" w:rsidRPr="003832F9">
        <w:rPr>
          <w:rFonts w:ascii="Times New Roman" w:eastAsia="Times New Roman" w:hAnsi="Times New Roman" w:cs="Times New Roman"/>
          <w:b/>
          <w:noProof/>
          <w:color w:val="000000" w:themeColor="text1"/>
          <w:kern w:val="36"/>
          <w:sz w:val="28"/>
          <w:szCs w:val="28"/>
        </w:rPr>
        <w:t xml:space="preserve"> </w:t>
      </w:r>
    </w:p>
    <w:p w:rsidR="00F66737" w:rsidRPr="003832F9" w:rsidRDefault="001E770A" w:rsidP="00ED3EFC">
      <w:pPr>
        <w:widowControl w:val="0"/>
        <w:tabs>
          <w:tab w:val="center" w:pos="4253"/>
        </w:tabs>
        <w:autoSpaceDE w:val="0"/>
        <w:autoSpaceDN w:val="0"/>
        <w:adjustRightInd w:val="0"/>
        <w:spacing w:after="0" w:line="240" w:lineRule="auto"/>
        <w:ind w:right="-5"/>
        <w:jc w:val="center"/>
        <w:rPr>
          <w:rFonts w:ascii="Times New Roman" w:eastAsia="Times New Roman" w:hAnsi="Times New Roman" w:cs="Times New Roman"/>
          <w:b/>
          <w:bCs/>
          <w:noProof/>
          <w:kern w:val="32"/>
          <w:sz w:val="28"/>
          <w:szCs w:val="28"/>
          <w:lang w:eastAsia="ru-RU"/>
        </w:rPr>
      </w:pPr>
      <w:r w:rsidRPr="003832F9">
        <w:rPr>
          <w:rFonts w:ascii="Times New Roman" w:eastAsia="Times New Roman" w:hAnsi="Times New Roman" w:cs="Times New Roman"/>
          <w:b/>
          <w:noProof/>
          <w:color w:val="000000" w:themeColor="text1"/>
          <w:kern w:val="36"/>
          <w:sz w:val="28"/>
          <w:szCs w:val="28"/>
        </w:rPr>
        <w:t>БАҒАЛАУ</w:t>
      </w:r>
    </w:p>
    <w:p w:rsidR="000C1E7B" w:rsidRPr="003832F9" w:rsidRDefault="000C1E7B" w:rsidP="00CF0FB7">
      <w:pPr>
        <w:spacing w:after="0" w:line="240" w:lineRule="auto"/>
        <w:jc w:val="center"/>
        <w:rPr>
          <w:rFonts w:ascii="Times New Roman" w:hAnsi="Times New Roman" w:cs="Times New Roman"/>
          <w:noProof/>
          <w:sz w:val="28"/>
          <w:szCs w:val="28"/>
        </w:rPr>
      </w:pPr>
    </w:p>
    <w:p w:rsidR="000C1E7B" w:rsidRPr="003832F9" w:rsidRDefault="000C1E7B" w:rsidP="00CF0FB7">
      <w:pPr>
        <w:spacing w:after="0" w:line="240" w:lineRule="auto"/>
        <w:jc w:val="center"/>
        <w:rPr>
          <w:rFonts w:ascii="Times New Roman" w:hAnsi="Times New Roman" w:cs="Times New Roman"/>
          <w:noProof/>
          <w:sz w:val="28"/>
          <w:szCs w:val="28"/>
        </w:rPr>
      </w:pPr>
    </w:p>
    <w:p w:rsidR="009373F4" w:rsidRPr="003832F9" w:rsidRDefault="003832F9" w:rsidP="003832F9">
      <w:pPr>
        <w:tabs>
          <w:tab w:val="left" w:pos="709"/>
          <w:tab w:val="left" w:pos="1134"/>
          <w:tab w:val="left" w:pos="1276"/>
        </w:tabs>
        <w:spacing w:after="0" w:line="240" w:lineRule="auto"/>
        <w:jc w:val="both"/>
        <w:rPr>
          <w:rFonts w:ascii="Times New Roman" w:eastAsia="Times New Roman" w:hAnsi="Times New Roman" w:cs="Times New Roman"/>
          <w:noProof/>
          <w:sz w:val="28"/>
          <w:szCs w:val="28"/>
          <w:lang w:eastAsia="ru-RU"/>
        </w:rPr>
      </w:pPr>
      <w:bookmarkStart w:id="0" w:name="_Hlk211366443"/>
      <w:r w:rsidRPr="003832F9">
        <w:rPr>
          <w:noProof/>
          <w:sz w:val="28"/>
          <w:szCs w:val="28"/>
        </w:rPr>
        <w:tab/>
      </w:r>
      <w:r w:rsidR="009373F4" w:rsidRPr="003832F9">
        <w:rPr>
          <w:rFonts w:ascii="Times New Roman" w:eastAsia="Times New Roman" w:hAnsi="Times New Roman" w:cs="Times New Roman"/>
          <w:noProof/>
          <w:sz w:val="28"/>
          <w:szCs w:val="28"/>
          <w:lang w:eastAsia="ru-RU"/>
        </w:rPr>
        <w:t>Жоба Мемлекет басшысының Медиация жөніндегі халықаралық ұйым құру туралы конвенцияны ратификациялауды аяқтау туралы тапсырмасын (2026 жылғы 4 тамыздағы №26-93-5.16, 1.34-тармақ), сондай-ақ «Қазақстан Республикасының халықаралық шарттары туралы» Қазақстан Республикасы Заңының 5, 11, 13 және 14-баптарына сәйкес орындау мақсатында әзірленді.</w:t>
      </w:r>
    </w:p>
    <w:p w:rsidR="009373F4" w:rsidRPr="003832F9" w:rsidRDefault="009373F4" w:rsidP="003832F9">
      <w:pPr>
        <w:tabs>
          <w:tab w:val="left" w:pos="709"/>
          <w:tab w:val="left" w:pos="1134"/>
          <w:tab w:val="left" w:pos="1276"/>
        </w:tabs>
        <w:spacing w:after="0" w:line="240" w:lineRule="auto"/>
        <w:jc w:val="both"/>
        <w:rPr>
          <w:rFonts w:ascii="Times New Roman" w:eastAsia="Times New Roman" w:hAnsi="Times New Roman" w:cs="Times New Roman"/>
          <w:noProof/>
          <w:sz w:val="28"/>
          <w:szCs w:val="28"/>
          <w:lang w:eastAsia="ru-RU"/>
        </w:rPr>
      </w:pPr>
      <w:r w:rsidRPr="003832F9">
        <w:rPr>
          <w:rFonts w:ascii="Times New Roman" w:eastAsia="Times New Roman" w:hAnsi="Times New Roman" w:cs="Times New Roman"/>
          <w:noProof/>
          <w:sz w:val="28"/>
          <w:szCs w:val="28"/>
          <w:lang w:eastAsia="ru-RU"/>
        </w:rPr>
        <w:tab/>
        <w:t>Медиация жөніндегі халықаралық ұйым құру туралы конвенцияны (бұдан әрі – Конвенция) ратификациялау Қазақстан Республикасы мен Конвенцияға қатысушы мемлекеттер арасындағы медиация саласындағы халықаралық ынтымақтастықты нығайтуға мүмкіндік береді.</w:t>
      </w:r>
      <w:bookmarkEnd w:id="0"/>
    </w:p>
    <w:p w:rsidR="009373F4" w:rsidRPr="003832F9" w:rsidRDefault="009373F4" w:rsidP="003832F9">
      <w:pPr>
        <w:tabs>
          <w:tab w:val="left" w:pos="709"/>
          <w:tab w:val="left" w:pos="1134"/>
          <w:tab w:val="left" w:pos="1276"/>
        </w:tabs>
        <w:spacing w:after="0" w:line="240" w:lineRule="auto"/>
        <w:jc w:val="both"/>
        <w:rPr>
          <w:rFonts w:ascii="Times New Roman" w:eastAsia="Times New Roman" w:hAnsi="Times New Roman" w:cs="Times New Roman"/>
          <w:noProof/>
          <w:sz w:val="28"/>
          <w:szCs w:val="28"/>
          <w:lang w:eastAsia="ru-RU"/>
        </w:rPr>
      </w:pPr>
      <w:r w:rsidRPr="003832F9">
        <w:rPr>
          <w:rFonts w:ascii="Times New Roman" w:eastAsia="Times New Roman" w:hAnsi="Times New Roman" w:cs="Times New Roman"/>
          <w:noProof/>
          <w:sz w:val="28"/>
          <w:szCs w:val="28"/>
          <w:lang w:eastAsia="ru-RU"/>
        </w:rPr>
        <w:tab/>
      </w:r>
      <w:r w:rsidR="00690741" w:rsidRPr="003832F9">
        <w:rPr>
          <w:rFonts w:ascii="Times New Roman" w:hAnsi="Times New Roman"/>
          <w:bCs/>
          <w:noProof/>
          <w:sz w:val="28"/>
          <w:szCs w:val="28"/>
        </w:rPr>
        <w:t>Конвенция</w:t>
      </w:r>
      <w:r w:rsidRPr="003832F9">
        <w:rPr>
          <w:rFonts w:ascii="Times New Roman" w:hAnsi="Times New Roman"/>
          <w:bCs/>
          <w:noProof/>
          <w:sz w:val="28"/>
          <w:szCs w:val="28"/>
        </w:rPr>
        <w:t xml:space="preserve"> </w:t>
      </w:r>
      <w:r w:rsidRPr="003832F9">
        <w:rPr>
          <w:rFonts w:ascii="Times New Roman" w:eastAsia="Times New Roman" w:hAnsi="Times New Roman" w:cs="Times New Roman"/>
          <w:noProof/>
          <w:sz w:val="28"/>
          <w:szCs w:val="28"/>
        </w:rPr>
        <w:t>медиация саласындағы халықаралық ынтымақтастықты дамытуға, халықаралық дауларды бейбіт жолмен реттеу тетіктерін нығайтуға, сондай-ақ Қазақстан Республикасының халықаралық институционалдық дауларды шешу тетіктеріне қатысуын кеңейтуге бағытталған.</w:t>
      </w:r>
    </w:p>
    <w:p w:rsidR="009373F4" w:rsidRPr="003832F9" w:rsidRDefault="009373F4" w:rsidP="003832F9">
      <w:pPr>
        <w:spacing w:after="0" w:line="240" w:lineRule="auto"/>
        <w:ind w:firstLine="709"/>
        <w:jc w:val="both"/>
        <w:rPr>
          <w:rFonts w:ascii="Times New Roman" w:eastAsia="Times New Roman" w:hAnsi="Times New Roman" w:cs="Times New Roman"/>
          <w:noProof/>
          <w:sz w:val="28"/>
          <w:szCs w:val="28"/>
        </w:rPr>
      </w:pPr>
      <w:r w:rsidRPr="003832F9">
        <w:rPr>
          <w:rFonts w:ascii="Times New Roman" w:eastAsia="Times New Roman" w:hAnsi="Times New Roman" w:cs="Times New Roman"/>
          <w:noProof/>
          <w:sz w:val="28"/>
          <w:szCs w:val="28"/>
        </w:rPr>
        <w:t>Конвенцияны ратификациялау Қазақстан Республикасының халықаралық беделін арттыруға, медиация институтын дамытуға және Конвенцияға қатысушы мемлекеттермен ынтымақтастықты нығайтуға ықпал етеді.</w:t>
      </w:r>
    </w:p>
    <w:p w:rsidR="009373F4" w:rsidRPr="003832F9" w:rsidRDefault="009373F4" w:rsidP="003832F9">
      <w:pPr>
        <w:pStyle w:val="a9"/>
        <w:tabs>
          <w:tab w:val="left" w:pos="993"/>
        </w:tabs>
        <w:ind w:left="0" w:firstLine="709"/>
        <w:jc w:val="both"/>
        <w:rPr>
          <w:noProof/>
          <w:sz w:val="28"/>
          <w:szCs w:val="28"/>
        </w:rPr>
      </w:pPr>
      <w:r w:rsidRPr="003832F9">
        <w:rPr>
          <w:noProof/>
          <w:sz w:val="28"/>
          <w:szCs w:val="28"/>
        </w:rPr>
        <w:t>Саяси тұрақсыздық немесе бұқаралық қоғамдық наразылық тудыру қаупі байқалмайды.</w:t>
      </w:r>
    </w:p>
    <w:p w:rsidR="00A04E6A" w:rsidRPr="00A04E6A" w:rsidRDefault="00557B9C" w:rsidP="00A04E6A">
      <w:pPr>
        <w:pStyle w:val="a9"/>
        <w:tabs>
          <w:tab w:val="left" w:pos="993"/>
        </w:tabs>
        <w:ind w:left="0" w:firstLine="709"/>
        <w:jc w:val="both"/>
        <w:rPr>
          <w:noProof/>
          <w:sz w:val="28"/>
          <w:szCs w:val="28"/>
        </w:rPr>
      </w:pPr>
      <w:r w:rsidRPr="003832F9">
        <w:rPr>
          <w:bCs/>
          <w:noProof/>
          <w:sz w:val="28"/>
          <w:szCs w:val="28"/>
        </w:rPr>
        <w:t>Қазақстан Республикасының «Қазақстан Республикасының халықаралық шарттар туралы» Заңының 11-бабының 1)</w:t>
      </w:r>
      <w:r w:rsidR="003832F9" w:rsidRPr="003832F9">
        <w:rPr>
          <w:bCs/>
          <w:noProof/>
          <w:sz w:val="28"/>
          <w:szCs w:val="28"/>
        </w:rPr>
        <w:t xml:space="preserve">, </w:t>
      </w:r>
      <w:r w:rsidR="009373F4" w:rsidRPr="003832F9">
        <w:rPr>
          <w:bCs/>
          <w:noProof/>
          <w:sz w:val="28"/>
          <w:szCs w:val="28"/>
        </w:rPr>
        <w:t xml:space="preserve">2) </w:t>
      </w:r>
      <w:r w:rsidR="003832F9" w:rsidRPr="003832F9">
        <w:rPr>
          <w:bCs/>
          <w:noProof/>
          <w:sz w:val="28"/>
          <w:szCs w:val="28"/>
        </w:rPr>
        <w:t xml:space="preserve">және 5) </w:t>
      </w:r>
      <w:r w:rsidR="009373F4" w:rsidRPr="003832F9">
        <w:rPr>
          <w:bCs/>
          <w:noProof/>
          <w:sz w:val="28"/>
          <w:szCs w:val="28"/>
        </w:rPr>
        <w:t xml:space="preserve">тармақшаларына сәйкес </w:t>
      </w:r>
      <w:r w:rsidRPr="003832F9">
        <w:rPr>
          <w:bCs/>
          <w:noProof/>
          <w:sz w:val="28"/>
          <w:szCs w:val="28"/>
        </w:rPr>
        <w:t xml:space="preserve">Конвенция </w:t>
      </w:r>
      <w:r w:rsidRPr="003832F9">
        <w:rPr>
          <w:noProof/>
          <w:color w:val="000000"/>
          <w:spacing w:val="1"/>
          <w:sz w:val="28"/>
          <w:szCs w:val="28"/>
          <w:shd w:val="clear" w:color="auto" w:fill="FFFFFF"/>
        </w:rPr>
        <w:t>ратификациялауға жатады.</w:t>
      </w:r>
    </w:p>
    <w:p w:rsidR="00A04E6A" w:rsidRPr="00AD6E4C" w:rsidRDefault="00A04E6A" w:rsidP="00A04E6A">
      <w:pPr>
        <w:pStyle w:val="ab"/>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A04E6A" w:rsidRPr="00AD6E4C" w:rsidRDefault="00A04E6A" w:rsidP="00A04E6A">
      <w:pPr>
        <w:pStyle w:val="ab"/>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 құрайды.</w:t>
      </w:r>
    </w:p>
    <w:p w:rsidR="00A04E6A" w:rsidRPr="008C2CE8" w:rsidRDefault="00A04E6A" w:rsidP="00A04E6A">
      <w:pPr>
        <w:pStyle w:val="ab"/>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Бұл ретте жыл сайынғы мүшелік жарнаны</w:t>
      </w:r>
      <w:r w:rsidRPr="008C2CE8">
        <w:rPr>
          <w:rFonts w:ascii="Times New Roman" w:hAnsi="Times New Roman" w:cs="Times New Roman"/>
          <w:b/>
          <w:color w:val="000000"/>
          <w:sz w:val="28"/>
          <w:lang w:val="kk-KZ"/>
        </w:rPr>
        <w:t xml:space="preserve"> </w:t>
      </w:r>
      <w:r w:rsidRPr="008C2CE8">
        <w:rPr>
          <w:rFonts w:ascii="Times New Roman" w:hAnsi="Times New Roman" w:cs="Times New Roman"/>
          <w:color w:val="000000"/>
          <w:sz w:val="28"/>
          <w:lang w:val="kk-KZ"/>
        </w:rPr>
        <w:t>төлеу Конвенцияның Қазақстан Республикасы үшін күшіне енуіне қажетті</w:t>
      </w:r>
      <w:r w:rsidRPr="008C2CE8">
        <w:rPr>
          <w:rFonts w:ascii="Times New Roman" w:hAnsi="Times New Roman" w:cs="Times New Roman"/>
          <w:b/>
          <w:color w:val="000000"/>
          <w:sz w:val="28"/>
          <w:lang w:val="kk-KZ"/>
        </w:rPr>
        <w:t xml:space="preserve"> </w:t>
      </w:r>
      <w:r w:rsidRPr="008C2CE8">
        <w:rPr>
          <w:rFonts w:ascii="Times New Roman" w:hAnsi="Times New Roman" w:cs="Times New Roman"/>
          <w:color w:val="000000"/>
          <w:sz w:val="28"/>
          <w:lang w:val="kk-KZ"/>
        </w:rPr>
        <w:t>мемлекетішілік рәсімдер аяқталғаннан кейін ғана жүзеге асырылатын болады.</w:t>
      </w:r>
    </w:p>
    <w:p w:rsidR="00A04E6A" w:rsidRPr="008C2CE8" w:rsidRDefault="00A04E6A" w:rsidP="00A04E6A">
      <w:pPr>
        <w:pStyle w:val="ab"/>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 xml:space="preserve">Осыған байланысты Қазақстан Республикасы Сыртқы істер министрлігі 017 «Қазақстан Республикасының халықаралық ұйымдарға, өзге де халықаралық және басқа органдарға қатысуы» бюджеттік бағдарламасы </w:t>
      </w:r>
      <w:r w:rsidRPr="008C2CE8">
        <w:rPr>
          <w:rFonts w:ascii="Times New Roman" w:hAnsi="Times New Roman" w:cs="Times New Roman"/>
          <w:color w:val="000000"/>
          <w:sz w:val="28"/>
          <w:lang w:val="kk-KZ"/>
        </w:rPr>
        <w:lastRenderedPageBreak/>
        <w:t xml:space="preserve">бойынша тиісті есептеулерді </w:t>
      </w:r>
      <w:r>
        <w:rPr>
          <w:rFonts w:ascii="Times New Roman" w:hAnsi="Times New Roman" w:cs="Times New Roman"/>
          <w:color w:val="000000"/>
          <w:sz w:val="28"/>
          <w:lang w:val="kk-KZ"/>
        </w:rPr>
        <w:t xml:space="preserve">дайындады. Халықаралық шарт шеңберінде жарна төлеу мәселесі қазіргі уақытта қарастырылуда.   </w:t>
      </w:r>
    </w:p>
    <w:p w:rsidR="00A04E6A" w:rsidRDefault="00A04E6A" w:rsidP="00A04E6A">
      <w:pPr>
        <w:pStyle w:val="ab"/>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Конвенцияға қатысушы мемлекеттер тарапынан медиаторлардың Ұйым жұмысына қатысуына байланысты өзге қаржылық шығыстар көзделмейді.</w:t>
      </w:r>
    </w:p>
    <w:p w:rsidR="000C1E7B" w:rsidRDefault="007E7A12" w:rsidP="00A04E6A">
      <w:pPr>
        <w:pStyle w:val="ab"/>
        <w:ind w:firstLine="708"/>
        <w:jc w:val="both"/>
        <w:rPr>
          <w:rFonts w:ascii="Times New Roman" w:hAnsi="Times New Roman" w:cs="Times New Roman"/>
          <w:noProof/>
          <w:sz w:val="28"/>
          <w:szCs w:val="28"/>
        </w:rPr>
      </w:pPr>
      <w:r w:rsidRPr="003832F9">
        <w:rPr>
          <w:rFonts w:ascii="Times New Roman" w:hAnsi="Times New Roman" w:cs="Times New Roman"/>
          <w:noProof/>
          <w:sz w:val="28"/>
          <w:szCs w:val="28"/>
        </w:rPr>
        <w:t>К</w:t>
      </w:r>
      <w:r w:rsidR="0007626A" w:rsidRPr="003832F9">
        <w:rPr>
          <w:rFonts w:ascii="Times New Roman" w:hAnsi="Times New Roman" w:cs="Times New Roman"/>
          <w:noProof/>
          <w:sz w:val="28"/>
          <w:szCs w:val="28"/>
        </w:rPr>
        <w:t>онвенция</w:t>
      </w:r>
      <w:r w:rsidRPr="003832F9">
        <w:rPr>
          <w:rFonts w:ascii="Times New Roman" w:hAnsi="Times New Roman" w:cs="Times New Roman"/>
          <w:noProof/>
          <w:sz w:val="28"/>
          <w:szCs w:val="28"/>
        </w:rPr>
        <w:t xml:space="preserve"> </w:t>
      </w:r>
      <w:r w:rsidR="000C1E7B" w:rsidRPr="003832F9">
        <w:rPr>
          <w:rFonts w:ascii="Times New Roman" w:hAnsi="Times New Roman" w:cs="Times New Roman"/>
          <w:noProof/>
          <w:sz w:val="28"/>
          <w:szCs w:val="28"/>
        </w:rPr>
        <w:t xml:space="preserve">Қазақстан Республикасы үшін теріс </w:t>
      </w:r>
      <w:r w:rsidR="00851AB8" w:rsidRPr="003832F9">
        <w:rPr>
          <w:rFonts w:ascii="Times New Roman" w:hAnsi="Times New Roman" w:cs="Times New Roman"/>
          <w:noProof/>
          <w:sz w:val="28"/>
          <w:szCs w:val="28"/>
        </w:rPr>
        <w:t xml:space="preserve">саяси, құқықтық, </w:t>
      </w:r>
      <w:r w:rsidR="001E770A" w:rsidRPr="003832F9">
        <w:rPr>
          <w:rFonts w:ascii="Times New Roman" w:eastAsia="Times New Roman" w:hAnsi="Times New Roman" w:cs="Times New Roman"/>
          <w:bCs/>
          <w:noProof/>
          <w:color w:val="000000" w:themeColor="text1"/>
          <w:kern w:val="36"/>
          <w:sz w:val="28"/>
          <w:szCs w:val="28"/>
        </w:rPr>
        <w:t>ақпараттық,</w:t>
      </w:r>
      <w:r w:rsidR="001E770A" w:rsidRPr="003832F9">
        <w:rPr>
          <w:rFonts w:ascii="Times New Roman" w:hAnsi="Times New Roman" w:cs="Times New Roman"/>
          <w:noProof/>
          <w:sz w:val="28"/>
          <w:szCs w:val="28"/>
        </w:rPr>
        <w:t xml:space="preserve"> </w:t>
      </w:r>
      <w:r w:rsidR="00851AB8" w:rsidRPr="003832F9">
        <w:rPr>
          <w:rFonts w:ascii="Times New Roman" w:hAnsi="Times New Roman" w:cs="Times New Roman"/>
          <w:noProof/>
          <w:sz w:val="28"/>
          <w:szCs w:val="28"/>
        </w:rPr>
        <w:t>қаржы-</w:t>
      </w:r>
      <w:r w:rsidR="000C1E7B" w:rsidRPr="003832F9">
        <w:rPr>
          <w:rFonts w:ascii="Times New Roman" w:hAnsi="Times New Roman" w:cs="Times New Roman"/>
          <w:noProof/>
          <w:sz w:val="28"/>
          <w:szCs w:val="28"/>
        </w:rPr>
        <w:t>экономикалық</w:t>
      </w:r>
      <w:r w:rsidR="00851AB8" w:rsidRPr="003832F9">
        <w:rPr>
          <w:rFonts w:ascii="Times New Roman" w:hAnsi="Times New Roman" w:cs="Times New Roman"/>
          <w:noProof/>
          <w:sz w:val="28"/>
          <w:szCs w:val="28"/>
        </w:rPr>
        <w:t xml:space="preserve"> және</w:t>
      </w:r>
      <w:r w:rsidR="000C1E7B" w:rsidRPr="003832F9">
        <w:rPr>
          <w:rFonts w:ascii="Times New Roman" w:hAnsi="Times New Roman" w:cs="Times New Roman"/>
          <w:noProof/>
          <w:sz w:val="28"/>
          <w:szCs w:val="28"/>
        </w:rPr>
        <w:t xml:space="preserve"> </w:t>
      </w:r>
      <w:r w:rsidR="00851AB8" w:rsidRPr="003832F9">
        <w:rPr>
          <w:rFonts w:ascii="Times New Roman" w:hAnsi="Times New Roman" w:cs="Times New Roman"/>
          <w:noProof/>
          <w:sz w:val="28"/>
          <w:szCs w:val="28"/>
        </w:rPr>
        <w:t>басқа</w:t>
      </w:r>
      <w:r w:rsidR="00DE025F" w:rsidRPr="003832F9">
        <w:rPr>
          <w:rFonts w:ascii="Times New Roman" w:hAnsi="Times New Roman" w:cs="Times New Roman"/>
          <w:noProof/>
          <w:sz w:val="28"/>
          <w:szCs w:val="28"/>
        </w:rPr>
        <w:t xml:space="preserve"> да</w:t>
      </w:r>
      <w:r w:rsidR="000C1E7B" w:rsidRPr="003832F9">
        <w:rPr>
          <w:rFonts w:ascii="Times New Roman" w:hAnsi="Times New Roman" w:cs="Times New Roman"/>
          <w:noProof/>
          <w:sz w:val="28"/>
          <w:szCs w:val="28"/>
        </w:rPr>
        <w:t xml:space="preserve"> салдар</w:t>
      </w:r>
      <w:r w:rsidR="00DE025F" w:rsidRPr="003832F9">
        <w:rPr>
          <w:rFonts w:ascii="Times New Roman" w:hAnsi="Times New Roman" w:cs="Times New Roman"/>
          <w:noProof/>
          <w:sz w:val="28"/>
          <w:szCs w:val="28"/>
        </w:rPr>
        <w:t>лар</w:t>
      </w:r>
      <w:r w:rsidR="000C1E7B" w:rsidRPr="003832F9">
        <w:rPr>
          <w:rFonts w:ascii="Times New Roman" w:hAnsi="Times New Roman" w:cs="Times New Roman"/>
          <w:noProof/>
          <w:sz w:val="28"/>
          <w:szCs w:val="28"/>
        </w:rPr>
        <w:t xml:space="preserve">ға </w:t>
      </w:r>
      <w:r w:rsidR="00325B8F" w:rsidRPr="003832F9">
        <w:rPr>
          <w:rFonts w:ascii="Times New Roman" w:hAnsi="Times New Roman" w:cs="Times New Roman"/>
          <w:noProof/>
          <w:sz w:val="28"/>
          <w:szCs w:val="28"/>
        </w:rPr>
        <w:t>әкелмейді</w:t>
      </w:r>
      <w:r w:rsidR="000C1E7B" w:rsidRPr="003832F9">
        <w:rPr>
          <w:rFonts w:ascii="Times New Roman" w:hAnsi="Times New Roman" w:cs="Times New Roman"/>
          <w:noProof/>
          <w:sz w:val="28"/>
          <w:szCs w:val="28"/>
        </w:rPr>
        <w:t>.</w:t>
      </w:r>
    </w:p>
    <w:p w:rsidR="00A04E6A" w:rsidRDefault="00A04E6A" w:rsidP="00A04E6A">
      <w:pPr>
        <w:pStyle w:val="ab"/>
        <w:ind w:firstLine="708"/>
        <w:jc w:val="both"/>
        <w:rPr>
          <w:rFonts w:ascii="Times New Roman" w:hAnsi="Times New Roman" w:cs="Times New Roman"/>
          <w:noProof/>
          <w:sz w:val="28"/>
          <w:szCs w:val="28"/>
        </w:rPr>
      </w:pPr>
    </w:p>
    <w:p w:rsidR="00A04E6A" w:rsidRPr="00A04E6A" w:rsidRDefault="00A04E6A" w:rsidP="00A04E6A">
      <w:pPr>
        <w:pStyle w:val="ab"/>
        <w:ind w:firstLine="708"/>
        <w:jc w:val="both"/>
        <w:rPr>
          <w:rFonts w:ascii="Times New Roman" w:hAnsi="Times New Roman" w:cs="Times New Roman"/>
          <w:color w:val="000000"/>
          <w:sz w:val="28"/>
          <w:lang w:val="kk-KZ"/>
        </w:rPr>
      </w:pPr>
    </w:p>
    <w:p w:rsidR="009068E3" w:rsidRPr="003832F9" w:rsidRDefault="009068E3" w:rsidP="009068E3">
      <w:pPr>
        <w:spacing w:after="0" w:line="240" w:lineRule="auto"/>
        <w:ind w:firstLine="709"/>
        <w:rPr>
          <w:rFonts w:ascii="Times New Roman" w:hAnsi="Times New Roman" w:cs="Times New Roman"/>
          <w:b/>
          <w:noProof/>
          <w:sz w:val="28"/>
          <w:szCs w:val="28"/>
        </w:rPr>
      </w:pPr>
      <w:r w:rsidRPr="003832F9">
        <w:rPr>
          <w:rFonts w:ascii="Times New Roman" w:hAnsi="Times New Roman" w:cs="Times New Roman"/>
          <w:b/>
          <w:noProof/>
          <w:sz w:val="28"/>
          <w:szCs w:val="28"/>
        </w:rPr>
        <w:t xml:space="preserve">Қазақстан Республикасы </w:t>
      </w:r>
    </w:p>
    <w:p w:rsidR="009068E3" w:rsidRPr="003832F9" w:rsidRDefault="009068E3" w:rsidP="009068E3">
      <w:pPr>
        <w:spacing w:after="0" w:line="240" w:lineRule="auto"/>
        <w:ind w:firstLine="709"/>
        <w:rPr>
          <w:rFonts w:ascii="Times New Roman" w:hAnsi="Times New Roman" w:cs="Times New Roman"/>
          <w:b/>
          <w:noProof/>
          <w:sz w:val="28"/>
          <w:szCs w:val="28"/>
        </w:rPr>
      </w:pPr>
      <w:r w:rsidRPr="003832F9">
        <w:rPr>
          <w:rFonts w:ascii="Times New Roman" w:hAnsi="Times New Roman" w:cs="Times New Roman"/>
          <w:b/>
          <w:noProof/>
          <w:sz w:val="28"/>
          <w:szCs w:val="28"/>
        </w:rPr>
        <w:t xml:space="preserve">Премьер-Министрінің орынбасары – </w:t>
      </w:r>
    </w:p>
    <w:p w:rsidR="00121FE1" w:rsidRPr="003832F9" w:rsidRDefault="009068E3" w:rsidP="009068E3">
      <w:pPr>
        <w:spacing w:after="0" w:line="240" w:lineRule="auto"/>
        <w:ind w:firstLine="709"/>
        <w:rPr>
          <w:rFonts w:ascii="Times New Roman" w:hAnsi="Times New Roman" w:cs="Times New Roman"/>
          <w:b/>
          <w:noProof/>
          <w:sz w:val="28"/>
          <w:szCs w:val="28"/>
        </w:rPr>
      </w:pPr>
      <w:r w:rsidRPr="003832F9">
        <w:rPr>
          <w:rFonts w:ascii="Times New Roman" w:hAnsi="Times New Roman" w:cs="Times New Roman"/>
          <w:b/>
          <w:noProof/>
          <w:sz w:val="28"/>
          <w:szCs w:val="28"/>
        </w:rPr>
        <w:t>Мәдениет және ақпарат министрі                                           А. Балаева</w:t>
      </w:r>
    </w:p>
    <w:p w:rsidR="009373F4" w:rsidRPr="003832F9" w:rsidRDefault="009373F4" w:rsidP="009068E3">
      <w:pPr>
        <w:spacing w:after="0" w:line="240" w:lineRule="auto"/>
        <w:ind w:firstLine="709"/>
        <w:rPr>
          <w:rFonts w:ascii="Times New Roman" w:hAnsi="Times New Roman" w:cs="Times New Roman"/>
          <w:b/>
          <w:noProof/>
          <w:sz w:val="28"/>
          <w:szCs w:val="28"/>
        </w:rPr>
      </w:pPr>
    </w:p>
    <w:p w:rsidR="009373F4" w:rsidRPr="003832F9" w:rsidRDefault="009373F4"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0A614B" w:rsidRDefault="000A614B" w:rsidP="009068E3">
      <w:pPr>
        <w:spacing w:after="0" w:line="240" w:lineRule="auto"/>
        <w:ind w:firstLine="709"/>
        <w:rPr>
          <w:rFonts w:ascii="Times New Roman" w:hAnsi="Times New Roman" w:cs="Times New Roman"/>
          <w:b/>
          <w:noProof/>
          <w:sz w:val="28"/>
          <w:szCs w:val="28"/>
        </w:rPr>
      </w:pPr>
    </w:p>
    <w:p w:rsidR="00F95BF8" w:rsidRDefault="00F95BF8" w:rsidP="009068E3">
      <w:pPr>
        <w:spacing w:after="0" w:line="240" w:lineRule="auto"/>
        <w:ind w:firstLine="709"/>
        <w:rPr>
          <w:rFonts w:ascii="Times New Roman" w:hAnsi="Times New Roman" w:cs="Times New Roman"/>
          <w:b/>
          <w:noProof/>
          <w:sz w:val="28"/>
          <w:szCs w:val="28"/>
        </w:rPr>
      </w:pPr>
    </w:p>
    <w:p w:rsidR="009373F4" w:rsidRDefault="009373F4" w:rsidP="009373F4">
      <w:pPr>
        <w:spacing w:after="0" w:line="240" w:lineRule="auto"/>
        <w:rPr>
          <w:rFonts w:ascii="Times New Roman" w:hAnsi="Times New Roman" w:cs="Times New Roman"/>
          <w:b/>
          <w:sz w:val="28"/>
          <w:szCs w:val="28"/>
          <w:lang w:val="kk-KZ"/>
        </w:rPr>
      </w:pPr>
      <w:bookmarkStart w:id="1" w:name="_GoBack"/>
      <w:bookmarkEnd w:id="1"/>
    </w:p>
    <w:sectPr w:rsidR="009373F4" w:rsidSect="00CF0FB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A54"/>
    <w:multiLevelType w:val="multilevel"/>
    <w:tmpl w:val="6630DD8E"/>
    <w:lvl w:ilvl="0">
      <w:start w:val="1"/>
      <w:numFmt w:val="decimal"/>
      <w:lvlText w:val="%1."/>
      <w:lvlJc w:val="left"/>
      <w:pPr>
        <w:ind w:left="360" w:hanging="360"/>
      </w:pPr>
      <w:rPr>
        <w:rFonts w:hint="default"/>
        <w:b w:val="0"/>
      </w:rPr>
    </w:lvl>
    <w:lvl w:ilvl="1">
      <w:start w:val="1"/>
      <w:numFmt w:val="decimal"/>
      <w:lvlText w:val="%1.%2."/>
      <w:lvlJc w:val="left"/>
      <w:pPr>
        <w:ind w:left="1425" w:hanging="432"/>
      </w:pPr>
      <w:rPr>
        <w:rFonts w:hint="default"/>
        <w:b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51385E"/>
    <w:rsid w:val="0007626A"/>
    <w:rsid w:val="000A614B"/>
    <w:rsid w:val="000B0790"/>
    <w:rsid w:val="000C117F"/>
    <w:rsid w:val="000C1475"/>
    <w:rsid w:val="000C1E7B"/>
    <w:rsid w:val="000C6068"/>
    <w:rsid w:val="000E512E"/>
    <w:rsid w:val="000F424D"/>
    <w:rsid w:val="00111EC9"/>
    <w:rsid w:val="001207D0"/>
    <w:rsid w:val="00121FE1"/>
    <w:rsid w:val="001930BA"/>
    <w:rsid w:val="001A4660"/>
    <w:rsid w:val="001C4449"/>
    <w:rsid w:val="001E770A"/>
    <w:rsid w:val="0023092D"/>
    <w:rsid w:val="00236A0F"/>
    <w:rsid w:val="002453A2"/>
    <w:rsid w:val="002712E7"/>
    <w:rsid w:val="002A2C4F"/>
    <w:rsid w:val="002E3BEC"/>
    <w:rsid w:val="00310E1A"/>
    <w:rsid w:val="00325B8F"/>
    <w:rsid w:val="003832F9"/>
    <w:rsid w:val="003A7F22"/>
    <w:rsid w:val="00401F1C"/>
    <w:rsid w:val="0041537D"/>
    <w:rsid w:val="00416889"/>
    <w:rsid w:val="0047050A"/>
    <w:rsid w:val="00470D97"/>
    <w:rsid w:val="00476B97"/>
    <w:rsid w:val="00480C92"/>
    <w:rsid w:val="00481353"/>
    <w:rsid w:val="004E4F4F"/>
    <w:rsid w:val="00507C57"/>
    <w:rsid w:val="0051385E"/>
    <w:rsid w:val="00537526"/>
    <w:rsid w:val="00557B9C"/>
    <w:rsid w:val="005822EB"/>
    <w:rsid w:val="00591CDB"/>
    <w:rsid w:val="005E29EC"/>
    <w:rsid w:val="006110F5"/>
    <w:rsid w:val="0062410C"/>
    <w:rsid w:val="00631664"/>
    <w:rsid w:val="006617BE"/>
    <w:rsid w:val="006621ED"/>
    <w:rsid w:val="00664331"/>
    <w:rsid w:val="00690741"/>
    <w:rsid w:val="00693E93"/>
    <w:rsid w:val="006A099A"/>
    <w:rsid w:val="006C0A26"/>
    <w:rsid w:val="006C57A2"/>
    <w:rsid w:val="00706648"/>
    <w:rsid w:val="00715BE4"/>
    <w:rsid w:val="00747192"/>
    <w:rsid w:val="00750959"/>
    <w:rsid w:val="007942E1"/>
    <w:rsid w:val="007A22BA"/>
    <w:rsid w:val="007A4B48"/>
    <w:rsid w:val="007D1812"/>
    <w:rsid w:val="007E7A12"/>
    <w:rsid w:val="00851AB8"/>
    <w:rsid w:val="00885EC5"/>
    <w:rsid w:val="008E2B32"/>
    <w:rsid w:val="009068E3"/>
    <w:rsid w:val="00931435"/>
    <w:rsid w:val="009373F4"/>
    <w:rsid w:val="00962424"/>
    <w:rsid w:val="009956EF"/>
    <w:rsid w:val="009B5D79"/>
    <w:rsid w:val="009D713B"/>
    <w:rsid w:val="009E357E"/>
    <w:rsid w:val="00A04E6A"/>
    <w:rsid w:val="00AF3374"/>
    <w:rsid w:val="00B14D35"/>
    <w:rsid w:val="00B53143"/>
    <w:rsid w:val="00B6143E"/>
    <w:rsid w:val="00B64972"/>
    <w:rsid w:val="00B92783"/>
    <w:rsid w:val="00BD3051"/>
    <w:rsid w:val="00C82B7F"/>
    <w:rsid w:val="00C8386B"/>
    <w:rsid w:val="00C84ADC"/>
    <w:rsid w:val="00CD0557"/>
    <w:rsid w:val="00CF0FB7"/>
    <w:rsid w:val="00D13EB3"/>
    <w:rsid w:val="00D54F94"/>
    <w:rsid w:val="00D602C6"/>
    <w:rsid w:val="00D91E01"/>
    <w:rsid w:val="00DA5EE8"/>
    <w:rsid w:val="00DA789E"/>
    <w:rsid w:val="00DC385D"/>
    <w:rsid w:val="00DE025F"/>
    <w:rsid w:val="00DF0A46"/>
    <w:rsid w:val="00E20E23"/>
    <w:rsid w:val="00E257E3"/>
    <w:rsid w:val="00E97060"/>
    <w:rsid w:val="00EA0D08"/>
    <w:rsid w:val="00EC2DA6"/>
    <w:rsid w:val="00ED3EFC"/>
    <w:rsid w:val="00F66737"/>
    <w:rsid w:val="00F859FC"/>
    <w:rsid w:val="00F87DFB"/>
    <w:rsid w:val="00F911B6"/>
    <w:rsid w:val="00F91B74"/>
    <w:rsid w:val="00F925D2"/>
    <w:rsid w:val="00F95BF8"/>
    <w:rsid w:val="00FD3640"/>
    <w:rsid w:val="00FD5099"/>
    <w:rsid w:val="00FF7566"/>
    <w:rsid w:val="00FF7E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647E"/>
  <w15:docId w15:val="{05355234-B43E-4EA8-B576-72F40A4F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364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FD3640"/>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FD3640"/>
    <w:rPr>
      <w:rFonts w:ascii="Times New Roman" w:eastAsia="Times New Roman" w:hAnsi="Times New Roman" w:cs="Times New Roman"/>
      <w:sz w:val="24"/>
      <w:szCs w:val="24"/>
      <w:lang w:eastAsia="ru-RU"/>
    </w:rPr>
  </w:style>
  <w:style w:type="character" w:customStyle="1" w:styleId="s0">
    <w:name w:val="s0"/>
    <w:rsid w:val="00FD3640"/>
    <w:rPr>
      <w:rFonts w:ascii="Times New Roman" w:hAnsi="Times New Roman" w:cs="Times New Roman" w:hint="default"/>
      <w:b w:val="0"/>
      <w:bCs w:val="0"/>
      <w:i w:val="0"/>
      <w:iCs w:val="0"/>
      <w:strike w:val="0"/>
      <w:dstrike w:val="0"/>
      <w:color w:val="000000"/>
      <w:sz w:val="20"/>
      <w:szCs w:val="20"/>
      <w:u w:val="none"/>
      <w:effect w:val="none"/>
    </w:rPr>
  </w:style>
  <w:style w:type="paragraph" w:styleId="a5">
    <w:name w:val="Balloon Text"/>
    <w:basedOn w:val="a"/>
    <w:link w:val="a6"/>
    <w:uiPriority w:val="99"/>
    <w:semiHidden/>
    <w:unhideWhenUsed/>
    <w:rsid w:val="00BD30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D3051"/>
    <w:rPr>
      <w:rFonts w:ascii="Tahoma" w:hAnsi="Tahoma" w:cs="Tahoma"/>
      <w:sz w:val="16"/>
      <w:szCs w:val="16"/>
    </w:rPr>
  </w:style>
  <w:style w:type="paragraph" w:styleId="a7">
    <w:name w:val="Normal (Web)"/>
    <w:aliases w:val="Знак Знак8,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 Знак4,З"/>
    <w:basedOn w:val="a"/>
    <w:link w:val="a8"/>
    <w:uiPriority w:val="99"/>
    <w:unhideWhenUsed/>
    <w:qFormat/>
    <w:rsid w:val="009373F4"/>
    <w:pPr>
      <w:spacing w:before="100" w:beforeAutospacing="1" w:after="100" w:afterAutospacing="1" w:line="240" w:lineRule="auto"/>
    </w:pPr>
    <w:rPr>
      <w:rFonts w:ascii="Calibri" w:hAnsi="Calibri" w:cs="Calibri"/>
    </w:rPr>
  </w:style>
  <w:style w:type="paragraph" w:styleId="a9">
    <w:name w:val="List Paragraph"/>
    <w:aliases w:val="Таймс док,без абзаца,ПАРАГРАФ,маркированный,Стандартный,список,_список,Абзац списка11,Heading1,Colorful List - Accent 11,Bullets,title 3,Абзац с отступом,Абзац списка3,References,List Paragraph (numbered (a)),List_Paragraph,Абзац списка1"/>
    <w:basedOn w:val="a"/>
    <w:link w:val="aa"/>
    <w:uiPriority w:val="34"/>
    <w:qFormat/>
    <w:rsid w:val="009373F4"/>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Таймс док Знак,без абзаца Знак,ПАРАГРАФ Знак,маркированный Знак,Стандартный Знак,список Знак,_список Знак,Абзац списка11 Знак,Heading1 Знак,Colorful List - Accent 11 Знак,Bullets Знак,title 3 Знак,Абзац с отступом Знак,References Знак"/>
    <w:link w:val="a9"/>
    <w:uiPriority w:val="34"/>
    <w:qFormat/>
    <w:locked/>
    <w:rsid w:val="009373F4"/>
    <w:rPr>
      <w:rFonts w:ascii="Times New Roman" w:eastAsia="Times New Roman" w:hAnsi="Times New Roman" w:cs="Times New Roman"/>
      <w:sz w:val="24"/>
      <w:szCs w:val="24"/>
      <w:lang w:eastAsia="ru-RU"/>
    </w:rPr>
  </w:style>
  <w:style w:type="paragraph" w:styleId="ab">
    <w:name w:val="No Spacing"/>
    <w:uiPriority w:val="1"/>
    <w:qFormat/>
    <w:rsid w:val="000A614B"/>
    <w:pPr>
      <w:spacing w:after="0" w:line="240" w:lineRule="auto"/>
    </w:pPr>
  </w:style>
  <w:style w:type="character" w:customStyle="1" w:styleId="a8">
    <w:name w:val="Обычный (веб) Знак"/>
    <w:aliases w:val="Знак Знак8 Знак,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 Знак"/>
    <w:link w:val="a7"/>
    <w:uiPriority w:val="99"/>
    <w:rsid w:val="000A614B"/>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874937">
      <w:bodyDiv w:val="1"/>
      <w:marLeft w:val="0"/>
      <w:marRight w:val="0"/>
      <w:marTop w:val="0"/>
      <w:marBottom w:val="0"/>
      <w:divBdr>
        <w:top w:val="none" w:sz="0" w:space="0" w:color="auto"/>
        <w:left w:val="none" w:sz="0" w:space="0" w:color="auto"/>
        <w:bottom w:val="none" w:sz="0" w:space="0" w:color="auto"/>
        <w:right w:val="none" w:sz="0" w:space="0" w:color="auto"/>
      </w:divBdr>
    </w:div>
    <w:div w:id="100574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2058F-0C53-4DFF-A7C1-16874794B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455</Words>
  <Characters>2598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jumagaliyeva.k</dc:creator>
  <cp:lastModifiedBy>Нуржихан Айболатовна Сейтакова</cp:lastModifiedBy>
  <cp:revision>42</cp:revision>
  <cp:lastPrinted>2024-10-21T11:04:00Z</cp:lastPrinted>
  <dcterms:created xsi:type="dcterms:W3CDTF">2022-11-29T04:36:00Z</dcterms:created>
  <dcterms:modified xsi:type="dcterms:W3CDTF">2026-08-24T07:34:00Z</dcterms:modified>
</cp:coreProperties>
</file>