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5BF" w:rsidRDefault="00F205BF" w:rsidP="00F205BF">
      <w:pPr>
        <w:widowControl w:val="0"/>
        <w:suppressAutoHyphens/>
        <w:jc w:val="center"/>
        <w:rPr>
          <w:rFonts w:eastAsia="Lucida Sans Unicode"/>
          <w:b/>
          <w:color w:val="151515"/>
          <w:kern w:val="2"/>
          <w:szCs w:val="28"/>
          <w:lang w:val="kk-KZ" w:eastAsia="ar-SA"/>
        </w:rPr>
      </w:pPr>
    </w:p>
    <w:p w:rsidR="00F205BF" w:rsidRDefault="00F205BF" w:rsidP="00F205BF">
      <w:pPr>
        <w:widowControl w:val="0"/>
        <w:suppressAutoHyphens/>
        <w:jc w:val="center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Тергеп-тексеру жүргізу нәтижелері туралы ақпарат</w:t>
      </w:r>
    </w:p>
    <w:p w:rsidR="00F205BF" w:rsidRDefault="00F205BF" w:rsidP="00F205BF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lang w:val="kk-KZ" w:eastAsia="ar-SA"/>
        </w:rPr>
      </w:pPr>
    </w:p>
    <w:p w:rsidR="00F205BF" w:rsidRDefault="00F205BF" w:rsidP="00F205BF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1. Тергеп-тексеру жүргізудің негізі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: 17.08.2026 жылғы №7 шұғыл 1 хабарлама, диагноз: А16.0</w:t>
      </w:r>
    </w:p>
    <w:p w:rsidR="00F205BF" w:rsidRDefault="00F205BF" w:rsidP="00F205BF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2. Тергеп-тексеру жүргізетін бақылау және қадағалау органы 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«Қазақстан Республикасы Денсаулық сақтау министрлігі Санитариялық-эпидемиологиялық бақылау комитетінің Павлодар облысы бойынша санитариялық-эпидемиологиялық бақылау департаментінің Ақсу қалалық санитариялық-эпидемиологиялық бақылау басқармасы» РММ</w:t>
      </w:r>
    </w:p>
    <w:p w:rsidR="00F205BF" w:rsidRDefault="00F205BF" w:rsidP="00F205BF">
      <w:pPr>
        <w:shd w:val="clear" w:color="auto" w:fill="FFFFFF"/>
        <w:jc w:val="both"/>
        <w:rPr>
          <w:rFonts w:eastAsia="Times New Roman"/>
          <w:color w:val="151515"/>
          <w:szCs w:val="28"/>
          <w:u w:val="single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3.</w:t>
      </w:r>
      <w:r>
        <w:rPr>
          <w:rFonts w:eastAsia="Times New Roman"/>
          <w:color w:val="151515"/>
          <w:szCs w:val="28"/>
          <w:lang w:val="kk-KZ" w:eastAsia="ru-RU"/>
        </w:rPr>
        <w:t xml:space="preserve"> Тартылған сарапшылар (деректерді пайдалануға келісім) </w:t>
      </w:r>
      <w:r>
        <w:rPr>
          <w:rFonts w:eastAsia="Times New Roman"/>
          <w:b/>
          <w:color w:val="151515"/>
          <w:szCs w:val="28"/>
          <w:u w:val="single"/>
          <w:lang w:val="kk-KZ" w:eastAsia="ru-RU"/>
        </w:rPr>
        <w:t>жоқ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 </w:t>
      </w:r>
    </w:p>
    <w:p w:rsidR="00F205BF" w:rsidRDefault="00F205BF" w:rsidP="00F205BF">
      <w:pPr>
        <w:shd w:val="clear" w:color="auto" w:fill="FFFFFF"/>
        <w:jc w:val="both"/>
        <w:rPr>
          <w:rFonts w:eastAsia="Times New Roman"/>
          <w:b/>
          <w:color w:val="151515"/>
          <w:szCs w:val="28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4.</w:t>
      </w:r>
      <w:r>
        <w:rPr>
          <w:rFonts w:eastAsia="Times New Roman"/>
          <w:color w:val="151515"/>
          <w:szCs w:val="28"/>
          <w:lang w:val="kk-KZ" w:eastAsia="ru-RU"/>
        </w:rPr>
        <w:t xml:space="preserve"> Тергеу-тексеру жүргізу 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2026 жылы 19 тамыздан бастап, 2026 жылғы 14 қыркүйекке дейін. </w:t>
      </w:r>
    </w:p>
    <w:p w:rsidR="00F205BF" w:rsidRPr="005A3A4F" w:rsidRDefault="00F205BF" w:rsidP="00F205BF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       5.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Тергеп тексеру жүргізілген жеке және (немесе) заңды тұлғалар  Мемлекеттік жеке немесе заңды тұлғаға тергеп тексеру жүргізілді</w:t>
      </w:r>
      <w:bookmarkStart w:id="0" w:name="_Hlk221549638"/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</w:t>
      </w:r>
      <w:r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 xml:space="preserve"> КМК ШЖҚ «Ақсу қаласының қалалық ауруханасы» </w:t>
      </w:r>
      <w:r w:rsidRPr="00F205BF"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>емхана.</w:t>
      </w:r>
    </w:p>
    <w:bookmarkEnd w:id="0"/>
    <w:p w:rsidR="00F205BF" w:rsidRDefault="00F205BF" w:rsidP="00F205BF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</w:t>
      </w:r>
      <w:r>
        <w:rPr>
          <w:rFonts w:eastAsia="Lucida Sans Unicode"/>
          <w:color w:val="000000"/>
          <w:kern w:val="2"/>
          <w:szCs w:val="28"/>
          <w:lang w:val="kk-KZ" w:eastAsia="ar-SA"/>
        </w:rPr>
        <w:t>6.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салауаттылығы саласындағы нормативтік құқықтар актілер талаптарының анықталған бұзушылықтарының себептері мен сипаты:</w:t>
      </w:r>
      <w:r>
        <w:rPr>
          <w:b/>
          <w:bCs/>
          <w:color w:val="151515"/>
          <w:szCs w:val="28"/>
          <w:lang w:val="kk-KZ"/>
        </w:rPr>
        <w:t xml:space="preserve"> </w:t>
      </w:r>
      <w:bookmarkStart w:id="1" w:name="_Hlk223014586"/>
      <w:r w:rsidR="00B06A01">
        <w:rPr>
          <w:b/>
          <w:bCs/>
          <w:color w:val="151515"/>
          <w:szCs w:val="28"/>
          <w:lang w:val="kk-KZ"/>
        </w:rPr>
        <w:t>Тергеу барысында бұзу</w:t>
      </w:r>
      <w:r>
        <w:rPr>
          <w:b/>
          <w:bCs/>
          <w:color w:val="151515"/>
          <w:szCs w:val="28"/>
          <w:lang w:val="kk-KZ"/>
        </w:rPr>
        <w:t xml:space="preserve"> анықталған жоқ.</w:t>
      </w:r>
    </w:p>
    <w:bookmarkEnd w:id="1"/>
    <w:p w:rsidR="00F205BF" w:rsidRDefault="00F205BF" w:rsidP="00F205BF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>  7.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B06A01">
        <w:rPr>
          <w:rFonts w:eastAsia="Lucida Sans Unicode"/>
          <w:color w:val="151515"/>
          <w:kern w:val="2"/>
          <w:szCs w:val="28"/>
          <w:lang w:val="kk-KZ" w:eastAsia="ar-SA"/>
        </w:rPr>
        <w:t>ықтарының себептері мен сипаты:</w:t>
      </w:r>
      <w:r>
        <w:rPr>
          <w:rFonts w:eastAsia="Times New Roman"/>
          <w:b/>
          <w:bCs/>
          <w:szCs w:val="28"/>
          <w:lang w:val="kk-KZ" w:eastAsia="ru-RU"/>
        </w:rPr>
        <w:t xml:space="preserve"> </w:t>
      </w:r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Тексеріс кезеңінде нормативтік құқықтық актілерді бұзу анықталған жоқ</w:t>
      </w:r>
      <w:r w:rsidRPr="009D79A7">
        <w:rPr>
          <w:rFonts w:eastAsia="Times New Roman"/>
          <w:b/>
          <w:bCs/>
          <w:szCs w:val="28"/>
          <w:lang w:val="kk-KZ" w:eastAsia="ru-RU"/>
        </w:rPr>
        <w:t>.</w:t>
      </w:r>
    </w:p>
    <w:p w:rsidR="00F205BF" w:rsidRDefault="00F205BF" w:rsidP="00F205BF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      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8. Қабылданған шаралар-</w:t>
      </w:r>
      <w:r w:rsidRPr="00B70808">
        <w:rPr>
          <w:rFonts w:eastAsia="Lucida Sans Unicode"/>
          <w:b/>
          <w:color w:val="151515"/>
          <w:kern w:val="2"/>
          <w:szCs w:val="28"/>
          <w:lang w:val="kk-KZ" w:eastAsia="ar-SA"/>
        </w:rPr>
        <w:t xml:space="preserve"> </w:t>
      </w:r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Бұзушылықтар анықталған жоқ.</w:t>
      </w:r>
    </w:p>
    <w:p w:rsidR="00F205BF" w:rsidRDefault="00F205BF" w:rsidP="00F205BF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F205BF" w:rsidRDefault="00F205BF" w:rsidP="00F205BF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F205BF" w:rsidRDefault="00F205BF" w:rsidP="00F205BF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F205BF" w:rsidRDefault="00F205BF" w:rsidP="00F205BF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F205BF" w:rsidRDefault="00F205BF" w:rsidP="00F205BF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F205BF" w:rsidRPr="00196B5D" w:rsidRDefault="00F205BF" w:rsidP="00F205BF">
      <w:pPr>
        <w:rPr>
          <w:lang w:val="kk-KZ"/>
        </w:rPr>
      </w:pPr>
      <w:bookmarkStart w:id="2" w:name="_GoBack"/>
      <w:bookmarkEnd w:id="2"/>
    </w:p>
    <w:p w:rsidR="00F205BF" w:rsidRPr="00196B5D" w:rsidRDefault="00F205BF" w:rsidP="00F205BF">
      <w:pPr>
        <w:rPr>
          <w:lang w:val="kk-KZ"/>
        </w:rPr>
      </w:pPr>
    </w:p>
    <w:p w:rsidR="00E17264" w:rsidRPr="00196B5D" w:rsidRDefault="00E17264">
      <w:pPr>
        <w:rPr>
          <w:lang w:val="kk-KZ"/>
        </w:rPr>
      </w:pPr>
    </w:p>
    <w:sectPr w:rsidR="00E17264" w:rsidRPr="0019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DA6"/>
    <w:rsid w:val="000B1DA6"/>
    <w:rsid w:val="00196B5D"/>
    <w:rsid w:val="00B06A01"/>
    <w:rsid w:val="00E17264"/>
    <w:rsid w:val="00F2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BF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BF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5</cp:revision>
  <dcterms:created xsi:type="dcterms:W3CDTF">2026-09-14T10:31:00Z</dcterms:created>
  <dcterms:modified xsi:type="dcterms:W3CDTF">2026-09-15T09:50:00Z</dcterms:modified>
</cp:coreProperties>
</file>