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04A" w:rsidRPr="00D7304A" w:rsidRDefault="00D7304A">
      <w:pPr>
        <w:rPr>
          <w:lang w:val="kk-KZ"/>
        </w:rPr>
      </w:pPr>
      <w:bookmarkStart w:id="0" w:name="_GoBack"/>
      <w:bookmarkEnd w:id="0"/>
    </w:p>
    <w:tbl>
      <w:tblPr>
        <w:tblpPr w:leftFromText="180" w:rightFromText="180" w:vertAnchor="page" w:horzAnchor="margin" w:tblpY="856"/>
        <w:tblW w:w="9571" w:type="dxa"/>
        <w:tblLayout w:type="fixed"/>
        <w:tblLook w:val="01E0" w:firstRow="1" w:lastRow="1" w:firstColumn="1" w:lastColumn="1" w:noHBand="0" w:noVBand="0"/>
      </w:tblPr>
      <w:tblGrid>
        <w:gridCol w:w="3652"/>
        <w:gridCol w:w="1985"/>
        <w:gridCol w:w="3934"/>
      </w:tblGrid>
      <w:tr w:rsidR="00D7304A" w:rsidRPr="00B45C26" w:rsidTr="00D7304A">
        <w:trPr>
          <w:trHeight w:val="1983"/>
        </w:trPr>
        <w:tc>
          <w:tcPr>
            <w:tcW w:w="3652" w:type="dxa"/>
            <w:tcBorders>
              <w:bottom w:val="thinThickSmallGap" w:sz="24" w:space="0" w:color="002060"/>
            </w:tcBorders>
            <w:shd w:val="clear" w:color="auto" w:fill="auto"/>
            <w:vAlign w:val="center"/>
          </w:tcPr>
          <w:p w:rsidR="00D7304A" w:rsidRDefault="00D7304A" w:rsidP="00D7304A">
            <w:pPr>
              <w:autoSpaceDE w:val="0"/>
              <w:autoSpaceDN w:val="0"/>
              <w:adjustRightInd w:val="0"/>
              <w:spacing w:after="0" w:line="240" w:lineRule="auto"/>
              <w:ind w:left="-107" w:right="-139"/>
              <w:jc w:val="center"/>
              <w:rPr>
                <w:rFonts w:ascii="Times New Roman" w:eastAsia="Times New Roman" w:hAnsi="Times New Roman" w:cs="Times New Roman"/>
                <w:b/>
                <w:noProof/>
                <w:color w:val="002060"/>
                <w:sz w:val="24"/>
                <w:szCs w:val="24"/>
                <w:lang w:val="kk-KZ" w:eastAsia="ru-RU"/>
              </w:rPr>
            </w:pPr>
          </w:p>
          <w:p w:rsidR="00D7304A" w:rsidRPr="00065B1B" w:rsidRDefault="00D7304A" w:rsidP="00D7304A">
            <w:pPr>
              <w:autoSpaceDE w:val="0"/>
              <w:autoSpaceDN w:val="0"/>
              <w:adjustRightInd w:val="0"/>
              <w:spacing w:after="0" w:line="240" w:lineRule="auto"/>
              <w:ind w:left="-107" w:right="-139"/>
              <w:jc w:val="center"/>
              <w:rPr>
                <w:rFonts w:ascii="Times New Roman" w:eastAsia="Times New Roman" w:hAnsi="Times New Roman" w:cs="Times New Roman"/>
                <w:b/>
                <w:noProof/>
                <w:color w:val="002060"/>
                <w:sz w:val="32"/>
                <w:szCs w:val="32"/>
                <w:lang w:val="kk-KZ" w:eastAsia="ru-RU"/>
              </w:rPr>
            </w:pPr>
            <w:r w:rsidRPr="00065B1B">
              <w:rPr>
                <w:rFonts w:ascii="Times New Roman" w:eastAsia="Times New Roman" w:hAnsi="Times New Roman" w:cs="Times New Roman"/>
                <w:b/>
                <w:noProof/>
                <w:color w:val="002060"/>
                <w:sz w:val="32"/>
                <w:szCs w:val="32"/>
                <w:lang w:val="kk-KZ" w:eastAsia="ru-RU"/>
              </w:rPr>
              <w:t xml:space="preserve">ЖАМБЫЛ </w:t>
            </w:r>
          </w:p>
          <w:p w:rsidR="00D7304A" w:rsidRPr="00065B1B" w:rsidRDefault="00D7304A" w:rsidP="00501DD5">
            <w:pPr>
              <w:autoSpaceDE w:val="0"/>
              <w:autoSpaceDN w:val="0"/>
              <w:adjustRightInd w:val="0"/>
              <w:spacing w:after="0" w:line="240" w:lineRule="auto"/>
              <w:ind w:left="-107" w:right="-139"/>
              <w:jc w:val="center"/>
              <w:rPr>
                <w:rFonts w:ascii="Times New Roman" w:eastAsia="Times New Roman" w:hAnsi="Times New Roman" w:cs="Times New Roman"/>
                <w:b/>
                <w:noProof/>
                <w:color w:val="002060"/>
                <w:sz w:val="32"/>
                <w:szCs w:val="32"/>
                <w:lang w:val="kk-KZ" w:eastAsia="ru-RU"/>
              </w:rPr>
            </w:pPr>
            <w:r w:rsidRPr="00065B1B">
              <w:rPr>
                <w:rFonts w:ascii="Times New Roman" w:eastAsia="Times New Roman" w:hAnsi="Times New Roman" w:cs="Times New Roman"/>
                <w:b/>
                <w:noProof/>
                <w:color w:val="002060"/>
                <w:sz w:val="32"/>
                <w:szCs w:val="32"/>
                <w:lang w:val="kk-KZ" w:eastAsia="ru-RU"/>
              </w:rPr>
              <w:t xml:space="preserve">ОБЛЫСЫНЫҢ </w:t>
            </w:r>
          </w:p>
          <w:p w:rsidR="00D7304A" w:rsidRPr="00065B1B" w:rsidRDefault="00D7304A" w:rsidP="00501DD5">
            <w:pPr>
              <w:autoSpaceDE w:val="0"/>
              <w:autoSpaceDN w:val="0"/>
              <w:adjustRightInd w:val="0"/>
              <w:spacing w:after="0" w:line="240" w:lineRule="auto"/>
              <w:ind w:left="-107" w:right="-139"/>
              <w:jc w:val="center"/>
              <w:rPr>
                <w:rFonts w:ascii="Times New Roman" w:eastAsia="Times New Roman" w:hAnsi="Times New Roman" w:cs="Times New Roman"/>
                <w:b/>
                <w:noProof/>
                <w:color w:val="002060"/>
                <w:sz w:val="32"/>
                <w:szCs w:val="32"/>
                <w:lang w:val="kk-KZ" w:eastAsia="ru-RU"/>
              </w:rPr>
            </w:pPr>
            <w:r w:rsidRPr="00065B1B">
              <w:rPr>
                <w:rFonts w:ascii="Times New Roman" w:eastAsia="Times New Roman" w:hAnsi="Times New Roman" w:cs="Times New Roman"/>
                <w:b/>
                <w:noProof/>
                <w:color w:val="002060"/>
                <w:sz w:val="32"/>
                <w:szCs w:val="32"/>
                <w:lang w:val="kk-KZ" w:eastAsia="ru-RU"/>
              </w:rPr>
              <w:t>ӘКІМ</w:t>
            </w:r>
            <w:r w:rsidR="006F2DA9">
              <w:rPr>
                <w:rFonts w:ascii="Times New Roman" w:eastAsia="Times New Roman" w:hAnsi="Times New Roman" w:cs="Times New Roman"/>
                <w:b/>
                <w:noProof/>
                <w:color w:val="002060"/>
                <w:sz w:val="32"/>
                <w:szCs w:val="32"/>
                <w:lang w:val="kk-KZ" w:eastAsia="ru-RU"/>
              </w:rPr>
              <w:t>Д</w:t>
            </w:r>
            <w:r w:rsidRPr="00065B1B">
              <w:rPr>
                <w:rFonts w:ascii="Times New Roman" w:eastAsia="Times New Roman" w:hAnsi="Times New Roman" w:cs="Times New Roman"/>
                <w:b/>
                <w:noProof/>
                <w:color w:val="002060"/>
                <w:sz w:val="32"/>
                <w:szCs w:val="32"/>
                <w:lang w:val="kk-KZ" w:eastAsia="ru-RU"/>
              </w:rPr>
              <w:t>І</w:t>
            </w:r>
            <w:r w:rsidR="006F2DA9">
              <w:rPr>
                <w:rFonts w:ascii="Times New Roman" w:eastAsia="Times New Roman" w:hAnsi="Times New Roman" w:cs="Times New Roman"/>
                <w:b/>
                <w:noProof/>
                <w:color w:val="002060"/>
                <w:sz w:val="32"/>
                <w:szCs w:val="32"/>
                <w:lang w:val="kk-KZ" w:eastAsia="ru-RU"/>
              </w:rPr>
              <w:t>ГІ</w:t>
            </w:r>
          </w:p>
          <w:p w:rsidR="00D7304A" w:rsidRPr="00B45C26" w:rsidRDefault="00D7304A" w:rsidP="00501DD5">
            <w:pPr>
              <w:autoSpaceDE w:val="0"/>
              <w:autoSpaceDN w:val="0"/>
              <w:adjustRightInd w:val="0"/>
              <w:spacing w:after="0" w:line="240" w:lineRule="auto"/>
              <w:jc w:val="center"/>
              <w:rPr>
                <w:rFonts w:ascii="Times New Roman" w:eastAsia="Times New Roman" w:hAnsi="Times New Roman" w:cs="Times New Roman"/>
                <w:b/>
                <w:noProof/>
                <w:color w:val="002060"/>
                <w:sz w:val="28"/>
                <w:szCs w:val="28"/>
                <w:lang w:val="kk-KZ" w:eastAsia="ru-RU"/>
              </w:rPr>
            </w:pPr>
          </w:p>
        </w:tc>
        <w:tc>
          <w:tcPr>
            <w:tcW w:w="1985" w:type="dxa"/>
            <w:tcBorders>
              <w:bottom w:val="thinThickSmallGap" w:sz="24" w:space="0" w:color="002060"/>
            </w:tcBorders>
            <w:shd w:val="clear" w:color="auto" w:fill="auto"/>
            <w:vAlign w:val="center"/>
          </w:tcPr>
          <w:p w:rsidR="00D7304A" w:rsidRPr="00B45C26" w:rsidRDefault="00D7304A" w:rsidP="00501DD5">
            <w:pPr>
              <w:spacing w:after="0" w:line="240" w:lineRule="auto"/>
              <w:jc w:val="center"/>
              <w:rPr>
                <w:rFonts w:ascii="Times New Roman" w:eastAsia="Times New Roman" w:hAnsi="Times New Roman" w:cs="Times New Roman"/>
                <w:b/>
                <w:noProof/>
                <w:color w:val="002060"/>
                <w:sz w:val="24"/>
                <w:szCs w:val="24"/>
                <w:lang w:val="kk-KZ" w:eastAsia="ru-RU"/>
              </w:rPr>
            </w:pPr>
            <w:r w:rsidRPr="00B45C26">
              <w:rPr>
                <w:rFonts w:ascii="Times New Roman" w:eastAsia="Times New Roman" w:hAnsi="Times New Roman" w:cs="Times New Roman"/>
                <w:noProof/>
                <w:lang/>
              </w:rPr>
              <w:drawing>
                <wp:inline distT="0" distB="0" distL="0" distR="0" wp14:anchorId="2C4394F9" wp14:editId="37B6D50C">
                  <wp:extent cx="99060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1028700"/>
                          </a:xfrm>
                          <a:prstGeom prst="rect">
                            <a:avLst/>
                          </a:prstGeom>
                          <a:noFill/>
                          <a:ln>
                            <a:noFill/>
                          </a:ln>
                        </pic:spPr>
                      </pic:pic>
                    </a:graphicData>
                  </a:graphic>
                </wp:inline>
              </w:drawing>
            </w:r>
          </w:p>
        </w:tc>
        <w:tc>
          <w:tcPr>
            <w:tcW w:w="3934" w:type="dxa"/>
            <w:tcBorders>
              <w:bottom w:val="thinThickSmallGap" w:sz="24" w:space="0" w:color="002060"/>
            </w:tcBorders>
            <w:shd w:val="clear" w:color="auto" w:fill="auto"/>
            <w:vAlign w:val="center"/>
          </w:tcPr>
          <w:p w:rsidR="00D7304A" w:rsidRPr="00065B1B" w:rsidRDefault="00D7304A" w:rsidP="00501DD5">
            <w:pPr>
              <w:autoSpaceDE w:val="0"/>
              <w:autoSpaceDN w:val="0"/>
              <w:adjustRightInd w:val="0"/>
              <w:spacing w:after="0" w:line="240" w:lineRule="auto"/>
              <w:ind w:left="-78" w:right="-171"/>
              <w:jc w:val="center"/>
              <w:rPr>
                <w:rFonts w:ascii="Times New Roman" w:eastAsia="Times New Roman" w:hAnsi="Times New Roman" w:cs="Times New Roman"/>
                <w:b/>
                <w:noProof/>
                <w:color w:val="002060"/>
                <w:sz w:val="32"/>
                <w:szCs w:val="32"/>
                <w:lang w:val="kk-KZ" w:eastAsia="ru-RU"/>
              </w:rPr>
            </w:pPr>
            <w:r w:rsidRPr="00065B1B">
              <w:rPr>
                <w:rFonts w:ascii="Times New Roman" w:eastAsia="Times New Roman" w:hAnsi="Times New Roman" w:cs="Times New Roman"/>
                <w:b/>
                <w:noProof/>
                <w:color w:val="002060"/>
                <w:sz w:val="32"/>
                <w:szCs w:val="32"/>
                <w:lang w:val="kk-KZ" w:eastAsia="ru-RU"/>
              </w:rPr>
              <w:t>АКИМ</w:t>
            </w:r>
            <w:r w:rsidR="006F2DA9">
              <w:rPr>
                <w:rFonts w:ascii="Times New Roman" w:eastAsia="Times New Roman" w:hAnsi="Times New Roman" w:cs="Times New Roman"/>
                <w:b/>
                <w:noProof/>
                <w:color w:val="002060"/>
                <w:sz w:val="32"/>
                <w:szCs w:val="32"/>
                <w:lang w:val="kk-KZ" w:eastAsia="ru-RU"/>
              </w:rPr>
              <w:t>АТ</w:t>
            </w:r>
          </w:p>
          <w:p w:rsidR="00D7304A" w:rsidRPr="00065B1B" w:rsidRDefault="00D7304A" w:rsidP="00501DD5">
            <w:pPr>
              <w:autoSpaceDE w:val="0"/>
              <w:autoSpaceDN w:val="0"/>
              <w:adjustRightInd w:val="0"/>
              <w:spacing w:after="0" w:line="240" w:lineRule="auto"/>
              <w:jc w:val="center"/>
              <w:rPr>
                <w:rFonts w:ascii="Times New Roman" w:eastAsia="Times New Roman" w:hAnsi="Times New Roman" w:cs="Times New Roman"/>
                <w:b/>
                <w:noProof/>
                <w:color w:val="002060"/>
                <w:spacing w:val="-15"/>
                <w:sz w:val="32"/>
                <w:szCs w:val="32"/>
                <w:lang w:val="kk-KZ" w:eastAsia="ru-RU"/>
              </w:rPr>
            </w:pPr>
            <w:r w:rsidRPr="00065B1B">
              <w:rPr>
                <w:rFonts w:ascii="Times New Roman" w:eastAsia="Times New Roman" w:hAnsi="Times New Roman" w:cs="Times New Roman"/>
                <w:b/>
                <w:noProof/>
                <w:color w:val="002060"/>
                <w:spacing w:val="-15"/>
                <w:sz w:val="32"/>
                <w:szCs w:val="32"/>
                <w:lang w:val="kk-KZ" w:eastAsia="ru-RU"/>
              </w:rPr>
              <w:t xml:space="preserve">ЖАМБЫЛСКОЙ </w:t>
            </w:r>
          </w:p>
          <w:p w:rsidR="00D7304A" w:rsidRPr="00B45C26" w:rsidRDefault="00D7304A" w:rsidP="00501DD5">
            <w:pPr>
              <w:autoSpaceDE w:val="0"/>
              <w:autoSpaceDN w:val="0"/>
              <w:adjustRightInd w:val="0"/>
              <w:spacing w:after="0" w:line="240" w:lineRule="auto"/>
              <w:jc w:val="center"/>
              <w:rPr>
                <w:rFonts w:ascii="Times New Roman" w:eastAsia="Times New Roman" w:hAnsi="Times New Roman" w:cs="Times New Roman"/>
                <w:b/>
                <w:noProof/>
                <w:color w:val="002060"/>
                <w:spacing w:val="-15"/>
                <w:sz w:val="28"/>
                <w:szCs w:val="28"/>
                <w:lang w:val="kk-KZ" w:eastAsia="ru-RU"/>
              </w:rPr>
            </w:pPr>
            <w:r w:rsidRPr="00065B1B">
              <w:rPr>
                <w:rFonts w:ascii="Times New Roman" w:eastAsia="Times New Roman" w:hAnsi="Times New Roman" w:cs="Times New Roman"/>
                <w:b/>
                <w:noProof/>
                <w:color w:val="002060"/>
                <w:spacing w:val="-15"/>
                <w:sz w:val="32"/>
                <w:szCs w:val="32"/>
                <w:lang w:val="kk-KZ" w:eastAsia="ru-RU"/>
              </w:rPr>
              <w:t>ОБЛАСТИ</w:t>
            </w:r>
          </w:p>
        </w:tc>
      </w:tr>
      <w:tr w:rsidR="00D7304A" w:rsidRPr="00B45C26" w:rsidTr="00D7304A">
        <w:trPr>
          <w:trHeight w:val="978"/>
        </w:trPr>
        <w:tc>
          <w:tcPr>
            <w:tcW w:w="3652" w:type="dxa"/>
            <w:tcBorders>
              <w:top w:val="thinThickSmallGap" w:sz="24" w:space="0" w:color="002060"/>
            </w:tcBorders>
            <w:shd w:val="clear" w:color="auto" w:fill="auto"/>
            <w:vAlign w:val="center"/>
          </w:tcPr>
          <w:p w:rsidR="00D7304A" w:rsidRPr="00065B1B" w:rsidRDefault="006F2DA9" w:rsidP="00501DD5">
            <w:pPr>
              <w:autoSpaceDE w:val="0"/>
              <w:autoSpaceDN w:val="0"/>
              <w:adjustRightInd w:val="0"/>
              <w:spacing w:after="0" w:line="240" w:lineRule="auto"/>
              <w:jc w:val="center"/>
              <w:rPr>
                <w:rFonts w:ascii="Times New Roman" w:eastAsia="Times New Roman" w:hAnsi="Times New Roman" w:cs="Times New Roman"/>
                <w:b/>
                <w:bCs/>
                <w:noProof/>
                <w:color w:val="002060"/>
                <w:sz w:val="32"/>
                <w:szCs w:val="32"/>
                <w:lang w:val="kk-KZ" w:eastAsia="ru-RU"/>
              </w:rPr>
            </w:pPr>
            <w:r>
              <w:rPr>
                <w:rFonts w:ascii="Times New Roman" w:eastAsia="Times New Roman" w:hAnsi="Times New Roman" w:cs="Times New Roman"/>
                <w:b/>
                <w:bCs/>
                <w:noProof/>
                <w:color w:val="002060"/>
                <w:sz w:val="32"/>
                <w:szCs w:val="32"/>
                <w:lang w:val="kk-KZ" w:eastAsia="ru-RU"/>
              </w:rPr>
              <w:t>ҚАУЛЫ</w:t>
            </w:r>
          </w:p>
          <w:p w:rsidR="00D7304A" w:rsidRPr="00065B1B" w:rsidRDefault="00D7304A" w:rsidP="00501DD5">
            <w:pPr>
              <w:autoSpaceDE w:val="0"/>
              <w:autoSpaceDN w:val="0"/>
              <w:adjustRightInd w:val="0"/>
              <w:spacing w:after="0" w:line="240" w:lineRule="auto"/>
              <w:jc w:val="center"/>
              <w:rPr>
                <w:rFonts w:ascii="Times New Roman" w:eastAsia="Times New Roman" w:hAnsi="Times New Roman" w:cs="Times New Roman"/>
                <w:noProof/>
                <w:color w:val="002060"/>
                <w:sz w:val="32"/>
                <w:szCs w:val="32"/>
                <w:lang w:val="kk-KZ" w:eastAsia="ru-RU"/>
              </w:rPr>
            </w:pPr>
          </w:p>
        </w:tc>
        <w:tc>
          <w:tcPr>
            <w:tcW w:w="1985" w:type="dxa"/>
            <w:tcBorders>
              <w:top w:val="thinThickSmallGap" w:sz="24" w:space="0" w:color="002060"/>
            </w:tcBorders>
            <w:shd w:val="clear" w:color="auto" w:fill="auto"/>
            <w:vAlign w:val="center"/>
          </w:tcPr>
          <w:p w:rsidR="00D7304A" w:rsidRPr="00065B1B" w:rsidRDefault="00D7304A" w:rsidP="00501DD5">
            <w:pPr>
              <w:spacing w:after="0" w:line="240" w:lineRule="auto"/>
              <w:jc w:val="center"/>
              <w:rPr>
                <w:rFonts w:ascii="Times New Roman" w:eastAsia="Times New Roman" w:hAnsi="Times New Roman" w:cs="Times New Roman"/>
                <w:noProof/>
                <w:color w:val="002060"/>
                <w:sz w:val="32"/>
                <w:szCs w:val="32"/>
                <w:lang w:val="kk-KZ" w:eastAsia="ru-RU"/>
              </w:rPr>
            </w:pPr>
          </w:p>
        </w:tc>
        <w:tc>
          <w:tcPr>
            <w:tcW w:w="3934" w:type="dxa"/>
            <w:tcBorders>
              <w:top w:val="thinThickSmallGap" w:sz="24" w:space="0" w:color="002060"/>
            </w:tcBorders>
            <w:shd w:val="clear" w:color="auto" w:fill="auto"/>
            <w:vAlign w:val="center"/>
          </w:tcPr>
          <w:p w:rsidR="00D7304A" w:rsidRPr="00065B1B" w:rsidRDefault="006F2DA9" w:rsidP="00501DD5">
            <w:pPr>
              <w:autoSpaceDE w:val="0"/>
              <w:autoSpaceDN w:val="0"/>
              <w:adjustRightInd w:val="0"/>
              <w:spacing w:after="0" w:line="240" w:lineRule="auto"/>
              <w:jc w:val="center"/>
              <w:rPr>
                <w:rFonts w:ascii="Times New Roman" w:eastAsia="Times New Roman" w:hAnsi="Times New Roman" w:cs="Times New Roman"/>
                <w:b/>
                <w:bCs/>
                <w:noProof/>
                <w:color w:val="002060"/>
                <w:sz w:val="32"/>
                <w:szCs w:val="32"/>
                <w:lang w:val="kk-KZ" w:eastAsia="ru-RU"/>
              </w:rPr>
            </w:pPr>
            <w:r>
              <w:rPr>
                <w:rFonts w:ascii="Times New Roman" w:eastAsia="Times New Roman" w:hAnsi="Times New Roman" w:cs="Times New Roman"/>
                <w:b/>
                <w:bCs/>
                <w:noProof/>
                <w:color w:val="002060"/>
                <w:sz w:val="32"/>
                <w:szCs w:val="32"/>
                <w:lang w:val="kk-KZ" w:eastAsia="ru-RU"/>
              </w:rPr>
              <w:t>ПОСТАНОВЛЕНИЕ</w:t>
            </w:r>
          </w:p>
          <w:p w:rsidR="00D7304A" w:rsidRPr="00065B1B" w:rsidRDefault="00D7304A" w:rsidP="00501DD5">
            <w:pPr>
              <w:spacing w:after="0" w:line="240" w:lineRule="auto"/>
              <w:jc w:val="center"/>
              <w:rPr>
                <w:rFonts w:ascii="Times New Roman" w:eastAsia="Times New Roman" w:hAnsi="Times New Roman" w:cs="Times New Roman"/>
                <w:noProof/>
                <w:color w:val="002060"/>
                <w:sz w:val="32"/>
                <w:szCs w:val="32"/>
                <w:lang w:val="en-US" w:eastAsia="ru-RU"/>
              </w:rPr>
            </w:pPr>
            <w:r w:rsidRPr="00065B1B">
              <w:rPr>
                <w:rFonts w:ascii="Times New Roman" w:eastAsia="Times New Roman" w:hAnsi="Times New Roman" w:cs="Times New Roman"/>
                <w:noProof/>
                <w:color w:val="FFFFFF"/>
                <w:sz w:val="32"/>
                <w:szCs w:val="32"/>
                <w:lang w:val="en-US" w:eastAsia="ru-RU"/>
              </w:rPr>
              <w:t>adm17</w:t>
            </w:r>
          </w:p>
        </w:tc>
      </w:tr>
      <w:tr w:rsidR="00D7304A" w:rsidRPr="00B45C26" w:rsidTr="00D7304A">
        <w:trPr>
          <w:trHeight w:val="172"/>
        </w:trPr>
        <w:tc>
          <w:tcPr>
            <w:tcW w:w="3652" w:type="dxa"/>
            <w:shd w:val="clear" w:color="auto" w:fill="auto"/>
          </w:tcPr>
          <w:p w:rsidR="00D7304A" w:rsidRPr="00B45C26" w:rsidRDefault="00D7304A" w:rsidP="00065B1B">
            <w:pPr>
              <w:autoSpaceDE w:val="0"/>
              <w:autoSpaceDN w:val="0"/>
              <w:adjustRightInd w:val="0"/>
              <w:spacing w:after="0" w:line="240" w:lineRule="auto"/>
              <w:ind w:firstLine="37"/>
              <w:rPr>
                <w:rFonts w:ascii="Times New Roman" w:eastAsia="Times New Roman" w:hAnsi="Times New Roman" w:cs="Times New Roman"/>
                <w:noProof/>
                <w:color w:val="002060"/>
                <w:sz w:val="24"/>
                <w:szCs w:val="24"/>
                <w:lang w:val="kk-KZ" w:eastAsia="ru-RU"/>
              </w:rPr>
            </w:pPr>
            <w:r w:rsidRPr="00B45C26">
              <w:rPr>
                <w:rFonts w:ascii="Times New Roman" w:eastAsia="Times New Roman" w:hAnsi="Times New Roman" w:cs="Times New Roman"/>
                <w:noProof/>
                <w:color w:val="002060"/>
                <w:sz w:val="24"/>
                <w:szCs w:val="24"/>
                <w:lang w:val="kk-KZ" w:eastAsia="ru-RU"/>
              </w:rPr>
              <w:t>_________________________</w:t>
            </w:r>
          </w:p>
          <w:p w:rsidR="00D7304A" w:rsidRPr="00B45C26" w:rsidRDefault="00E92F88" w:rsidP="00501DD5">
            <w:pPr>
              <w:autoSpaceDE w:val="0"/>
              <w:autoSpaceDN w:val="0"/>
              <w:adjustRightInd w:val="0"/>
              <w:spacing w:after="0" w:line="240" w:lineRule="auto"/>
              <w:rPr>
                <w:rFonts w:ascii="Times New Roman" w:eastAsia="Times New Roman" w:hAnsi="Times New Roman" w:cs="Times New Roman"/>
                <w:noProof/>
                <w:color w:val="002060"/>
                <w:sz w:val="18"/>
                <w:szCs w:val="18"/>
                <w:lang w:val="kk-KZ" w:eastAsia="ru-RU"/>
              </w:rPr>
            </w:pPr>
            <w:r>
              <w:rPr>
                <w:rFonts w:ascii="Times New Roman" w:eastAsia="Times New Roman" w:hAnsi="Times New Roman" w:cs="Times New Roman"/>
                <w:noProof/>
                <w:color w:val="002060"/>
                <w:sz w:val="24"/>
                <w:szCs w:val="24"/>
                <w:lang w:val="kk-KZ" w:eastAsia="ru-RU"/>
              </w:rPr>
              <w:t xml:space="preserve">               </w:t>
            </w:r>
            <w:r w:rsidR="00065B1B">
              <w:rPr>
                <w:rFonts w:ascii="Times New Roman" w:eastAsia="Times New Roman" w:hAnsi="Times New Roman" w:cs="Times New Roman"/>
                <w:noProof/>
                <w:color w:val="002060"/>
                <w:sz w:val="24"/>
                <w:szCs w:val="24"/>
                <w:lang w:val="kk-KZ" w:eastAsia="ru-RU"/>
              </w:rPr>
              <w:t xml:space="preserve"> </w:t>
            </w:r>
            <w:r>
              <w:rPr>
                <w:rFonts w:ascii="Times New Roman" w:eastAsia="Times New Roman" w:hAnsi="Times New Roman" w:cs="Times New Roman"/>
                <w:noProof/>
                <w:color w:val="002060"/>
                <w:sz w:val="24"/>
                <w:szCs w:val="24"/>
                <w:lang w:val="kk-KZ" w:eastAsia="ru-RU"/>
              </w:rPr>
              <w:t>Тараз қаласы</w:t>
            </w:r>
            <w:r w:rsidRPr="00B45C26">
              <w:rPr>
                <w:rFonts w:ascii="Times New Roman" w:eastAsia="Times New Roman" w:hAnsi="Times New Roman" w:cs="Times New Roman"/>
                <w:noProof/>
                <w:color w:val="002060"/>
                <w:sz w:val="24"/>
                <w:szCs w:val="24"/>
                <w:lang w:val="kk-KZ" w:eastAsia="ru-RU"/>
              </w:rPr>
              <w:t xml:space="preserve"> </w:t>
            </w:r>
          </w:p>
        </w:tc>
        <w:tc>
          <w:tcPr>
            <w:tcW w:w="1985" w:type="dxa"/>
            <w:shd w:val="clear" w:color="auto" w:fill="auto"/>
          </w:tcPr>
          <w:p w:rsidR="00D7304A" w:rsidRPr="00B45C26" w:rsidRDefault="00065B1B" w:rsidP="00501DD5">
            <w:pPr>
              <w:spacing w:after="0" w:line="240" w:lineRule="auto"/>
              <w:jc w:val="center"/>
              <w:rPr>
                <w:rFonts w:ascii="Times New Roman" w:eastAsia="Times New Roman" w:hAnsi="Times New Roman" w:cs="Times New Roman"/>
                <w:noProof/>
                <w:color w:val="002060"/>
                <w:sz w:val="24"/>
                <w:szCs w:val="24"/>
                <w:lang w:val="kk-KZ" w:eastAsia="ru-RU"/>
              </w:rPr>
            </w:pPr>
            <w:r>
              <w:rPr>
                <w:rFonts w:ascii="Times New Roman" w:eastAsia="Times New Roman" w:hAnsi="Times New Roman" w:cs="Times New Roman"/>
                <w:noProof/>
                <w:color w:val="002060"/>
                <w:sz w:val="24"/>
                <w:szCs w:val="24"/>
                <w:lang w:val="kk-KZ" w:eastAsia="ru-RU"/>
              </w:rPr>
              <w:t xml:space="preserve">                   </w:t>
            </w:r>
          </w:p>
        </w:tc>
        <w:tc>
          <w:tcPr>
            <w:tcW w:w="3934" w:type="dxa"/>
            <w:shd w:val="clear" w:color="auto" w:fill="auto"/>
          </w:tcPr>
          <w:p w:rsidR="00065B1B" w:rsidRPr="00B45C26" w:rsidRDefault="00065B1B" w:rsidP="00065B1B">
            <w:pPr>
              <w:autoSpaceDE w:val="0"/>
              <w:autoSpaceDN w:val="0"/>
              <w:adjustRightInd w:val="0"/>
              <w:spacing w:after="0" w:line="240" w:lineRule="auto"/>
              <w:ind w:left="351"/>
              <w:rPr>
                <w:rFonts w:ascii="Times New Roman" w:eastAsia="Times New Roman" w:hAnsi="Times New Roman" w:cs="Times New Roman"/>
                <w:noProof/>
                <w:color w:val="002060"/>
                <w:sz w:val="24"/>
                <w:szCs w:val="24"/>
                <w:lang w:val="kk-KZ" w:eastAsia="ru-RU"/>
              </w:rPr>
            </w:pPr>
            <w:r>
              <w:rPr>
                <w:rFonts w:ascii="Times New Roman" w:eastAsia="Times New Roman" w:hAnsi="Times New Roman" w:cs="Times New Roman"/>
                <w:noProof/>
                <w:color w:val="002060"/>
                <w:sz w:val="24"/>
                <w:szCs w:val="24"/>
                <w:lang w:val="kk-KZ" w:eastAsia="ru-RU"/>
              </w:rPr>
              <w:t>№</w:t>
            </w:r>
            <w:r w:rsidRPr="00B45C26">
              <w:rPr>
                <w:rFonts w:ascii="Times New Roman" w:eastAsia="Times New Roman" w:hAnsi="Times New Roman" w:cs="Times New Roman"/>
                <w:noProof/>
                <w:color w:val="002060"/>
                <w:sz w:val="24"/>
                <w:szCs w:val="24"/>
                <w:lang w:val="kk-KZ" w:eastAsia="ru-RU"/>
              </w:rPr>
              <w:t>_________________________</w:t>
            </w:r>
          </w:p>
          <w:p w:rsidR="00D7304A" w:rsidRPr="00B45C26" w:rsidRDefault="00065B1B" w:rsidP="00065B1B">
            <w:pPr>
              <w:autoSpaceDE w:val="0"/>
              <w:autoSpaceDN w:val="0"/>
              <w:adjustRightInd w:val="0"/>
              <w:spacing w:after="0" w:line="240" w:lineRule="auto"/>
              <w:rPr>
                <w:rFonts w:ascii="Times New Roman" w:eastAsia="Times New Roman" w:hAnsi="Times New Roman" w:cs="Times New Roman"/>
                <w:noProof/>
                <w:color w:val="002060"/>
                <w:sz w:val="18"/>
                <w:szCs w:val="18"/>
                <w:lang w:val="kk-KZ" w:eastAsia="ru-RU"/>
              </w:rPr>
            </w:pPr>
            <w:r>
              <w:rPr>
                <w:rFonts w:ascii="Times New Roman" w:eastAsia="Times New Roman" w:hAnsi="Times New Roman" w:cs="Times New Roman"/>
                <w:noProof/>
                <w:color w:val="002060"/>
                <w:sz w:val="24"/>
                <w:szCs w:val="24"/>
                <w:lang w:val="kk-KZ" w:eastAsia="ru-RU"/>
              </w:rPr>
              <w:t xml:space="preserve">                      город Тараз</w:t>
            </w:r>
          </w:p>
        </w:tc>
      </w:tr>
    </w:tbl>
    <w:p w:rsidR="006F2DA9" w:rsidRDefault="006F2DA9" w:rsidP="006F2DA9">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5720A6" w:rsidRDefault="005720A6" w:rsidP="006F2DA9">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p>
    <w:p w:rsidR="00A560D3" w:rsidRPr="00A560D3" w:rsidRDefault="00A560D3" w:rsidP="00A560D3">
      <w:pPr>
        <w:spacing w:after="0" w:line="240" w:lineRule="auto"/>
        <w:jc w:val="center"/>
        <w:rPr>
          <w:rFonts w:ascii="Times New Roman" w:eastAsia="Times New Roman" w:hAnsi="Times New Roman" w:cs="Times New Roman"/>
          <w:b/>
          <w:sz w:val="28"/>
          <w:szCs w:val="28"/>
          <w:lang w:val="kk-KZ" w:eastAsia="ru-RU"/>
        </w:rPr>
      </w:pPr>
      <w:r w:rsidRPr="00A560D3">
        <w:rPr>
          <w:rFonts w:ascii="Times New Roman" w:eastAsia="Times New Roman" w:hAnsi="Times New Roman" w:cs="Times New Roman"/>
          <w:b/>
          <w:sz w:val="28"/>
          <w:szCs w:val="28"/>
          <w:lang w:val="kk-KZ" w:eastAsia="ru-RU"/>
        </w:rPr>
        <w:t xml:space="preserve">«Жамбыл облысы әкімдігінің жұмыспен қамтуды үйлестіру және әлеуметтік бағдарламалар басқармасының «Анаға тағзым» </w:t>
      </w:r>
    </w:p>
    <w:p w:rsidR="00A560D3" w:rsidRPr="00A560D3" w:rsidRDefault="00A560D3" w:rsidP="00A560D3">
      <w:pPr>
        <w:spacing w:after="0" w:line="240" w:lineRule="auto"/>
        <w:jc w:val="center"/>
        <w:rPr>
          <w:rFonts w:ascii="Times New Roman" w:eastAsia="Times New Roman" w:hAnsi="Times New Roman" w:cs="Times New Roman"/>
          <w:b/>
          <w:sz w:val="28"/>
          <w:szCs w:val="28"/>
          <w:lang w:val="kk-KZ" w:eastAsia="ru-RU"/>
        </w:rPr>
      </w:pPr>
      <w:r w:rsidRPr="00A560D3">
        <w:rPr>
          <w:rFonts w:ascii="Times New Roman" w:eastAsia="Times New Roman" w:hAnsi="Times New Roman" w:cs="Times New Roman"/>
          <w:b/>
          <w:sz w:val="28"/>
          <w:szCs w:val="28"/>
          <w:lang w:val="kk-KZ" w:eastAsia="ru-RU"/>
        </w:rPr>
        <w:t>Жамбыл облыстық отбасылық даму әлеуметтік орталығы» коммуналдық мемлекеттік мекемесі жұмыскерлерінің лауазымдық айлықақыларына ынталандыру үстемеақыларын белгілеу тәртібі мен шарттарын айқындау  туралы</w:t>
      </w:r>
    </w:p>
    <w:p w:rsidR="00A560D3" w:rsidRPr="00A560D3" w:rsidRDefault="00A560D3" w:rsidP="00A560D3">
      <w:pPr>
        <w:spacing w:after="0" w:line="240" w:lineRule="auto"/>
        <w:jc w:val="center"/>
        <w:rPr>
          <w:rFonts w:ascii="Times New Roman CYR" w:eastAsia="Times New Roman" w:hAnsi="Times New Roman CYR" w:cs="Times New Roman CYR"/>
          <w:b/>
          <w:sz w:val="24"/>
          <w:szCs w:val="28"/>
          <w:lang w:val="kk-KZ" w:eastAsia="ru-RU"/>
        </w:rPr>
      </w:pPr>
    </w:p>
    <w:p w:rsidR="00A560D3" w:rsidRPr="00A560D3" w:rsidRDefault="00A560D3" w:rsidP="00A560D3">
      <w:pPr>
        <w:widowControl w:val="0"/>
        <w:autoSpaceDE w:val="0"/>
        <w:autoSpaceDN w:val="0"/>
        <w:adjustRightInd w:val="0"/>
        <w:spacing w:after="0" w:line="240" w:lineRule="auto"/>
        <w:ind w:left="-284"/>
        <w:jc w:val="both"/>
        <w:rPr>
          <w:rFonts w:ascii="Times New Roman CYR" w:eastAsia="Times New Roman" w:hAnsi="Times New Roman CYR" w:cs="Times New Roman CYR"/>
          <w:b/>
          <w:sz w:val="24"/>
          <w:szCs w:val="28"/>
          <w:lang w:val="kk-KZ" w:eastAsia="ru-RU"/>
        </w:rPr>
      </w:pPr>
    </w:p>
    <w:p w:rsidR="00A560D3" w:rsidRPr="00A560D3" w:rsidRDefault="00A560D3" w:rsidP="00A560D3">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8"/>
          <w:szCs w:val="28"/>
          <w:lang w:val="kk-KZ" w:eastAsia="ru-RU"/>
        </w:rPr>
      </w:pPr>
      <w:r w:rsidRPr="00A560D3">
        <w:rPr>
          <w:rFonts w:ascii="Times New Roman CYR" w:eastAsia="Times New Roman" w:hAnsi="Times New Roman CYR" w:cs="Times New Roman CYR"/>
          <w:sz w:val="28"/>
          <w:szCs w:val="28"/>
          <w:lang w:val="kk-KZ" w:eastAsia="ru-RU"/>
        </w:rPr>
        <w:t>«Қазақстан Республикасындағы жергілікті мемлекеттік басқару және өзін-өзі басқару туралы» Қазақстан Республикасының Заңына және «</w:t>
      </w:r>
      <w:r w:rsidRPr="00A560D3">
        <w:rPr>
          <w:rFonts w:ascii="Times New Roman" w:eastAsia="Times New Roman" w:hAnsi="Times New Roman" w:cs="Times New Roman"/>
          <w:sz w:val="28"/>
          <w:szCs w:val="24"/>
          <w:lang w:val="kk-KZ" w:eastAsia="ru-RU"/>
        </w:rPr>
        <w:t>Азаматтық қызметшілерге, мемлекеттік бюджет қаражаты есебінен ұсталатын ұйымдар қызметкерлеріне, қазыналық кәсіпорындар қызметкерлеріне еңбекақы төлеу жүйесі туралы» Қазақстан Республикасы Үкіметінің 2015 жылғы                                         31 желтоқсандағы № 1193 қаулысының 5-тармағы 3) тармақшасына сәйкес,</w:t>
      </w:r>
      <w:r w:rsidRPr="00A560D3">
        <w:rPr>
          <w:rFonts w:ascii="Times New Roman CYR" w:eastAsia="Times New Roman" w:hAnsi="Times New Roman CYR" w:cs="Times New Roman CYR"/>
          <w:sz w:val="28"/>
          <w:szCs w:val="28"/>
          <w:lang w:val="kk-KZ" w:eastAsia="ru-RU"/>
        </w:rPr>
        <w:t xml:space="preserve"> Жамбыл облысының әкімдігі </w:t>
      </w:r>
      <w:r w:rsidRPr="00A560D3">
        <w:rPr>
          <w:rFonts w:ascii="Times New Roman CYR" w:eastAsia="Times New Roman" w:hAnsi="Times New Roman CYR" w:cs="Times New Roman CYR"/>
          <w:b/>
          <w:sz w:val="28"/>
          <w:szCs w:val="28"/>
          <w:lang w:val="kk-KZ" w:eastAsia="ru-RU"/>
        </w:rPr>
        <w:t>ҚАУЛЫ ЕТЕДІ</w:t>
      </w:r>
      <w:r w:rsidRPr="00A560D3">
        <w:rPr>
          <w:rFonts w:ascii="Times New Roman CYR" w:eastAsia="Times New Roman" w:hAnsi="Times New Roman CYR" w:cs="Times New Roman CYR"/>
          <w:sz w:val="28"/>
          <w:szCs w:val="28"/>
          <w:lang w:val="kk-KZ" w:eastAsia="ru-RU"/>
        </w:rPr>
        <w:t xml:space="preserve">: </w:t>
      </w:r>
    </w:p>
    <w:p w:rsidR="00A560D3" w:rsidRPr="00A560D3" w:rsidRDefault="00A560D3" w:rsidP="00A560D3">
      <w:pPr>
        <w:numPr>
          <w:ilvl w:val="0"/>
          <w:numId w:val="8"/>
        </w:numPr>
        <w:tabs>
          <w:tab w:val="left" w:pos="993"/>
        </w:tabs>
        <w:spacing w:after="0" w:line="240" w:lineRule="auto"/>
        <w:ind w:left="0" w:firstLine="709"/>
        <w:contextualSpacing/>
        <w:jc w:val="both"/>
        <w:rPr>
          <w:rFonts w:ascii="Times New Roman" w:eastAsia="Times New Roman" w:hAnsi="Times New Roman" w:cs="Times New Roman"/>
          <w:sz w:val="28"/>
          <w:szCs w:val="24"/>
          <w:lang w:val="kk-KZ" w:eastAsia="ru-RU"/>
        </w:rPr>
      </w:pPr>
      <w:r w:rsidRPr="00A560D3">
        <w:rPr>
          <w:rFonts w:ascii="Times New Roman" w:eastAsia="Times New Roman" w:hAnsi="Times New Roman" w:cs="Times New Roman"/>
          <w:sz w:val="28"/>
          <w:szCs w:val="24"/>
          <w:lang w:val="kk-KZ" w:eastAsia="ru-RU"/>
        </w:rPr>
        <w:t>Осы қаулының қосымшасына сәйкес «Жамбыл облысы әкімдігінің жұмыспен қамтуды үйлестіру және әлеуметтік бағдарламалар басқармасының «Анаға тағзым» Жамбыл облыстық отбасылық даму әлеуметтік орталығы» коммуналдық мемлекеттік мекемесі жұмыскерлерінің лауазымдық айлықақыларына ынталандыру үстемеақыларын белгілеу тәртібі мен шарттары айқындалсын</w:t>
      </w:r>
      <w:r w:rsidRPr="00A560D3">
        <w:rPr>
          <w:rFonts w:ascii="Times New Roman" w:eastAsia="Times New Roman" w:hAnsi="Times New Roman" w:cs="Times New Roman"/>
          <w:sz w:val="28"/>
          <w:szCs w:val="28"/>
          <w:lang w:val="kk-KZ" w:eastAsia="ru-RU"/>
        </w:rPr>
        <w:t>.</w:t>
      </w:r>
    </w:p>
    <w:p w:rsidR="00A560D3" w:rsidRPr="00A560D3" w:rsidRDefault="00A560D3" w:rsidP="00A560D3">
      <w:pPr>
        <w:numPr>
          <w:ilvl w:val="0"/>
          <w:numId w:val="8"/>
        </w:numPr>
        <w:tabs>
          <w:tab w:val="left" w:pos="142"/>
          <w:tab w:val="left" w:pos="284"/>
          <w:tab w:val="left" w:pos="993"/>
        </w:tabs>
        <w:spacing w:after="0" w:line="240" w:lineRule="auto"/>
        <w:ind w:left="0" w:firstLine="709"/>
        <w:contextualSpacing/>
        <w:jc w:val="both"/>
        <w:rPr>
          <w:rFonts w:ascii="Times New Roman" w:eastAsia="Times New Roman" w:hAnsi="Times New Roman" w:cs="Times New Roman"/>
          <w:sz w:val="28"/>
          <w:szCs w:val="24"/>
          <w:lang w:val="kk-KZ" w:eastAsia="ru-RU"/>
        </w:rPr>
      </w:pPr>
      <w:r w:rsidRPr="00A560D3">
        <w:rPr>
          <w:rFonts w:ascii="Times New Roman" w:eastAsia="Times New Roman" w:hAnsi="Times New Roman" w:cs="Times New Roman"/>
          <w:sz w:val="28"/>
          <w:szCs w:val="28"/>
          <w:lang w:val="kk-KZ" w:eastAsia="ru-RU"/>
        </w:rPr>
        <w:t>«Жамбыл облысы әкімдігінің жұмыспен қамтуды үйлестіру және әлеуметтік бағдарламалар басқармасы» коммуналдық мемлекеттік мекемесі Қазақстан Республикасының заңнамасында белгіленген тәртіппен:</w:t>
      </w:r>
    </w:p>
    <w:p w:rsidR="00A560D3" w:rsidRPr="00A560D3" w:rsidRDefault="00A560D3" w:rsidP="00A560D3">
      <w:pPr>
        <w:numPr>
          <w:ilvl w:val="0"/>
          <w:numId w:val="9"/>
        </w:numPr>
        <w:tabs>
          <w:tab w:val="left" w:pos="993"/>
        </w:tabs>
        <w:spacing w:after="0" w:line="240" w:lineRule="auto"/>
        <w:ind w:left="0" w:firstLine="709"/>
        <w:contextualSpacing/>
        <w:jc w:val="both"/>
        <w:rPr>
          <w:rFonts w:ascii="Times New Roman" w:eastAsia="Times New Roman" w:hAnsi="Times New Roman" w:cs="Times New Roman"/>
          <w:sz w:val="28"/>
          <w:szCs w:val="28"/>
          <w:lang w:val="kk-KZ" w:eastAsia="ru-RU"/>
        </w:rPr>
      </w:pPr>
      <w:r w:rsidRPr="00A560D3">
        <w:rPr>
          <w:rFonts w:ascii="Times New Roman" w:eastAsia="Times New Roman" w:hAnsi="Times New Roman" w:cs="Times New Roman"/>
          <w:sz w:val="28"/>
          <w:szCs w:val="28"/>
          <w:lang w:val="kk-KZ" w:eastAsia="ru-RU"/>
        </w:rPr>
        <w:t>осы қаулыға қол қойылған күннен бастап бес жұмыс күн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A560D3" w:rsidRPr="00A560D3" w:rsidRDefault="00A560D3" w:rsidP="00A560D3">
      <w:pPr>
        <w:numPr>
          <w:ilvl w:val="0"/>
          <w:numId w:val="9"/>
        </w:numPr>
        <w:tabs>
          <w:tab w:val="left" w:pos="993"/>
          <w:tab w:val="left" w:pos="1134"/>
        </w:tabs>
        <w:spacing w:after="0" w:line="240" w:lineRule="auto"/>
        <w:ind w:left="0" w:firstLine="709"/>
        <w:contextualSpacing/>
        <w:jc w:val="both"/>
        <w:rPr>
          <w:rFonts w:ascii="Times New Roman" w:eastAsia="Times New Roman" w:hAnsi="Times New Roman" w:cs="Times New Roman"/>
          <w:sz w:val="28"/>
          <w:szCs w:val="28"/>
          <w:lang w:val="kk-KZ" w:eastAsia="ru-RU"/>
        </w:rPr>
      </w:pPr>
      <w:r w:rsidRPr="00A560D3">
        <w:rPr>
          <w:rFonts w:ascii="Times New Roman" w:eastAsia="Times New Roman" w:hAnsi="Times New Roman" w:cs="Times New Roman"/>
          <w:sz w:val="28"/>
          <w:szCs w:val="28"/>
          <w:lang w:val="kk-KZ" w:eastAsia="ru-RU"/>
        </w:rPr>
        <w:lastRenderedPageBreak/>
        <w:t>осы қаулы ресми жарияланғаннан кейін оның Жамбыл облысы әкімдігінің интернет-ресурсында орналастырылуын қамтамасыз етсін</w:t>
      </w:r>
      <w:r w:rsidRPr="00A560D3">
        <w:rPr>
          <w:rFonts w:ascii="Times New Roman CYR" w:eastAsia="Times New Roman" w:hAnsi="Times New Roman CYR" w:cs="Times New Roman CYR"/>
          <w:sz w:val="28"/>
          <w:szCs w:val="28"/>
          <w:lang w:val="kk-KZ" w:eastAsia="ru-RU"/>
        </w:rPr>
        <w:t xml:space="preserve">. </w:t>
      </w:r>
    </w:p>
    <w:p w:rsidR="00A560D3" w:rsidRPr="00A560D3" w:rsidRDefault="00A560D3" w:rsidP="00A560D3">
      <w:pPr>
        <w:widowControl w:val="0"/>
        <w:numPr>
          <w:ilvl w:val="0"/>
          <w:numId w:val="8"/>
        </w:numPr>
        <w:tabs>
          <w:tab w:val="left" w:pos="993"/>
        </w:tabs>
        <w:autoSpaceDE w:val="0"/>
        <w:autoSpaceDN w:val="0"/>
        <w:adjustRightInd w:val="0"/>
        <w:spacing w:after="0" w:line="240" w:lineRule="auto"/>
        <w:ind w:left="0" w:firstLine="709"/>
        <w:contextualSpacing/>
        <w:jc w:val="both"/>
        <w:rPr>
          <w:rFonts w:ascii="Times New Roman CYR" w:eastAsia="Times New Roman" w:hAnsi="Times New Roman CYR" w:cs="Times New Roman CYR"/>
          <w:sz w:val="28"/>
          <w:szCs w:val="28"/>
          <w:lang w:val="kk-KZ" w:eastAsia="ru-RU"/>
        </w:rPr>
      </w:pPr>
      <w:r w:rsidRPr="00A560D3">
        <w:rPr>
          <w:rFonts w:ascii="Times New Roman CYR" w:eastAsia="Times New Roman" w:hAnsi="Times New Roman CYR" w:cs="Times New Roman CYR"/>
          <w:sz w:val="28"/>
          <w:szCs w:val="28"/>
          <w:lang w:val="kk-KZ" w:eastAsia="ru-RU"/>
        </w:rPr>
        <w:t>Осы қаулының орындалуын бақылау Жамбыл облысы әкімінің жетекшілік ететін орынбасарына жүктелсін.</w:t>
      </w:r>
    </w:p>
    <w:p w:rsidR="00A560D3" w:rsidRPr="00A560D3" w:rsidRDefault="00A560D3" w:rsidP="00A560D3">
      <w:pPr>
        <w:widowControl w:val="0"/>
        <w:numPr>
          <w:ilvl w:val="0"/>
          <w:numId w:val="8"/>
        </w:numPr>
        <w:tabs>
          <w:tab w:val="left" w:pos="993"/>
        </w:tabs>
        <w:autoSpaceDE w:val="0"/>
        <w:autoSpaceDN w:val="0"/>
        <w:adjustRightInd w:val="0"/>
        <w:spacing w:after="0" w:line="240" w:lineRule="auto"/>
        <w:ind w:left="0" w:firstLine="709"/>
        <w:contextualSpacing/>
        <w:jc w:val="both"/>
        <w:rPr>
          <w:rFonts w:ascii="Times New Roman CYR" w:eastAsia="Times New Roman" w:hAnsi="Times New Roman CYR" w:cs="Times New Roman CYR"/>
          <w:sz w:val="28"/>
          <w:szCs w:val="28"/>
          <w:lang w:val="kk-KZ" w:eastAsia="ru-RU"/>
        </w:rPr>
      </w:pPr>
      <w:r w:rsidRPr="00A560D3">
        <w:rPr>
          <w:rFonts w:ascii="Times New Roman" w:eastAsia="Times New Roman" w:hAnsi="Times New Roman" w:cs="Times New Roman"/>
          <w:sz w:val="28"/>
          <w:szCs w:val="24"/>
          <w:lang w:val="kk-KZ" w:eastAsia="ru-RU"/>
        </w:rPr>
        <w:t>Осы қаулы оның алғашқы ресми жарияланған күнінен бастап қолданысқа енгізіледі.</w:t>
      </w:r>
    </w:p>
    <w:p w:rsidR="006F2DA9" w:rsidRPr="006F2DA9" w:rsidRDefault="006F2DA9" w:rsidP="006F2DA9">
      <w:pPr>
        <w:overflowPunct w:val="0"/>
        <w:autoSpaceDE w:val="0"/>
        <w:autoSpaceDN w:val="0"/>
        <w:adjustRightInd w:val="0"/>
        <w:spacing w:after="0" w:line="240" w:lineRule="auto"/>
        <w:ind w:firstLine="708"/>
        <w:jc w:val="both"/>
        <w:rPr>
          <w:rFonts w:ascii="Times New Roman" w:eastAsia="Times New Roman" w:hAnsi="Times New Roman" w:cs="Times New Roman"/>
          <w:sz w:val="28"/>
          <w:szCs w:val="28"/>
          <w:lang w:val="kk-KZ" w:eastAsia="ru-RU"/>
        </w:rPr>
      </w:pPr>
    </w:p>
    <w:p w:rsidR="006F2DA9" w:rsidRPr="006F2DA9" w:rsidRDefault="006F2DA9" w:rsidP="006F2DA9">
      <w:pPr>
        <w:overflowPunct w:val="0"/>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rsidR="006F2DA9" w:rsidRPr="006F2DA9" w:rsidRDefault="006F2DA9" w:rsidP="00A560D3">
      <w:pPr>
        <w:overflowPunct w:val="0"/>
        <w:autoSpaceDE w:val="0"/>
        <w:autoSpaceDN w:val="0"/>
        <w:adjustRightInd w:val="0"/>
        <w:spacing w:after="0" w:line="240" w:lineRule="auto"/>
        <w:ind w:left="1" w:firstLine="708"/>
        <w:jc w:val="both"/>
        <w:rPr>
          <w:rFonts w:ascii="Times New Roman" w:eastAsia="Times New Roman" w:hAnsi="Times New Roman" w:cs="Times New Roman"/>
          <w:sz w:val="28"/>
          <w:szCs w:val="28"/>
          <w:lang w:val="kk-KZ" w:eastAsia="ru-RU"/>
        </w:rPr>
      </w:pPr>
      <w:r w:rsidRPr="006F2DA9">
        <w:rPr>
          <w:rFonts w:ascii="Times New Roman" w:eastAsia="Times New Roman" w:hAnsi="Times New Roman" w:cs="Times New Roman"/>
          <w:b/>
          <w:sz w:val="28"/>
          <w:szCs w:val="28"/>
          <w:lang w:val="kk-KZ" w:eastAsia="ru-RU"/>
        </w:rPr>
        <w:t xml:space="preserve">Жамбыл облысының әкімі                                                   </w:t>
      </w:r>
      <w:r w:rsidR="00A560D3">
        <w:rPr>
          <w:rFonts w:ascii="Times New Roman" w:eastAsia="Times New Roman" w:hAnsi="Times New Roman" w:cs="Times New Roman"/>
          <w:b/>
          <w:sz w:val="28"/>
          <w:szCs w:val="28"/>
          <w:lang w:val="kk-KZ" w:eastAsia="ru-RU"/>
        </w:rPr>
        <w:t xml:space="preserve">   </w:t>
      </w:r>
      <w:r w:rsidRPr="006F2DA9">
        <w:rPr>
          <w:rFonts w:ascii="Times New Roman" w:eastAsia="Times New Roman" w:hAnsi="Times New Roman" w:cs="Times New Roman"/>
          <w:b/>
          <w:sz w:val="28"/>
          <w:szCs w:val="28"/>
          <w:lang w:val="kk-KZ" w:eastAsia="ru-RU"/>
        </w:rPr>
        <w:t>Е. Қарашөкеев</w:t>
      </w:r>
    </w:p>
    <w:p w:rsidR="00E83CFF" w:rsidRPr="00A560D3" w:rsidRDefault="00E83CFF">
      <w:pPr>
        <w:rPr>
          <w:lang w:val="kk-KZ"/>
        </w:rPr>
      </w:pPr>
    </w:p>
    <w:sectPr w:rsidR="00E83CFF" w:rsidRPr="00A560D3" w:rsidSect="0055303B">
      <w:headerReference w:type="default" r:id="rId8"/>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A10" w:rsidRDefault="007E2A10" w:rsidP="00FB1918">
      <w:pPr>
        <w:spacing w:after="0" w:line="240" w:lineRule="auto"/>
      </w:pPr>
      <w:r>
        <w:separator/>
      </w:r>
    </w:p>
  </w:endnote>
  <w:endnote w:type="continuationSeparator" w:id="0">
    <w:p w:rsidR="007E2A10" w:rsidRDefault="007E2A10"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A10" w:rsidRDefault="007E2A10" w:rsidP="00FB1918">
      <w:pPr>
        <w:spacing w:after="0" w:line="240" w:lineRule="auto"/>
      </w:pPr>
      <w:r>
        <w:separator/>
      </w:r>
    </w:p>
  </w:footnote>
  <w:footnote w:type="continuationSeparator" w:id="0">
    <w:p w:rsidR="007E2A10" w:rsidRDefault="007E2A10"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7E2A10">
    <w:pPr>
      <w:pStyle w:val="a3"/>
    </w:pPr>
  </w:p>
  <w:p w:rsidR="003D52A9" w:rsidRDefault="007E2A1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58578D"/>
    <w:multiLevelType w:val="hybridMultilevel"/>
    <w:tmpl w:val="A3A8E99A"/>
    <w:lvl w:ilvl="0" w:tplc="090A2820">
      <w:start w:val="1"/>
      <w:numFmt w:val="decimal"/>
      <w:lvlText w:val="%1."/>
      <w:lvlJc w:val="left"/>
      <w:pPr>
        <w:ind w:left="1065" w:hanging="360"/>
      </w:pPr>
      <w:rPr>
        <w:rFonts w:ascii="Times New Roman" w:eastAsiaTheme="minorHAnsi"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3D0B1B74"/>
    <w:multiLevelType w:val="hybridMultilevel"/>
    <w:tmpl w:val="E42C29CE"/>
    <w:lvl w:ilvl="0" w:tplc="20000011">
      <w:start w:val="1"/>
      <w:numFmt w:val="decimal"/>
      <w:lvlText w:val="%1)"/>
      <w:lvlJc w:val="left"/>
      <w:pPr>
        <w:ind w:left="1065" w:hanging="360"/>
      </w:p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42561D0D"/>
    <w:multiLevelType w:val="hybridMultilevel"/>
    <w:tmpl w:val="EB04A812"/>
    <w:lvl w:ilvl="0" w:tplc="CB68D4CC">
      <w:start w:val="1"/>
      <w:numFmt w:val="decimal"/>
      <w:lvlText w:val="%1)"/>
      <w:lvlJc w:val="left"/>
      <w:pPr>
        <w:ind w:left="1155" w:hanging="115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4C356174"/>
    <w:multiLevelType w:val="hybridMultilevel"/>
    <w:tmpl w:val="F896151C"/>
    <w:lvl w:ilvl="0" w:tplc="A6BE6AAC">
      <w:start w:val="1"/>
      <w:numFmt w:val="decimal"/>
      <w:lvlText w:val="%1."/>
      <w:lvlJc w:val="left"/>
      <w:pPr>
        <w:ind w:left="1818" w:hanging="1110"/>
      </w:pPr>
      <w:rPr>
        <w:rFonts w:ascii="Times New Roman CYR" w:hAnsi="Times New Roman CYR" w:cs="Times New Roman CYR"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55D93C9C"/>
    <w:multiLevelType w:val="hybridMultilevel"/>
    <w:tmpl w:val="C4EAD684"/>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77305C9"/>
    <w:multiLevelType w:val="hybridMultilevel"/>
    <w:tmpl w:val="5B3096DE"/>
    <w:lvl w:ilvl="0" w:tplc="9E06BFCA">
      <w:start w:val="2"/>
      <w:numFmt w:val="decimal"/>
      <w:lvlText w:val="%1.)"/>
      <w:lvlJc w:val="left"/>
      <w:pPr>
        <w:ind w:left="1425" w:hanging="360"/>
      </w:pPr>
      <w:rPr>
        <w:rFonts w:hint="default"/>
      </w:rPr>
    </w:lvl>
    <w:lvl w:ilvl="1" w:tplc="20000019" w:tentative="1">
      <w:start w:val="1"/>
      <w:numFmt w:val="lowerLetter"/>
      <w:lvlText w:val="%2."/>
      <w:lvlJc w:val="left"/>
      <w:pPr>
        <w:ind w:left="2145" w:hanging="360"/>
      </w:pPr>
    </w:lvl>
    <w:lvl w:ilvl="2" w:tplc="2000001B" w:tentative="1">
      <w:start w:val="1"/>
      <w:numFmt w:val="lowerRoman"/>
      <w:lvlText w:val="%3."/>
      <w:lvlJc w:val="right"/>
      <w:pPr>
        <w:ind w:left="2865" w:hanging="180"/>
      </w:pPr>
    </w:lvl>
    <w:lvl w:ilvl="3" w:tplc="2000000F" w:tentative="1">
      <w:start w:val="1"/>
      <w:numFmt w:val="decimal"/>
      <w:lvlText w:val="%4."/>
      <w:lvlJc w:val="left"/>
      <w:pPr>
        <w:ind w:left="3585" w:hanging="360"/>
      </w:pPr>
    </w:lvl>
    <w:lvl w:ilvl="4" w:tplc="20000019" w:tentative="1">
      <w:start w:val="1"/>
      <w:numFmt w:val="lowerLetter"/>
      <w:lvlText w:val="%5."/>
      <w:lvlJc w:val="left"/>
      <w:pPr>
        <w:ind w:left="4305" w:hanging="360"/>
      </w:pPr>
    </w:lvl>
    <w:lvl w:ilvl="5" w:tplc="2000001B" w:tentative="1">
      <w:start w:val="1"/>
      <w:numFmt w:val="lowerRoman"/>
      <w:lvlText w:val="%6."/>
      <w:lvlJc w:val="right"/>
      <w:pPr>
        <w:ind w:left="5025" w:hanging="180"/>
      </w:pPr>
    </w:lvl>
    <w:lvl w:ilvl="6" w:tplc="2000000F" w:tentative="1">
      <w:start w:val="1"/>
      <w:numFmt w:val="decimal"/>
      <w:lvlText w:val="%7."/>
      <w:lvlJc w:val="left"/>
      <w:pPr>
        <w:ind w:left="5745" w:hanging="360"/>
      </w:pPr>
    </w:lvl>
    <w:lvl w:ilvl="7" w:tplc="20000019" w:tentative="1">
      <w:start w:val="1"/>
      <w:numFmt w:val="lowerLetter"/>
      <w:lvlText w:val="%8."/>
      <w:lvlJc w:val="left"/>
      <w:pPr>
        <w:ind w:left="6465" w:hanging="360"/>
      </w:pPr>
    </w:lvl>
    <w:lvl w:ilvl="8" w:tplc="2000001B" w:tentative="1">
      <w:start w:val="1"/>
      <w:numFmt w:val="lowerRoman"/>
      <w:lvlText w:val="%9."/>
      <w:lvlJc w:val="right"/>
      <w:pPr>
        <w:ind w:left="7185" w:hanging="180"/>
      </w:pPr>
    </w:lvl>
  </w:abstractNum>
  <w:abstractNum w:abstractNumId="6" w15:restartNumberingAfterBreak="0">
    <w:nsid w:val="6EC13815"/>
    <w:multiLevelType w:val="hybridMultilevel"/>
    <w:tmpl w:val="6A12B68E"/>
    <w:lvl w:ilvl="0" w:tplc="20000011">
      <w:start w:val="1"/>
      <w:numFmt w:val="decimal"/>
      <w:lvlText w:val="%1)"/>
      <w:lvlJc w:val="left"/>
      <w:pPr>
        <w:ind w:left="1065" w:hanging="360"/>
      </w:p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7" w15:restartNumberingAfterBreak="0">
    <w:nsid w:val="74B10CB1"/>
    <w:multiLevelType w:val="hybridMultilevel"/>
    <w:tmpl w:val="D2A6D4E8"/>
    <w:lvl w:ilvl="0" w:tplc="6EEA86AE">
      <w:start w:val="1"/>
      <w:numFmt w:val="decimal"/>
      <w:lvlText w:val="%1."/>
      <w:lvlJc w:val="left"/>
      <w:pPr>
        <w:ind w:left="1425" w:hanging="360"/>
      </w:pPr>
      <w:rPr>
        <w:rFonts w:ascii="Times New Roman" w:eastAsiaTheme="minorHAnsi" w:hAnsi="Times New Roman" w:cs="Times New Roman"/>
      </w:rPr>
    </w:lvl>
    <w:lvl w:ilvl="1" w:tplc="20000019" w:tentative="1">
      <w:start w:val="1"/>
      <w:numFmt w:val="lowerLetter"/>
      <w:lvlText w:val="%2."/>
      <w:lvlJc w:val="left"/>
      <w:pPr>
        <w:ind w:left="2145" w:hanging="360"/>
      </w:pPr>
    </w:lvl>
    <w:lvl w:ilvl="2" w:tplc="2000001B" w:tentative="1">
      <w:start w:val="1"/>
      <w:numFmt w:val="lowerRoman"/>
      <w:lvlText w:val="%3."/>
      <w:lvlJc w:val="right"/>
      <w:pPr>
        <w:ind w:left="2865" w:hanging="180"/>
      </w:pPr>
    </w:lvl>
    <w:lvl w:ilvl="3" w:tplc="2000000F" w:tentative="1">
      <w:start w:val="1"/>
      <w:numFmt w:val="decimal"/>
      <w:lvlText w:val="%4."/>
      <w:lvlJc w:val="left"/>
      <w:pPr>
        <w:ind w:left="3585" w:hanging="360"/>
      </w:pPr>
    </w:lvl>
    <w:lvl w:ilvl="4" w:tplc="20000019" w:tentative="1">
      <w:start w:val="1"/>
      <w:numFmt w:val="lowerLetter"/>
      <w:lvlText w:val="%5."/>
      <w:lvlJc w:val="left"/>
      <w:pPr>
        <w:ind w:left="4305" w:hanging="360"/>
      </w:pPr>
    </w:lvl>
    <w:lvl w:ilvl="5" w:tplc="2000001B" w:tentative="1">
      <w:start w:val="1"/>
      <w:numFmt w:val="lowerRoman"/>
      <w:lvlText w:val="%6."/>
      <w:lvlJc w:val="right"/>
      <w:pPr>
        <w:ind w:left="5025" w:hanging="180"/>
      </w:pPr>
    </w:lvl>
    <w:lvl w:ilvl="6" w:tplc="2000000F" w:tentative="1">
      <w:start w:val="1"/>
      <w:numFmt w:val="decimal"/>
      <w:lvlText w:val="%7."/>
      <w:lvlJc w:val="left"/>
      <w:pPr>
        <w:ind w:left="5745" w:hanging="360"/>
      </w:pPr>
    </w:lvl>
    <w:lvl w:ilvl="7" w:tplc="20000019" w:tentative="1">
      <w:start w:val="1"/>
      <w:numFmt w:val="lowerLetter"/>
      <w:lvlText w:val="%8."/>
      <w:lvlJc w:val="left"/>
      <w:pPr>
        <w:ind w:left="6465" w:hanging="360"/>
      </w:pPr>
    </w:lvl>
    <w:lvl w:ilvl="8" w:tplc="2000001B" w:tentative="1">
      <w:start w:val="1"/>
      <w:numFmt w:val="lowerRoman"/>
      <w:lvlText w:val="%9."/>
      <w:lvlJc w:val="right"/>
      <w:pPr>
        <w:ind w:left="7185" w:hanging="180"/>
      </w:pPr>
    </w:lvl>
  </w:abstractNum>
  <w:abstractNum w:abstractNumId="8" w15:restartNumberingAfterBreak="0">
    <w:nsid w:val="75F74C9B"/>
    <w:multiLevelType w:val="hybridMultilevel"/>
    <w:tmpl w:val="08340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6"/>
  </w:num>
  <w:num w:numId="5">
    <w:abstractNumId w:val="5"/>
  </w:num>
  <w:num w:numId="6">
    <w:abstractNumId w:val="7"/>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623"/>
    <w:rsid w:val="00065B1B"/>
    <w:rsid w:val="00353850"/>
    <w:rsid w:val="00434678"/>
    <w:rsid w:val="004E349D"/>
    <w:rsid w:val="004F422D"/>
    <w:rsid w:val="0055303B"/>
    <w:rsid w:val="005720A6"/>
    <w:rsid w:val="006F2DA9"/>
    <w:rsid w:val="00793894"/>
    <w:rsid w:val="00795220"/>
    <w:rsid w:val="007E2A10"/>
    <w:rsid w:val="00803623"/>
    <w:rsid w:val="00845359"/>
    <w:rsid w:val="008D71F9"/>
    <w:rsid w:val="00904917"/>
    <w:rsid w:val="009A4D9A"/>
    <w:rsid w:val="00A560D3"/>
    <w:rsid w:val="00A83C99"/>
    <w:rsid w:val="00AA171D"/>
    <w:rsid w:val="00B901AA"/>
    <w:rsid w:val="00C4531C"/>
    <w:rsid w:val="00D10944"/>
    <w:rsid w:val="00D7304A"/>
    <w:rsid w:val="00D862F1"/>
    <w:rsid w:val="00E83CFF"/>
    <w:rsid w:val="00E92F88"/>
    <w:rsid w:val="00EA470B"/>
    <w:rsid w:val="00F21121"/>
    <w:rsid w:val="00F2383A"/>
    <w:rsid w:val="00FE6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2FC01DE-B516-4895-97F4-1A249551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304A"/>
  </w:style>
  <w:style w:type="paragraph" w:styleId="1">
    <w:name w:val="heading 1"/>
    <w:basedOn w:val="a"/>
    <w:next w:val="a"/>
    <w:link w:val="10"/>
    <w:uiPriority w:val="9"/>
    <w:qFormat/>
    <w:rsid w:val="004E34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E349D"/>
    <w:rPr>
      <w:rFonts w:asciiTheme="majorHAnsi" w:eastAsiaTheme="majorEastAsia" w:hAnsiTheme="majorHAnsi" w:cstheme="majorBidi"/>
      <w:color w:val="2F5496" w:themeColor="accent1" w:themeShade="BF"/>
      <w:sz w:val="32"/>
      <w:szCs w:val="32"/>
    </w:rPr>
  </w:style>
  <w:style w:type="paragraph" w:styleId="a3">
    <w:name w:val="List Paragraph"/>
    <w:basedOn w:val="a"/>
    <w:uiPriority w:val="34"/>
    <w:qFormat/>
    <w:rsid w:val="004E349D"/>
    <w:pPr>
      <w:ind w:left="720"/>
      <w:contextualSpacing/>
    </w:pPr>
  </w:style>
  <w:style w:type="paragraph" w:styleId="a4">
    <w:name w:val="Balloon Text"/>
    <w:basedOn w:val="a"/>
    <w:link w:val="a5"/>
    <w:uiPriority w:val="99"/>
    <w:semiHidden/>
    <w:unhideWhenUsed/>
    <w:rsid w:val="004F422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F42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678446">
      <w:bodyDiv w:val="1"/>
      <w:marLeft w:val="0"/>
      <w:marRight w:val="0"/>
      <w:marTop w:val="0"/>
      <w:marBottom w:val="0"/>
      <w:divBdr>
        <w:top w:val="none" w:sz="0" w:space="0" w:color="auto"/>
        <w:left w:val="none" w:sz="0" w:space="0" w:color="auto"/>
        <w:bottom w:val="none" w:sz="0" w:space="0" w:color="auto"/>
        <w:right w:val="none" w:sz="0" w:space="0" w:color="auto"/>
      </w:divBdr>
    </w:div>
    <w:div w:id="1754543998">
      <w:bodyDiv w:val="1"/>
      <w:marLeft w:val="0"/>
      <w:marRight w:val="0"/>
      <w:marTop w:val="0"/>
      <w:marBottom w:val="0"/>
      <w:divBdr>
        <w:top w:val="none" w:sz="0" w:space="0" w:color="auto"/>
        <w:left w:val="none" w:sz="0" w:space="0" w:color="auto"/>
        <w:bottom w:val="none" w:sz="0" w:space="0" w:color="auto"/>
        <w:right w:val="none" w:sz="0" w:space="0" w:color="auto"/>
      </w:divBdr>
    </w:div>
    <w:div w:id="1898779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362</Words>
  <Characters>2066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Нурбек Алтынбеков</dc:creator>
  <cp:keywords/>
  <dc:description/>
  <cp:lastModifiedBy>USER</cp:lastModifiedBy>
  <cp:revision>3</cp:revision>
  <cp:lastPrinted>2025-09-08T10:37:00Z</cp:lastPrinted>
  <dcterms:created xsi:type="dcterms:W3CDTF">2026-09-11T12:31:00Z</dcterms:created>
  <dcterms:modified xsi:type="dcterms:W3CDTF">2026-09-17T07:40:00Z</dcterms:modified>
</cp:coreProperties>
</file>