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9A2" w:rsidRDefault="00BC49A2" w:rsidP="00BC49A2">
      <w:pPr>
        <w:spacing w:before="100" w:beforeAutospacing="1" w:after="100" w:afterAutospacing="1" w:line="240" w:lineRule="auto"/>
        <w:jc w:val="right"/>
        <w:outlineLvl w:val="2"/>
        <w:rPr>
          <w:b/>
          <w:sz w:val="20"/>
          <w:szCs w:val="20"/>
          <w:u w:val="single"/>
          <w:lang w:val="ru-RU" w:eastAsia="ru-RU"/>
        </w:rPr>
      </w:pPr>
      <w:r>
        <w:rPr>
          <w:sz w:val="20"/>
          <w:szCs w:val="20"/>
          <w:lang w:val="ru-RU" w:eastAsia="ru-RU"/>
        </w:rPr>
        <w:t>Приложение 7</w:t>
      </w:r>
      <w:r>
        <w:rPr>
          <w:sz w:val="20"/>
          <w:szCs w:val="20"/>
          <w:lang w:val="ru-RU" w:eastAsia="ru-RU"/>
        </w:rPr>
        <w:br/>
        <w:t>к Правилам проведения</w:t>
      </w:r>
      <w:r>
        <w:rPr>
          <w:sz w:val="20"/>
          <w:szCs w:val="20"/>
          <w:lang w:val="ru-RU" w:eastAsia="ru-RU"/>
        </w:rPr>
        <w:br/>
        <w:t>расследования в сфере</w:t>
      </w:r>
      <w:r>
        <w:rPr>
          <w:sz w:val="20"/>
          <w:szCs w:val="20"/>
          <w:lang w:val="ru-RU" w:eastAsia="ru-RU"/>
        </w:rPr>
        <w:br/>
        <w:t>санитарно-эпидемиологического</w:t>
      </w:r>
      <w:r>
        <w:rPr>
          <w:sz w:val="20"/>
          <w:szCs w:val="20"/>
          <w:lang w:val="ru-RU" w:eastAsia="ru-RU"/>
        </w:rPr>
        <w:br/>
        <w:t>благополучия населения</w:t>
      </w:r>
    </w:p>
    <w:p w:rsidR="00BC49A2" w:rsidRDefault="00BC49A2" w:rsidP="00BC49A2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Информация о результатах проведения расследования</w:t>
      </w:r>
    </w:p>
    <w:p w:rsidR="00BC49A2" w:rsidRDefault="00BC49A2" w:rsidP="00BC49A2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BC49A2" w:rsidRDefault="00BC49A2" w:rsidP="00BC49A2">
      <w:pPr>
        <w:widowControl w:val="0"/>
        <w:tabs>
          <w:tab w:val="left" w:pos="1137"/>
        </w:tabs>
        <w:autoSpaceDE w:val="0"/>
        <w:autoSpaceDN w:val="0"/>
        <w:spacing w:before="240" w:after="0" w:line="240" w:lineRule="auto"/>
        <w:ind w:right="566"/>
        <w:jc w:val="both"/>
        <w:rPr>
          <w:sz w:val="28"/>
          <w:u w:val="single"/>
          <w:lang w:val="ru-RU"/>
        </w:rPr>
      </w:pPr>
      <w:r>
        <w:rPr>
          <w:sz w:val="28"/>
          <w:szCs w:val="28"/>
          <w:lang w:val="ru-RU" w:eastAsia="ru-RU"/>
        </w:rPr>
        <w:t xml:space="preserve">1. Основание проведения расследования: </w:t>
      </w:r>
      <w:r>
        <w:rPr>
          <w:sz w:val="28"/>
          <w:szCs w:val="28"/>
          <w:u w:val="single"/>
          <w:lang w:val="ru-RU" w:eastAsia="ru-RU"/>
        </w:rPr>
        <w:t xml:space="preserve">Экстренное извещение от 13.07.2026г. </w:t>
      </w:r>
      <w:r>
        <w:rPr>
          <w:sz w:val="28"/>
          <w:u w:val="single"/>
          <w:lang w:val="ru-RU"/>
        </w:rPr>
        <w:t>«</w:t>
      </w:r>
      <w:r>
        <w:rPr>
          <w:rFonts w:eastAsia="Calibri"/>
          <w:color w:val="000000" w:themeColor="text1"/>
          <w:sz w:val="28"/>
          <w:szCs w:val="28"/>
          <w:u w:val="single"/>
          <w:lang w:val="ru-RU"/>
        </w:rPr>
        <w:t xml:space="preserve">Инфильтративный туберкулез левого легкого в фазе </w:t>
      </w:r>
      <w:proofErr w:type="gramStart"/>
      <w:r>
        <w:rPr>
          <w:rFonts w:eastAsia="Calibri"/>
          <w:color w:val="000000" w:themeColor="text1"/>
          <w:sz w:val="28"/>
          <w:szCs w:val="28"/>
          <w:u w:val="single"/>
          <w:lang w:val="ru-RU"/>
        </w:rPr>
        <w:t>распада  МТ</w:t>
      </w:r>
      <w:proofErr w:type="gramEnd"/>
      <w:r>
        <w:rPr>
          <w:rFonts w:eastAsia="Calibri"/>
          <w:color w:val="000000" w:themeColor="text1"/>
          <w:sz w:val="28"/>
          <w:szCs w:val="28"/>
          <w:u w:val="single"/>
          <w:lang w:val="ru-RU"/>
        </w:rPr>
        <w:t xml:space="preserve">- ЛЧТБ </w:t>
      </w:r>
      <w:proofErr w:type="spellStart"/>
      <w:r>
        <w:rPr>
          <w:rFonts w:eastAsia="Calibri"/>
          <w:color w:val="000000" w:themeColor="text1"/>
          <w:sz w:val="28"/>
          <w:szCs w:val="28"/>
          <w:u w:val="single"/>
          <w:lang w:val="ru-RU"/>
        </w:rPr>
        <w:t>н.с</w:t>
      </w:r>
      <w:proofErr w:type="spellEnd"/>
      <w:r>
        <w:rPr>
          <w:rFonts w:eastAsia="Calibri"/>
          <w:color w:val="000000" w:themeColor="text1"/>
          <w:sz w:val="28"/>
          <w:szCs w:val="28"/>
          <w:u w:val="single"/>
          <w:lang w:val="ru-RU"/>
        </w:rPr>
        <w:t>».</w:t>
      </w:r>
    </w:p>
    <w:p w:rsidR="00BC49A2" w:rsidRDefault="00BC49A2" w:rsidP="00BC49A2">
      <w:pPr>
        <w:spacing w:after="0" w:line="240" w:lineRule="auto"/>
        <w:jc w:val="both"/>
        <w:rPr>
          <w:sz w:val="28"/>
          <w:szCs w:val="28"/>
          <w:u w:val="single"/>
          <w:lang w:val="ru-RU" w:eastAsia="ru-RU"/>
        </w:rPr>
      </w:pPr>
    </w:p>
    <w:p w:rsidR="00BC49A2" w:rsidRDefault="00BC49A2" w:rsidP="00BC49A2">
      <w:pPr>
        <w:spacing w:after="0" w:line="240" w:lineRule="auto"/>
        <w:ind w:right="-424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 w:eastAsia="ru-RU"/>
        </w:rPr>
        <w:t xml:space="preserve">2. Орган контроля и надзора, проводивший расследование: </w:t>
      </w:r>
      <w:r>
        <w:rPr>
          <w:sz w:val="28"/>
          <w:szCs w:val="28"/>
          <w:u w:val="single"/>
          <w:lang w:val="ru-RU"/>
        </w:rPr>
        <w:t>РГУ «</w:t>
      </w:r>
      <w:proofErr w:type="spellStart"/>
      <w:r>
        <w:rPr>
          <w:sz w:val="28"/>
          <w:szCs w:val="28"/>
          <w:u w:val="single"/>
          <w:lang w:val="ru-RU"/>
        </w:rPr>
        <w:t>Атырауское</w:t>
      </w:r>
      <w:proofErr w:type="spellEnd"/>
      <w:r>
        <w:rPr>
          <w:sz w:val="28"/>
          <w:szCs w:val="28"/>
          <w:u w:val="single"/>
          <w:lang w:val="ru-RU"/>
        </w:rPr>
        <w:t xml:space="preserve"> городское Управление санитарно-эпидемиологического контроля Департамента санитарно-эпидемиологического контроля </w:t>
      </w:r>
      <w:proofErr w:type="spellStart"/>
      <w:r>
        <w:rPr>
          <w:sz w:val="28"/>
          <w:szCs w:val="28"/>
          <w:u w:val="single"/>
          <w:lang w:val="ru-RU"/>
        </w:rPr>
        <w:t>Атырауской</w:t>
      </w:r>
      <w:proofErr w:type="spellEnd"/>
      <w:r>
        <w:rPr>
          <w:sz w:val="28"/>
          <w:szCs w:val="28"/>
          <w:u w:val="single"/>
          <w:lang w:val="ru-RU"/>
        </w:rPr>
        <w:t xml:space="preserve"> области».</w:t>
      </w:r>
    </w:p>
    <w:p w:rsidR="00BC49A2" w:rsidRDefault="00BC49A2" w:rsidP="00BC49A2">
      <w:pPr>
        <w:spacing w:after="0" w:line="240" w:lineRule="auto"/>
        <w:ind w:right="-424"/>
        <w:rPr>
          <w:sz w:val="28"/>
          <w:szCs w:val="28"/>
          <w:u w:val="single"/>
          <w:lang w:val="kk-KZ"/>
        </w:rPr>
      </w:pPr>
    </w:p>
    <w:p w:rsidR="00BC49A2" w:rsidRDefault="00BC49A2" w:rsidP="00BC49A2">
      <w:pPr>
        <w:spacing w:after="0" w:line="240" w:lineRule="auto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 w:eastAsia="ru-RU"/>
        </w:rPr>
        <w:t>3. Привлеченные эксперты (согласие на использование данных</w:t>
      </w:r>
      <w:proofErr w:type="gramStart"/>
      <w:r>
        <w:rPr>
          <w:sz w:val="28"/>
          <w:szCs w:val="28"/>
          <w:lang w:val="ru-RU" w:eastAsia="ru-RU"/>
        </w:rPr>
        <w:t xml:space="preserve">): </w:t>
      </w:r>
      <w:r>
        <w:rPr>
          <w:b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  <w:u w:val="single"/>
          <w:lang w:val="ru-RU"/>
        </w:rPr>
        <w:t>е</w:t>
      </w:r>
      <w:proofErr w:type="gramEnd"/>
      <w:r>
        <w:rPr>
          <w:sz w:val="28"/>
          <w:szCs w:val="28"/>
          <w:u w:val="single"/>
          <w:lang w:val="ru-RU"/>
        </w:rPr>
        <w:t xml:space="preserve"> привлекались.</w:t>
      </w:r>
    </w:p>
    <w:p w:rsidR="00BC49A2" w:rsidRDefault="00BC49A2" w:rsidP="00BC49A2">
      <w:pPr>
        <w:spacing w:after="0" w:line="240" w:lineRule="auto"/>
        <w:jc w:val="both"/>
        <w:rPr>
          <w:b/>
          <w:sz w:val="28"/>
          <w:szCs w:val="28"/>
          <w:u w:val="single"/>
          <w:lang w:val="ru-RU" w:eastAsia="ru-RU"/>
        </w:rPr>
      </w:pPr>
    </w:p>
    <w:p w:rsidR="00BC49A2" w:rsidRDefault="00BC49A2" w:rsidP="00BC49A2">
      <w:pPr>
        <w:spacing w:after="0" w:line="240" w:lineRule="auto"/>
        <w:jc w:val="both"/>
        <w:rPr>
          <w:sz w:val="28"/>
          <w:szCs w:val="28"/>
          <w:u w:val="single"/>
          <w:lang w:val="ru-RU" w:eastAsia="ru-RU"/>
        </w:rPr>
      </w:pPr>
      <w:r>
        <w:rPr>
          <w:sz w:val="28"/>
          <w:szCs w:val="28"/>
          <w:lang w:val="ru-RU" w:eastAsia="ru-RU"/>
        </w:rPr>
        <w:t>4. Сроки проведения расследования</w:t>
      </w:r>
      <w:r>
        <w:rPr>
          <w:sz w:val="28"/>
          <w:szCs w:val="28"/>
          <w:u w:val="single"/>
          <w:lang w:val="ru-RU" w:eastAsia="ru-RU"/>
        </w:rPr>
        <w:t>: с 15.07.2026 года по 04.08.2026 года.</w:t>
      </w:r>
    </w:p>
    <w:p w:rsidR="00BC49A2" w:rsidRDefault="00BC49A2" w:rsidP="00BC49A2">
      <w:pPr>
        <w:spacing w:after="0" w:line="240" w:lineRule="auto"/>
        <w:jc w:val="both"/>
        <w:rPr>
          <w:sz w:val="28"/>
          <w:szCs w:val="28"/>
          <w:u w:val="single"/>
          <w:lang w:val="ru-RU" w:eastAsia="ru-RU"/>
        </w:rPr>
      </w:pPr>
    </w:p>
    <w:p w:rsidR="00BC49A2" w:rsidRDefault="00BC49A2" w:rsidP="00BC49A2">
      <w:pPr>
        <w:spacing w:after="0" w:line="240" w:lineRule="auto"/>
        <w:jc w:val="both"/>
        <w:rPr>
          <w:sz w:val="28"/>
          <w:u w:val="single"/>
          <w:lang w:val="ru-RU"/>
        </w:rPr>
      </w:pPr>
      <w:r>
        <w:rPr>
          <w:sz w:val="28"/>
          <w:szCs w:val="28"/>
          <w:lang w:val="ru-RU" w:eastAsia="ru-RU"/>
        </w:rPr>
        <w:t xml:space="preserve">5. Физические и (или) юридические лица, в отношении которых проводилось расследование: </w:t>
      </w:r>
      <w:proofErr w:type="spellStart"/>
      <w:r>
        <w:rPr>
          <w:sz w:val="28"/>
          <w:u w:val="single"/>
          <w:lang w:val="ru-RU"/>
        </w:rPr>
        <w:t>Атырауская</w:t>
      </w:r>
      <w:proofErr w:type="spellEnd"/>
      <w:r>
        <w:rPr>
          <w:sz w:val="28"/>
          <w:u w:val="single"/>
          <w:lang w:val="ru-RU"/>
        </w:rPr>
        <w:t xml:space="preserve"> </w:t>
      </w:r>
      <w:proofErr w:type="spellStart"/>
      <w:proofErr w:type="gramStart"/>
      <w:r>
        <w:rPr>
          <w:sz w:val="28"/>
          <w:u w:val="single"/>
          <w:lang w:val="ru-RU"/>
        </w:rPr>
        <w:t>область,город</w:t>
      </w:r>
      <w:proofErr w:type="spellEnd"/>
      <w:proofErr w:type="gramEnd"/>
      <w:r>
        <w:rPr>
          <w:sz w:val="28"/>
          <w:u w:val="single"/>
          <w:lang w:val="ru-RU"/>
        </w:rPr>
        <w:t xml:space="preserve"> Атырау, ул. </w:t>
      </w:r>
      <w:proofErr w:type="spellStart"/>
      <w:r>
        <w:rPr>
          <w:sz w:val="28"/>
          <w:u w:val="single"/>
          <w:lang w:val="ru-RU"/>
        </w:rPr>
        <w:t>Б.Нысанбаева</w:t>
      </w:r>
      <w:proofErr w:type="spellEnd"/>
      <w:r>
        <w:rPr>
          <w:sz w:val="28"/>
          <w:u w:val="single"/>
          <w:lang w:val="ru-RU"/>
        </w:rPr>
        <w:t>, 1Б</w:t>
      </w:r>
      <w:r>
        <w:rPr>
          <w:b/>
          <w:sz w:val="28"/>
          <w:u w:val="single"/>
          <w:lang w:val="ru-RU"/>
        </w:rPr>
        <w:t xml:space="preserve"> «</w:t>
      </w:r>
      <w:proofErr w:type="spellStart"/>
      <w:r>
        <w:rPr>
          <w:sz w:val="28"/>
          <w:u w:val="single"/>
          <w:lang w:val="ru-RU"/>
        </w:rPr>
        <w:t>Дамбинская</w:t>
      </w:r>
      <w:proofErr w:type="spellEnd"/>
      <w:r>
        <w:rPr>
          <w:sz w:val="28"/>
          <w:u w:val="single"/>
          <w:lang w:val="ru-RU"/>
        </w:rPr>
        <w:t xml:space="preserve"> врачебная амбулатория».</w:t>
      </w:r>
    </w:p>
    <w:p w:rsidR="00BC49A2" w:rsidRDefault="00BC49A2" w:rsidP="00BC49A2">
      <w:pPr>
        <w:spacing w:after="0" w:line="240" w:lineRule="auto"/>
        <w:jc w:val="both"/>
        <w:rPr>
          <w:sz w:val="28"/>
          <w:u w:val="single"/>
          <w:lang w:val="ru-RU"/>
        </w:rPr>
      </w:pPr>
    </w:p>
    <w:p w:rsidR="00BC49A2" w:rsidRDefault="00BC49A2" w:rsidP="00BC49A2">
      <w:pPr>
        <w:tabs>
          <w:tab w:val="left" w:pos="1472"/>
          <w:tab w:val="left" w:pos="8789"/>
        </w:tabs>
        <w:spacing w:after="0" w:line="240" w:lineRule="auto"/>
        <w:ind w:right="565"/>
        <w:jc w:val="both"/>
        <w:rPr>
          <w:sz w:val="28"/>
          <w:lang w:val="ru-RU"/>
        </w:rPr>
      </w:pPr>
      <w:r>
        <w:rPr>
          <w:sz w:val="28"/>
          <w:szCs w:val="28"/>
          <w:lang w:val="ru-RU" w:eastAsia="ru-RU"/>
        </w:rPr>
        <w:t xml:space="preserve">6. Причины и характер выявленных нарушений требований нормативных правовых актов в сфере санитарно-эпидемиологического благополучия населения: </w:t>
      </w:r>
      <w:r>
        <w:rPr>
          <w:sz w:val="28"/>
          <w:szCs w:val="28"/>
          <w:u w:val="single"/>
          <w:lang w:val="ru-RU"/>
        </w:rPr>
        <w:t>Нарушение не выявлено.</w:t>
      </w:r>
    </w:p>
    <w:p w:rsidR="00BC49A2" w:rsidRDefault="00BC49A2" w:rsidP="00BC49A2">
      <w:pPr>
        <w:tabs>
          <w:tab w:val="left" w:pos="1472"/>
        </w:tabs>
        <w:spacing w:after="0" w:line="240" w:lineRule="auto"/>
        <w:ind w:right="565"/>
        <w:jc w:val="both"/>
        <w:rPr>
          <w:sz w:val="28"/>
          <w:szCs w:val="28"/>
          <w:lang w:val="ru-RU" w:eastAsia="ru-RU"/>
        </w:rPr>
      </w:pPr>
    </w:p>
    <w:p w:rsidR="00BC49A2" w:rsidRDefault="00BC49A2" w:rsidP="00BC49A2">
      <w:pPr>
        <w:tabs>
          <w:tab w:val="left" w:pos="1472"/>
        </w:tabs>
        <w:spacing w:after="0" w:line="240" w:lineRule="auto"/>
        <w:ind w:right="565"/>
        <w:jc w:val="both"/>
        <w:rPr>
          <w:sz w:val="28"/>
          <w:lang w:val="ru-RU"/>
        </w:rPr>
      </w:pPr>
      <w:r>
        <w:rPr>
          <w:sz w:val="28"/>
          <w:szCs w:val="28"/>
          <w:lang w:val="ru-RU" w:eastAsia="ru-RU"/>
        </w:rPr>
        <w:t xml:space="preserve"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населения: </w:t>
      </w:r>
      <w:r>
        <w:rPr>
          <w:sz w:val="28"/>
          <w:szCs w:val="28"/>
          <w:u w:val="single"/>
          <w:lang w:val="ru-RU"/>
        </w:rPr>
        <w:t>Нарушение не выявлено.</w:t>
      </w:r>
    </w:p>
    <w:p w:rsidR="00BC49A2" w:rsidRDefault="00BC49A2" w:rsidP="00BC49A2">
      <w:pPr>
        <w:spacing w:after="0" w:line="240" w:lineRule="auto"/>
        <w:jc w:val="both"/>
        <w:rPr>
          <w:sz w:val="28"/>
          <w:szCs w:val="28"/>
          <w:lang w:val="ru-RU" w:eastAsia="ru-RU"/>
        </w:rPr>
      </w:pPr>
    </w:p>
    <w:p w:rsidR="00BC49A2" w:rsidRDefault="00BC49A2" w:rsidP="00BC49A2">
      <w:pPr>
        <w:tabs>
          <w:tab w:val="left" w:pos="1472"/>
        </w:tabs>
        <w:spacing w:after="0" w:line="240" w:lineRule="auto"/>
        <w:ind w:right="565"/>
        <w:jc w:val="both"/>
        <w:rPr>
          <w:sz w:val="28"/>
          <w:lang w:val="ru-RU"/>
        </w:rPr>
      </w:pPr>
      <w:r>
        <w:rPr>
          <w:sz w:val="28"/>
          <w:szCs w:val="28"/>
          <w:lang w:val="ru-RU" w:eastAsia="ru-RU"/>
        </w:rPr>
        <w:t xml:space="preserve">8. Принятые меры: </w:t>
      </w:r>
      <w:r>
        <w:rPr>
          <w:sz w:val="28"/>
          <w:szCs w:val="28"/>
          <w:u w:val="single"/>
          <w:lang w:val="ru-RU"/>
        </w:rPr>
        <w:t>Нарушение не выявлено.</w:t>
      </w:r>
    </w:p>
    <w:p w:rsidR="00BC49A2" w:rsidRDefault="00BC49A2" w:rsidP="00BC49A2">
      <w:pPr>
        <w:spacing w:after="0" w:line="240" w:lineRule="auto"/>
        <w:jc w:val="both"/>
        <w:rPr>
          <w:lang w:val="ru-RU"/>
        </w:rPr>
      </w:pPr>
    </w:p>
    <w:p w:rsidR="00BC49A2" w:rsidRDefault="00BC49A2" w:rsidP="00BC49A2">
      <w:pPr>
        <w:spacing w:after="0" w:line="240" w:lineRule="auto"/>
        <w:jc w:val="both"/>
        <w:rPr>
          <w:lang w:val="ru-RU"/>
        </w:rPr>
      </w:pPr>
    </w:p>
    <w:p w:rsidR="00BC49A2" w:rsidRDefault="00BC49A2" w:rsidP="00BC49A2">
      <w:pPr>
        <w:spacing w:after="0" w:line="240" w:lineRule="auto"/>
        <w:jc w:val="both"/>
        <w:rPr>
          <w:lang w:val="ru-RU"/>
        </w:rPr>
      </w:pPr>
    </w:p>
    <w:p w:rsidR="00BC49A2" w:rsidRDefault="00BC49A2" w:rsidP="00BC49A2">
      <w:pPr>
        <w:spacing w:after="0" w:line="240" w:lineRule="auto"/>
        <w:jc w:val="both"/>
        <w:rPr>
          <w:lang w:val="ru-RU"/>
        </w:rPr>
      </w:pPr>
    </w:p>
    <w:p w:rsidR="00C672F5" w:rsidRPr="00BC49A2" w:rsidRDefault="00C672F5">
      <w:pPr>
        <w:rPr>
          <w:lang w:val="ru-RU"/>
        </w:rPr>
      </w:pPr>
      <w:bookmarkStart w:id="0" w:name="_GoBack"/>
      <w:bookmarkEnd w:id="0"/>
    </w:p>
    <w:sectPr w:rsidR="00C672F5" w:rsidRPr="00BC4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938"/>
    <w:rsid w:val="001E5938"/>
    <w:rsid w:val="00BC49A2"/>
    <w:rsid w:val="00C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7F8303-5C33-43BF-A6C7-DCA04364F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9A2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1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2</cp:revision>
  <dcterms:created xsi:type="dcterms:W3CDTF">2026-08-10T05:02:00Z</dcterms:created>
  <dcterms:modified xsi:type="dcterms:W3CDTF">2026-08-10T05:03:00Z</dcterms:modified>
</cp:coreProperties>
</file>