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23A" w:rsidRDefault="0068123A" w:rsidP="002B759C">
      <w:pPr>
        <w:ind w:firstLine="720"/>
        <w:contextualSpacing/>
        <w:jc w:val="center"/>
        <w:rPr>
          <w:rFonts w:ascii="Times New Roman" w:hAnsi="Times New Roman" w:cs="Times New Roman"/>
          <w:b/>
          <w:bCs/>
          <w:sz w:val="28"/>
          <w:lang w:val="ru-RU"/>
        </w:rPr>
      </w:pPr>
      <w:r w:rsidRPr="0068123A">
        <w:rPr>
          <w:rFonts w:ascii="Times New Roman" w:hAnsi="Times New Roman" w:cs="Times New Roman"/>
          <w:b/>
          <w:bCs/>
          <w:sz w:val="28"/>
          <w:lang w:val="ru-RU"/>
        </w:rPr>
        <w:t>Жители Тараза могут заказать доставку готовых документов</w:t>
      </w:r>
    </w:p>
    <w:p w:rsidR="0068123A" w:rsidRDefault="0068123A" w:rsidP="00947314">
      <w:pPr>
        <w:ind w:firstLine="720"/>
        <w:contextualSpacing/>
        <w:jc w:val="both"/>
        <w:rPr>
          <w:rFonts w:ascii="Times New Roman" w:hAnsi="Times New Roman" w:cs="Times New Roman"/>
          <w:b/>
          <w:bCs/>
          <w:sz w:val="28"/>
          <w:lang w:val="ru-RU"/>
        </w:rPr>
      </w:pPr>
    </w:p>
    <w:p w:rsidR="004F1C74" w:rsidRDefault="00981194" w:rsidP="003B763D">
      <w:pPr>
        <w:ind w:firstLine="720"/>
        <w:contextualSpacing/>
        <w:jc w:val="both"/>
        <w:rPr>
          <w:rFonts w:ascii="Times New Roman" w:hAnsi="Times New Roman" w:cs="Times New Roman"/>
          <w:i/>
          <w:sz w:val="28"/>
          <w:lang w:val="ru-RU"/>
        </w:rPr>
      </w:pPr>
      <w:r>
        <w:rPr>
          <w:rFonts w:ascii="Times New Roman" w:hAnsi="Times New Roman" w:cs="Times New Roman"/>
          <w:i/>
          <w:sz w:val="28"/>
          <w:lang w:val="ru-RU"/>
        </w:rPr>
        <w:t>В ЦОНах города Тараз</w:t>
      </w:r>
      <w:r w:rsidR="00E42FD3" w:rsidRPr="00E42FD3">
        <w:rPr>
          <w:rFonts w:ascii="Times New Roman" w:hAnsi="Times New Roman" w:cs="Times New Roman"/>
          <w:i/>
          <w:sz w:val="28"/>
          <w:lang w:val="ru-RU"/>
        </w:rPr>
        <w:t xml:space="preserve"> действует сервис доставки готовых документов, позволяющий гражданам получить результаты отдельных государственных услуг по указанному а</w:t>
      </w:r>
      <w:r w:rsidR="008D2F74">
        <w:rPr>
          <w:rFonts w:ascii="Times New Roman" w:hAnsi="Times New Roman" w:cs="Times New Roman"/>
          <w:i/>
          <w:sz w:val="28"/>
          <w:lang w:val="ru-RU"/>
        </w:rPr>
        <w:t>дресу без повторного посещения ц</w:t>
      </w:r>
      <w:r w:rsidR="00E42FD3" w:rsidRPr="00E42FD3">
        <w:rPr>
          <w:rFonts w:ascii="Times New Roman" w:hAnsi="Times New Roman" w:cs="Times New Roman"/>
          <w:i/>
          <w:sz w:val="28"/>
          <w:lang w:val="ru-RU"/>
        </w:rPr>
        <w:t xml:space="preserve">ентра обслуживания населения. </w:t>
      </w:r>
    </w:p>
    <w:p w:rsidR="00947314" w:rsidRPr="004F1C74" w:rsidRDefault="004F1C74" w:rsidP="004F1C74">
      <w:pPr>
        <w:ind w:firstLine="720"/>
        <w:contextualSpacing/>
        <w:jc w:val="both"/>
        <w:rPr>
          <w:rFonts w:ascii="Times New Roman" w:hAnsi="Times New Roman" w:cs="Times New Roman"/>
          <w:i/>
          <w:sz w:val="28"/>
          <w:lang w:val="ru-RU"/>
        </w:rPr>
      </w:pPr>
      <w:r w:rsidRPr="004F1C74">
        <w:rPr>
          <w:rFonts w:ascii="Times New Roman" w:hAnsi="Times New Roman" w:cs="Times New Roman"/>
          <w:sz w:val="28"/>
          <w:lang w:val="ru-RU"/>
        </w:rPr>
        <w:t xml:space="preserve">Услуга доступна во всех ЦОНах города. </w:t>
      </w:r>
      <w:r w:rsidR="00947314" w:rsidRPr="004F1C74">
        <w:rPr>
          <w:rFonts w:ascii="Times New Roman" w:hAnsi="Times New Roman" w:cs="Times New Roman"/>
          <w:sz w:val="28"/>
          <w:lang w:val="ru-RU"/>
        </w:rPr>
        <w:t>П</w:t>
      </w:r>
      <w:r w:rsidR="00947314" w:rsidRPr="00947314">
        <w:rPr>
          <w:rFonts w:ascii="Times New Roman" w:hAnsi="Times New Roman" w:cs="Times New Roman"/>
          <w:sz w:val="28"/>
          <w:lang w:val="ru-RU"/>
        </w:rPr>
        <w:t xml:space="preserve">осле готовности документа гражданину поступает </w:t>
      </w:r>
      <w:r w:rsidR="00947314" w:rsidRPr="00947314">
        <w:rPr>
          <w:rFonts w:ascii="Times New Roman" w:hAnsi="Times New Roman" w:cs="Times New Roman"/>
          <w:sz w:val="28"/>
        </w:rPr>
        <w:t>SMS</w:t>
      </w:r>
      <w:r w:rsidR="00947314" w:rsidRPr="00947314">
        <w:rPr>
          <w:rFonts w:ascii="Times New Roman" w:hAnsi="Times New Roman" w:cs="Times New Roman"/>
          <w:sz w:val="28"/>
          <w:lang w:val="ru-RU"/>
        </w:rPr>
        <w:t>-уведомление с номера 1414 с уникальным кодом, после чего курьер связывается с услугополучателем и согласовывает удобное время доставки. При доставке курьер проводит идентификацию по удостоверению личности и коду подтверждения.</w:t>
      </w:r>
      <w:r w:rsidR="003B763D">
        <w:rPr>
          <w:rFonts w:ascii="Times New Roman" w:hAnsi="Times New Roman" w:cs="Times New Roman"/>
          <w:sz w:val="28"/>
          <w:lang w:val="ru-RU"/>
        </w:rPr>
        <w:t xml:space="preserve"> </w:t>
      </w:r>
      <w:r w:rsidR="00947314" w:rsidRPr="00947314">
        <w:rPr>
          <w:rFonts w:ascii="Times New Roman" w:hAnsi="Times New Roman" w:cs="Times New Roman"/>
          <w:sz w:val="28"/>
          <w:lang w:val="ru-RU"/>
        </w:rPr>
        <w:t>Стоимость сервиса составляет 1 036 тенге.</w:t>
      </w:r>
    </w:p>
    <w:p w:rsidR="00ED62F1" w:rsidRPr="00A97B7E" w:rsidRDefault="00ED62F1" w:rsidP="00ED62F1">
      <w:pPr>
        <w:ind w:firstLine="720"/>
        <w:contextualSpacing/>
        <w:jc w:val="both"/>
        <w:rPr>
          <w:rFonts w:ascii="Times New Roman" w:hAnsi="Times New Roman" w:cs="Times New Roman"/>
          <w:b/>
          <w:sz w:val="28"/>
          <w:lang w:val="ru-RU"/>
        </w:rPr>
      </w:pPr>
      <w:r w:rsidRPr="00A97B7E">
        <w:rPr>
          <w:rFonts w:ascii="Times New Roman" w:hAnsi="Times New Roman" w:cs="Times New Roman"/>
          <w:i/>
          <w:sz w:val="28"/>
          <w:lang w:val="ru-RU"/>
        </w:rPr>
        <w:t>«Сегодня граждане все больше ценят возможность получать государственные услуги быстро и без лишних визитов. Доставка готовых документов — один из сервисов, который делает получение услуг более удобным»</w:t>
      </w:r>
      <w:r w:rsidRPr="00947314">
        <w:rPr>
          <w:rFonts w:ascii="Times New Roman" w:hAnsi="Times New Roman" w:cs="Times New Roman"/>
          <w:sz w:val="28"/>
          <w:lang w:val="ru-RU"/>
        </w:rPr>
        <w:t xml:space="preserve">, — </w:t>
      </w:r>
      <w:r w:rsidRPr="00A97B7E">
        <w:rPr>
          <w:rFonts w:ascii="Times New Roman" w:hAnsi="Times New Roman" w:cs="Times New Roman"/>
          <w:b/>
          <w:sz w:val="28"/>
          <w:lang w:val="ru-RU"/>
        </w:rPr>
        <w:t>отметил директор филиала НАО «Государственная корпорация «Правительство для граждан» по Жамбылской области Батырхан Токтагул.</w:t>
      </w:r>
    </w:p>
    <w:p w:rsidR="00947314" w:rsidRPr="00947314" w:rsidRDefault="00947314" w:rsidP="00947314">
      <w:pPr>
        <w:ind w:firstLine="720"/>
        <w:contextualSpacing/>
        <w:jc w:val="both"/>
        <w:rPr>
          <w:rFonts w:ascii="Times New Roman" w:hAnsi="Times New Roman" w:cs="Times New Roman"/>
          <w:sz w:val="28"/>
          <w:lang w:val="ru-RU"/>
        </w:rPr>
      </w:pPr>
      <w:r w:rsidRPr="00947314">
        <w:rPr>
          <w:rFonts w:ascii="Times New Roman" w:hAnsi="Times New Roman" w:cs="Times New Roman"/>
          <w:sz w:val="28"/>
          <w:lang w:val="ru-RU"/>
        </w:rPr>
        <w:t>Курьерская доставка доступна по 15 видам государственных услуг. В их числе — получение свидетельства о рождении ребенка, свидетельства о расторжении брака, повторных свидетельств и архивных справок о рождении, заключении и расторжении брака, а также о смерти. Также сервис распространяется на выдачу дубликатов документов об образовании, восстановление записей актов гражданского состояния и апостилирование официальных документов.</w:t>
      </w:r>
    </w:p>
    <w:p w:rsidR="00947314" w:rsidRPr="00947314" w:rsidRDefault="00E570C9" w:rsidP="00947314">
      <w:pPr>
        <w:ind w:firstLine="720"/>
        <w:contextualSpacing/>
        <w:jc w:val="both"/>
        <w:rPr>
          <w:rFonts w:ascii="Times New Roman" w:hAnsi="Times New Roman" w:cs="Times New Roman"/>
          <w:sz w:val="28"/>
          <w:lang w:val="ru-RU"/>
        </w:rPr>
      </w:pPr>
      <w:r>
        <w:rPr>
          <w:rFonts w:ascii="Times New Roman" w:hAnsi="Times New Roman" w:cs="Times New Roman"/>
          <w:sz w:val="28"/>
          <w:lang w:val="ru-RU"/>
        </w:rPr>
        <w:t>О</w:t>
      </w:r>
      <w:r w:rsidR="00947314" w:rsidRPr="00947314">
        <w:rPr>
          <w:rFonts w:ascii="Times New Roman" w:hAnsi="Times New Roman" w:cs="Times New Roman"/>
          <w:sz w:val="28"/>
          <w:lang w:val="ru-RU"/>
        </w:rPr>
        <w:t>тследить статус доставки можно также в мобильном приложении «ЦОН». Это позволяет гражданам самостоятельно получать информацию о готовности и этапе доставки документа без дополнительных звонков и обращений.</w:t>
      </w:r>
    </w:p>
    <w:p w:rsidR="00ED62F1" w:rsidRDefault="00ED62F1" w:rsidP="00947314">
      <w:pPr>
        <w:ind w:firstLine="720"/>
        <w:contextualSpacing/>
        <w:jc w:val="both"/>
        <w:rPr>
          <w:lang w:val="ru-RU"/>
        </w:rPr>
      </w:pPr>
    </w:p>
    <w:p w:rsidR="00ED62F1" w:rsidRDefault="00ED62F1" w:rsidP="00ED62F1">
      <w:pPr>
        <w:rPr>
          <w:lang w:val="ru-RU"/>
        </w:rPr>
      </w:pPr>
    </w:p>
    <w:p w:rsidR="000631C6" w:rsidRDefault="00ED62F1" w:rsidP="00ED62F1">
      <w:pPr>
        <w:tabs>
          <w:tab w:val="left" w:pos="3252"/>
        </w:tabs>
        <w:rPr>
          <w:lang w:val="ru-RU"/>
        </w:rPr>
      </w:pPr>
      <w:r>
        <w:rPr>
          <w:lang w:val="ru-RU"/>
        </w:rPr>
        <w:tab/>
      </w:r>
    </w:p>
    <w:p w:rsidR="008D4492" w:rsidRDefault="008D4492" w:rsidP="00ED62F1">
      <w:pPr>
        <w:tabs>
          <w:tab w:val="left" w:pos="3252"/>
        </w:tabs>
        <w:rPr>
          <w:lang w:val="ru-RU"/>
        </w:rPr>
      </w:pPr>
    </w:p>
    <w:p w:rsidR="008D4492" w:rsidRDefault="008D4492" w:rsidP="00ED62F1">
      <w:pPr>
        <w:tabs>
          <w:tab w:val="left" w:pos="3252"/>
        </w:tabs>
        <w:rPr>
          <w:lang w:val="ru-RU"/>
        </w:rPr>
      </w:pPr>
    </w:p>
    <w:p w:rsidR="008D4492" w:rsidRDefault="008D4492" w:rsidP="00ED62F1">
      <w:pPr>
        <w:tabs>
          <w:tab w:val="left" w:pos="3252"/>
        </w:tabs>
        <w:rPr>
          <w:lang w:val="ru-RU"/>
        </w:rPr>
      </w:pPr>
    </w:p>
    <w:p w:rsidR="008D4492" w:rsidRDefault="008D4492" w:rsidP="00ED62F1">
      <w:pPr>
        <w:tabs>
          <w:tab w:val="left" w:pos="3252"/>
        </w:tabs>
        <w:rPr>
          <w:lang w:val="ru-RU"/>
        </w:rPr>
      </w:pPr>
    </w:p>
    <w:p w:rsidR="008D4492" w:rsidRDefault="008D4492" w:rsidP="00ED62F1">
      <w:pPr>
        <w:tabs>
          <w:tab w:val="left" w:pos="3252"/>
        </w:tabs>
        <w:rPr>
          <w:lang w:val="ru-RU"/>
        </w:rPr>
      </w:pPr>
    </w:p>
    <w:p w:rsidR="008D4492" w:rsidRDefault="008D4492" w:rsidP="00ED62F1">
      <w:pPr>
        <w:tabs>
          <w:tab w:val="left" w:pos="3252"/>
        </w:tabs>
        <w:rPr>
          <w:lang w:val="ru-RU"/>
        </w:rPr>
      </w:pPr>
    </w:p>
    <w:p w:rsidR="008D4492" w:rsidRPr="002B5D3A" w:rsidRDefault="008D4492" w:rsidP="008D4492">
      <w:pPr>
        <w:ind w:firstLine="720"/>
        <w:contextualSpacing/>
        <w:jc w:val="center"/>
        <w:rPr>
          <w:rFonts w:ascii="Times New Roman" w:hAnsi="Times New Roman" w:cs="Times New Roman"/>
          <w:b/>
          <w:bCs/>
          <w:sz w:val="28"/>
          <w:lang w:val="ru-RU"/>
        </w:rPr>
      </w:pPr>
      <w:r w:rsidRPr="002B5D3A">
        <w:rPr>
          <w:rFonts w:ascii="Times New Roman" w:hAnsi="Times New Roman" w:cs="Times New Roman"/>
          <w:b/>
          <w:bCs/>
          <w:sz w:val="28"/>
          <w:lang w:val="ru-RU"/>
        </w:rPr>
        <w:lastRenderedPageBreak/>
        <w:t>Тараз</w:t>
      </w:r>
      <w:r w:rsidR="00857748">
        <w:rPr>
          <w:rFonts w:ascii="Times New Roman" w:hAnsi="Times New Roman" w:cs="Times New Roman"/>
          <w:b/>
          <w:bCs/>
          <w:sz w:val="28"/>
          <w:lang w:val="ru-RU"/>
        </w:rPr>
        <w:t xml:space="preserve"> қаласының</w:t>
      </w:r>
      <w:r w:rsidRPr="002B5D3A">
        <w:rPr>
          <w:rFonts w:ascii="Times New Roman" w:hAnsi="Times New Roman" w:cs="Times New Roman"/>
          <w:b/>
          <w:bCs/>
          <w:sz w:val="28"/>
          <w:lang w:val="ru-RU"/>
        </w:rPr>
        <w:t xml:space="preserve"> тұрғын</w:t>
      </w:r>
      <w:r w:rsidR="007E0085">
        <w:rPr>
          <w:rFonts w:ascii="Times New Roman" w:hAnsi="Times New Roman" w:cs="Times New Roman"/>
          <w:b/>
          <w:bCs/>
          <w:sz w:val="28"/>
          <w:lang w:val="ru-RU"/>
        </w:rPr>
        <w:t xml:space="preserve">дары дайын құжаттарды жеткізу қызметіне </w:t>
      </w:r>
      <w:bookmarkStart w:id="0" w:name="_GoBack"/>
      <w:bookmarkEnd w:id="0"/>
      <w:r w:rsidRPr="002B5D3A">
        <w:rPr>
          <w:rFonts w:ascii="Times New Roman" w:hAnsi="Times New Roman" w:cs="Times New Roman"/>
          <w:b/>
          <w:bCs/>
          <w:sz w:val="28"/>
          <w:lang w:val="ru-RU"/>
        </w:rPr>
        <w:t>тапсырыс бере алады</w:t>
      </w:r>
    </w:p>
    <w:p w:rsidR="008D4492" w:rsidRPr="002B5D3A" w:rsidRDefault="008D4492" w:rsidP="008D4492">
      <w:pPr>
        <w:ind w:firstLine="720"/>
        <w:contextualSpacing/>
        <w:jc w:val="center"/>
        <w:rPr>
          <w:rFonts w:ascii="Times New Roman" w:hAnsi="Times New Roman" w:cs="Times New Roman"/>
          <w:b/>
          <w:bCs/>
          <w:i/>
          <w:sz w:val="28"/>
          <w:lang w:val="ru-RU"/>
        </w:rPr>
      </w:pPr>
    </w:p>
    <w:p w:rsidR="008D4492" w:rsidRPr="002B5D3A" w:rsidRDefault="008D4492" w:rsidP="008D4492">
      <w:pPr>
        <w:ind w:firstLine="720"/>
        <w:contextualSpacing/>
        <w:jc w:val="both"/>
        <w:rPr>
          <w:rFonts w:ascii="Times New Roman" w:hAnsi="Times New Roman" w:cs="Times New Roman"/>
          <w:bCs/>
          <w:i/>
          <w:sz w:val="28"/>
          <w:lang w:val="ru-RU"/>
        </w:rPr>
      </w:pPr>
      <w:r w:rsidRPr="002B5D3A">
        <w:rPr>
          <w:rFonts w:ascii="Times New Roman" w:hAnsi="Times New Roman" w:cs="Times New Roman"/>
          <w:bCs/>
          <w:i/>
          <w:sz w:val="28"/>
          <w:lang w:val="ru-RU"/>
        </w:rPr>
        <w:t xml:space="preserve">Тараз қаласының </w:t>
      </w:r>
      <w:r w:rsidR="00B373DB" w:rsidRPr="00B373DB">
        <w:rPr>
          <w:rFonts w:ascii="Times New Roman" w:hAnsi="Times New Roman" w:cs="Times New Roman"/>
          <w:bCs/>
          <w:i/>
          <w:sz w:val="28"/>
          <w:lang w:val="ru-RU"/>
        </w:rPr>
        <w:t>ха</w:t>
      </w:r>
      <w:r w:rsidR="00B373DB">
        <w:rPr>
          <w:rFonts w:ascii="Times New Roman" w:hAnsi="Times New Roman" w:cs="Times New Roman"/>
          <w:bCs/>
          <w:i/>
          <w:sz w:val="28"/>
          <w:lang w:val="ru-RU"/>
        </w:rPr>
        <w:t xml:space="preserve">лыққа қызмет көрсету орталықтарында </w:t>
      </w:r>
      <w:r w:rsidRPr="002B5D3A">
        <w:rPr>
          <w:rFonts w:ascii="Times New Roman" w:hAnsi="Times New Roman" w:cs="Times New Roman"/>
          <w:bCs/>
          <w:i/>
          <w:sz w:val="28"/>
          <w:lang w:val="ru-RU"/>
        </w:rPr>
        <w:t>дайын құжаттарды жеткізу сервисі жұмыс і</w:t>
      </w:r>
      <w:r w:rsidR="00857748">
        <w:rPr>
          <w:rFonts w:ascii="Times New Roman" w:hAnsi="Times New Roman" w:cs="Times New Roman"/>
          <w:bCs/>
          <w:i/>
          <w:sz w:val="28"/>
          <w:lang w:val="ru-RU"/>
        </w:rPr>
        <w:t xml:space="preserve">стейді. Бұл сервис азаматтарға </w:t>
      </w:r>
      <w:r w:rsidR="00B373DB">
        <w:rPr>
          <w:rFonts w:ascii="Times New Roman" w:hAnsi="Times New Roman" w:cs="Times New Roman"/>
          <w:bCs/>
          <w:i/>
          <w:sz w:val="28"/>
          <w:lang w:val="ru-RU"/>
        </w:rPr>
        <w:t>ХҚКО-ға</w:t>
      </w:r>
      <w:r w:rsidR="00B373DB" w:rsidRPr="00B373DB">
        <w:rPr>
          <w:rFonts w:ascii="Times New Roman" w:hAnsi="Times New Roman" w:cs="Times New Roman"/>
          <w:bCs/>
          <w:i/>
          <w:sz w:val="28"/>
          <w:lang w:val="ru-RU"/>
        </w:rPr>
        <w:t xml:space="preserve"> </w:t>
      </w:r>
      <w:r w:rsidRPr="002B5D3A">
        <w:rPr>
          <w:rFonts w:ascii="Times New Roman" w:hAnsi="Times New Roman" w:cs="Times New Roman"/>
          <w:bCs/>
          <w:i/>
          <w:sz w:val="28"/>
          <w:lang w:val="ru-RU"/>
        </w:rPr>
        <w:t>қайта бармай-ақ, жекелеген мемлекеттік қызметтердің нәтижелерін көрсетілген мекенжай бойынша алуға мүмкіндік береді.</w:t>
      </w:r>
    </w:p>
    <w:p w:rsidR="008D4492" w:rsidRPr="002B5D3A" w:rsidRDefault="008D4492" w:rsidP="008D4492">
      <w:pPr>
        <w:ind w:firstLine="720"/>
        <w:contextualSpacing/>
        <w:jc w:val="both"/>
        <w:rPr>
          <w:rFonts w:ascii="Times New Roman" w:hAnsi="Times New Roman" w:cs="Times New Roman"/>
          <w:bCs/>
          <w:sz w:val="28"/>
          <w:lang w:val="ru-RU"/>
        </w:rPr>
      </w:pPr>
      <w:r w:rsidRPr="002B5D3A">
        <w:rPr>
          <w:rFonts w:ascii="Times New Roman" w:hAnsi="Times New Roman" w:cs="Times New Roman"/>
          <w:bCs/>
          <w:sz w:val="28"/>
          <w:lang w:val="ru-RU"/>
        </w:rPr>
        <w:t xml:space="preserve">Қызмет қаладағы барлық ХҚКО-ларда қолжетімді. Құжат дайын болғаннан кейін азаматқа 1414 нөмірінен бірегей коды көрсетілген SMS-хабарлама келеді. Осыдан кейін курьер қызмет алушымен байланысып, </w:t>
      </w:r>
      <w:r w:rsidR="00B373DB">
        <w:rPr>
          <w:rFonts w:ascii="Times New Roman" w:hAnsi="Times New Roman" w:cs="Times New Roman"/>
          <w:bCs/>
          <w:sz w:val="28"/>
          <w:lang w:val="ru-RU"/>
        </w:rPr>
        <w:t>құжатты жеткізу үшін ыңғайлы уақыты алдын-ала</w:t>
      </w:r>
      <w:r w:rsidRPr="002B5D3A">
        <w:rPr>
          <w:rFonts w:ascii="Times New Roman" w:hAnsi="Times New Roman" w:cs="Times New Roman"/>
          <w:bCs/>
          <w:sz w:val="28"/>
          <w:lang w:val="ru-RU"/>
        </w:rPr>
        <w:t xml:space="preserve"> келіседі. Жеткізу кезінде курьер жеке куәлік және растау коды арқылы сәйкестендіру жүргізеді. Сервистің құны – 1 036 теңге.</w:t>
      </w:r>
    </w:p>
    <w:p w:rsidR="008D4492" w:rsidRPr="002B5D3A" w:rsidRDefault="008D4492" w:rsidP="008D4492">
      <w:pPr>
        <w:ind w:firstLine="720"/>
        <w:contextualSpacing/>
        <w:jc w:val="both"/>
        <w:rPr>
          <w:rFonts w:ascii="Times New Roman" w:hAnsi="Times New Roman" w:cs="Times New Roman"/>
          <w:bCs/>
          <w:sz w:val="28"/>
          <w:lang w:val="ru-RU"/>
        </w:rPr>
      </w:pPr>
      <w:r w:rsidRPr="002B5D3A">
        <w:rPr>
          <w:rFonts w:ascii="Times New Roman" w:hAnsi="Times New Roman" w:cs="Times New Roman"/>
          <w:bCs/>
          <w:sz w:val="28"/>
          <w:lang w:val="ru-RU"/>
        </w:rPr>
        <w:t>«</w:t>
      </w:r>
      <w:r w:rsidR="00CA2BCA" w:rsidRPr="00CA2BCA">
        <w:rPr>
          <w:rFonts w:ascii="Times New Roman" w:hAnsi="Times New Roman" w:cs="Times New Roman"/>
          <w:bCs/>
          <w:i/>
          <w:sz w:val="28"/>
          <w:lang w:val="ru-RU"/>
        </w:rPr>
        <w:t>Бүгінде азаматтар мемлекеттік қызметтерді жылдам әрі артық уақыт жоғалтпай алуға мүмкіндік беретін сервистерді жоғары бағалайды. Дайын құжаттарды жеткізу қызметі – азаматтардың уақытын үнемдеп, мемлекеттік қызметтерді алуды барынша ыңғай</w:t>
      </w:r>
      <w:r w:rsidR="00CA2BCA">
        <w:rPr>
          <w:rFonts w:ascii="Times New Roman" w:hAnsi="Times New Roman" w:cs="Times New Roman"/>
          <w:bCs/>
          <w:i/>
          <w:sz w:val="28"/>
          <w:lang w:val="ru-RU"/>
        </w:rPr>
        <w:t>лы ететін мүмкіндіктердің бірі</w:t>
      </w:r>
      <w:r w:rsidRPr="002B5D3A">
        <w:rPr>
          <w:rFonts w:ascii="Times New Roman" w:hAnsi="Times New Roman" w:cs="Times New Roman"/>
          <w:bCs/>
          <w:sz w:val="28"/>
          <w:lang w:val="ru-RU"/>
        </w:rPr>
        <w:t xml:space="preserve">», – </w:t>
      </w:r>
      <w:r w:rsidRPr="00B373DB">
        <w:rPr>
          <w:rFonts w:ascii="Times New Roman" w:hAnsi="Times New Roman" w:cs="Times New Roman"/>
          <w:b/>
          <w:bCs/>
          <w:sz w:val="28"/>
          <w:lang w:val="ru-RU"/>
        </w:rPr>
        <w:t>деп атап өтті «Азаматтарға арналған үкімет» мемлекеттік корпорациясы» КЕАҚ Жамбыл облысы бойынша филиалының директоры Батырхан Тоқтағұл.</w:t>
      </w:r>
    </w:p>
    <w:p w:rsidR="00E6231D" w:rsidRDefault="00E6231D" w:rsidP="008D4492">
      <w:pPr>
        <w:ind w:firstLine="720"/>
        <w:contextualSpacing/>
        <w:jc w:val="both"/>
        <w:rPr>
          <w:rFonts w:ascii="Times New Roman" w:hAnsi="Times New Roman" w:cs="Times New Roman"/>
          <w:bCs/>
          <w:sz w:val="28"/>
          <w:lang w:val="ru-RU"/>
        </w:rPr>
      </w:pPr>
      <w:r w:rsidRPr="00E6231D">
        <w:rPr>
          <w:rFonts w:ascii="Times New Roman" w:hAnsi="Times New Roman" w:cs="Times New Roman"/>
          <w:bCs/>
          <w:sz w:val="28"/>
          <w:lang w:val="ru-RU"/>
        </w:rPr>
        <w:t>Курьерлік жеткізу қызметі мемлекеттік қызметтердің 15 түрі бойынша көрсетіледі. Атап айтқанда, баланың туу туралы куәлігін, некені бұзу туралы куәлікті, туу, неке қию және некені бұзу, сондай-ақ қайтыс болу туралы қайталама куәліктер мен мұрағаттық анықтамаларды жеткізуге тапсырыс беруге болады. Бұдан бөлек, қызмет білім туралы құжаттардың телнұсқаларын беру, азаматтық хал актілері жазбаларын қалпына келтіру және ресми құжаттарға апостиль қою кезінде де қолжетімді.</w:t>
      </w:r>
    </w:p>
    <w:p w:rsidR="008D4492" w:rsidRDefault="008D4492" w:rsidP="00191B9F">
      <w:pPr>
        <w:ind w:firstLine="720"/>
        <w:contextualSpacing/>
        <w:jc w:val="both"/>
        <w:rPr>
          <w:rFonts w:ascii="Times New Roman" w:hAnsi="Times New Roman" w:cs="Times New Roman"/>
          <w:b/>
          <w:bCs/>
          <w:sz w:val="28"/>
          <w:lang w:val="ru-RU"/>
        </w:rPr>
      </w:pPr>
      <w:r w:rsidRPr="002B5D3A">
        <w:rPr>
          <w:rFonts w:ascii="Times New Roman" w:hAnsi="Times New Roman" w:cs="Times New Roman"/>
          <w:bCs/>
          <w:sz w:val="28"/>
          <w:lang w:val="ru-RU"/>
        </w:rPr>
        <w:t>Жеткізу мәртебесін «Ц</w:t>
      </w:r>
      <w:r w:rsidR="00191B9F">
        <w:rPr>
          <w:rFonts w:ascii="Times New Roman" w:hAnsi="Times New Roman" w:cs="Times New Roman"/>
          <w:bCs/>
          <w:sz w:val="28"/>
          <w:lang w:val="ru-RU"/>
        </w:rPr>
        <w:t>ОН» мобильді қосымшасы арқылы</w:t>
      </w:r>
      <w:r w:rsidRPr="002B5D3A">
        <w:rPr>
          <w:rFonts w:ascii="Times New Roman" w:hAnsi="Times New Roman" w:cs="Times New Roman"/>
          <w:bCs/>
          <w:sz w:val="28"/>
          <w:lang w:val="ru-RU"/>
        </w:rPr>
        <w:t xml:space="preserve"> бақылауға болады. </w:t>
      </w:r>
      <w:r w:rsidR="00191B9F" w:rsidRPr="00191B9F">
        <w:rPr>
          <w:rFonts w:ascii="Times New Roman" w:hAnsi="Times New Roman" w:cs="Times New Roman"/>
          <w:bCs/>
          <w:sz w:val="28"/>
          <w:lang w:val="ru-RU"/>
        </w:rPr>
        <w:t>Бұл азаматтарға қосымша қоңырау шалмай-ақ, құжаттың дайын болғанын және оның жеткізілу кезеңін өз бетінше бақылауға мүмкіндік береді.</w:t>
      </w:r>
    </w:p>
    <w:p w:rsidR="008D4492" w:rsidRDefault="008D4492" w:rsidP="008D4492">
      <w:pPr>
        <w:ind w:firstLine="720"/>
        <w:contextualSpacing/>
        <w:jc w:val="center"/>
        <w:rPr>
          <w:rFonts w:ascii="Times New Roman" w:hAnsi="Times New Roman" w:cs="Times New Roman"/>
          <w:b/>
          <w:bCs/>
          <w:sz w:val="28"/>
          <w:lang w:val="ru-RU"/>
        </w:rPr>
      </w:pPr>
    </w:p>
    <w:p w:rsidR="008D4492" w:rsidRDefault="008D4492" w:rsidP="008D4492">
      <w:pPr>
        <w:ind w:firstLine="720"/>
        <w:contextualSpacing/>
        <w:jc w:val="center"/>
        <w:rPr>
          <w:rFonts w:ascii="Times New Roman" w:hAnsi="Times New Roman" w:cs="Times New Roman"/>
          <w:b/>
          <w:bCs/>
          <w:sz w:val="28"/>
          <w:lang w:val="ru-RU"/>
        </w:rPr>
      </w:pPr>
    </w:p>
    <w:p w:rsidR="008D4492" w:rsidRDefault="008D4492" w:rsidP="008D4492">
      <w:pPr>
        <w:ind w:firstLine="720"/>
        <w:contextualSpacing/>
        <w:jc w:val="center"/>
        <w:rPr>
          <w:rFonts w:ascii="Times New Roman" w:hAnsi="Times New Roman" w:cs="Times New Roman"/>
          <w:b/>
          <w:bCs/>
          <w:sz w:val="28"/>
          <w:lang w:val="ru-RU"/>
        </w:rPr>
      </w:pPr>
    </w:p>
    <w:p w:rsidR="008D4492" w:rsidRDefault="008D4492" w:rsidP="008D4492">
      <w:pPr>
        <w:ind w:firstLine="720"/>
        <w:contextualSpacing/>
        <w:jc w:val="center"/>
        <w:rPr>
          <w:rFonts w:ascii="Times New Roman" w:hAnsi="Times New Roman" w:cs="Times New Roman"/>
          <w:b/>
          <w:bCs/>
          <w:sz w:val="28"/>
          <w:lang w:val="ru-RU"/>
        </w:rPr>
      </w:pPr>
    </w:p>
    <w:p w:rsidR="008D4492" w:rsidRDefault="008D4492" w:rsidP="008D4492">
      <w:pPr>
        <w:ind w:firstLine="720"/>
        <w:contextualSpacing/>
        <w:jc w:val="center"/>
        <w:rPr>
          <w:rFonts w:ascii="Times New Roman" w:hAnsi="Times New Roman" w:cs="Times New Roman"/>
          <w:b/>
          <w:bCs/>
          <w:sz w:val="28"/>
          <w:lang w:val="ru-RU"/>
        </w:rPr>
      </w:pPr>
    </w:p>
    <w:p w:rsidR="008D4492" w:rsidRDefault="008D4492" w:rsidP="008D4492">
      <w:pPr>
        <w:ind w:firstLine="720"/>
        <w:contextualSpacing/>
        <w:jc w:val="center"/>
        <w:rPr>
          <w:rFonts w:ascii="Times New Roman" w:hAnsi="Times New Roman" w:cs="Times New Roman"/>
          <w:b/>
          <w:bCs/>
          <w:sz w:val="28"/>
          <w:lang w:val="ru-RU"/>
        </w:rPr>
      </w:pPr>
    </w:p>
    <w:p w:rsidR="008D4492" w:rsidRDefault="008D4492" w:rsidP="008D4492">
      <w:pPr>
        <w:ind w:firstLine="720"/>
        <w:contextualSpacing/>
        <w:jc w:val="center"/>
        <w:rPr>
          <w:rFonts w:ascii="Times New Roman" w:hAnsi="Times New Roman" w:cs="Times New Roman"/>
          <w:b/>
          <w:bCs/>
          <w:sz w:val="28"/>
          <w:lang w:val="ru-RU"/>
        </w:rPr>
      </w:pPr>
    </w:p>
    <w:p w:rsidR="008D4492" w:rsidRPr="00ED62F1" w:rsidRDefault="008D4492" w:rsidP="00ED62F1">
      <w:pPr>
        <w:tabs>
          <w:tab w:val="left" w:pos="3252"/>
        </w:tabs>
        <w:rPr>
          <w:lang w:val="ru-RU"/>
        </w:rPr>
      </w:pPr>
    </w:p>
    <w:sectPr w:rsidR="008D4492" w:rsidRPr="00ED62F1">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9AB" w:rsidRDefault="002369AB" w:rsidP="00F42BD6">
      <w:pPr>
        <w:spacing w:after="0" w:line="240" w:lineRule="auto"/>
      </w:pPr>
      <w:r>
        <w:separator/>
      </w:r>
    </w:p>
  </w:endnote>
  <w:endnote w:type="continuationSeparator" w:id="0">
    <w:p w:rsidR="002369AB" w:rsidRDefault="002369AB" w:rsidP="00F42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9AB" w:rsidRDefault="002369AB" w:rsidP="00F42BD6">
      <w:pPr>
        <w:spacing w:after="0" w:line="240" w:lineRule="auto"/>
      </w:pPr>
      <w:r>
        <w:separator/>
      </w:r>
    </w:p>
  </w:footnote>
  <w:footnote w:type="continuationSeparator" w:id="0">
    <w:p w:rsidR="002369AB" w:rsidRDefault="002369AB" w:rsidP="00F42B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255"/>
    <w:rsid w:val="00030667"/>
    <w:rsid w:val="000631C6"/>
    <w:rsid w:val="00064FE4"/>
    <w:rsid w:val="000656F0"/>
    <w:rsid w:val="000A1245"/>
    <w:rsid w:val="00113752"/>
    <w:rsid w:val="00191B9F"/>
    <w:rsid w:val="001A1255"/>
    <w:rsid w:val="001D2AFA"/>
    <w:rsid w:val="001F0C66"/>
    <w:rsid w:val="002369AB"/>
    <w:rsid w:val="002B759C"/>
    <w:rsid w:val="00345E85"/>
    <w:rsid w:val="00355F08"/>
    <w:rsid w:val="00356662"/>
    <w:rsid w:val="00396AF4"/>
    <w:rsid w:val="003B763D"/>
    <w:rsid w:val="00453C33"/>
    <w:rsid w:val="004B192E"/>
    <w:rsid w:val="004B618C"/>
    <w:rsid w:val="004C265F"/>
    <w:rsid w:val="004F1C74"/>
    <w:rsid w:val="005A1516"/>
    <w:rsid w:val="006360C8"/>
    <w:rsid w:val="00642CFF"/>
    <w:rsid w:val="00664D03"/>
    <w:rsid w:val="0068123A"/>
    <w:rsid w:val="00706BC1"/>
    <w:rsid w:val="00736AA7"/>
    <w:rsid w:val="00774E12"/>
    <w:rsid w:val="00792F31"/>
    <w:rsid w:val="007A0207"/>
    <w:rsid w:val="007D72B9"/>
    <w:rsid w:val="007E0085"/>
    <w:rsid w:val="00857748"/>
    <w:rsid w:val="00873BDD"/>
    <w:rsid w:val="0089049A"/>
    <w:rsid w:val="00896C90"/>
    <w:rsid w:val="008D2F74"/>
    <w:rsid w:val="008D4492"/>
    <w:rsid w:val="00947314"/>
    <w:rsid w:val="00981194"/>
    <w:rsid w:val="009F5A6E"/>
    <w:rsid w:val="00A02220"/>
    <w:rsid w:val="00A27903"/>
    <w:rsid w:val="00A65A47"/>
    <w:rsid w:val="00A8517F"/>
    <w:rsid w:val="00A97B7E"/>
    <w:rsid w:val="00B277AC"/>
    <w:rsid w:val="00B373DB"/>
    <w:rsid w:val="00B64F43"/>
    <w:rsid w:val="00C501F0"/>
    <w:rsid w:val="00CA2BCA"/>
    <w:rsid w:val="00D67EB6"/>
    <w:rsid w:val="00D71AB3"/>
    <w:rsid w:val="00D76006"/>
    <w:rsid w:val="00D8766B"/>
    <w:rsid w:val="00DB37D3"/>
    <w:rsid w:val="00E02F60"/>
    <w:rsid w:val="00E42FD3"/>
    <w:rsid w:val="00E570C9"/>
    <w:rsid w:val="00E6231D"/>
    <w:rsid w:val="00E66A69"/>
    <w:rsid w:val="00EC40B7"/>
    <w:rsid w:val="00ED1B2D"/>
    <w:rsid w:val="00ED62F1"/>
    <w:rsid w:val="00F3075E"/>
    <w:rsid w:val="00F42BD6"/>
    <w:rsid w:val="00F63B48"/>
    <w:rsid w:val="00FB3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B1D69"/>
  <w15:chartTrackingRefBased/>
  <w15:docId w15:val="{A034256C-D383-40D9-9E4F-B3DFB4FBC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2BD6"/>
    <w:pPr>
      <w:tabs>
        <w:tab w:val="center" w:pos="4844"/>
        <w:tab w:val="right" w:pos="9689"/>
      </w:tabs>
      <w:spacing w:after="0" w:line="240" w:lineRule="auto"/>
    </w:pPr>
  </w:style>
  <w:style w:type="character" w:customStyle="1" w:styleId="a4">
    <w:name w:val="Верхний колонтитул Знак"/>
    <w:basedOn w:val="a0"/>
    <w:link w:val="a3"/>
    <w:uiPriority w:val="99"/>
    <w:rsid w:val="00F42BD6"/>
  </w:style>
  <w:style w:type="paragraph" w:styleId="a5">
    <w:name w:val="footer"/>
    <w:basedOn w:val="a"/>
    <w:link w:val="a6"/>
    <w:uiPriority w:val="99"/>
    <w:unhideWhenUsed/>
    <w:rsid w:val="00F42BD6"/>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42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042513">
      <w:bodyDiv w:val="1"/>
      <w:marLeft w:val="0"/>
      <w:marRight w:val="0"/>
      <w:marTop w:val="0"/>
      <w:marBottom w:val="0"/>
      <w:divBdr>
        <w:top w:val="none" w:sz="0" w:space="0" w:color="auto"/>
        <w:left w:val="none" w:sz="0" w:space="0" w:color="auto"/>
        <w:bottom w:val="none" w:sz="0" w:space="0" w:color="auto"/>
        <w:right w:val="none" w:sz="0" w:space="0" w:color="auto"/>
      </w:divBdr>
    </w:div>
    <w:div w:id="1358119707">
      <w:bodyDiv w:val="1"/>
      <w:marLeft w:val="0"/>
      <w:marRight w:val="0"/>
      <w:marTop w:val="0"/>
      <w:marBottom w:val="0"/>
      <w:divBdr>
        <w:top w:val="none" w:sz="0" w:space="0" w:color="auto"/>
        <w:left w:val="none" w:sz="0" w:space="0" w:color="auto"/>
        <w:bottom w:val="none" w:sz="0" w:space="0" w:color="auto"/>
        <w:right w:val="none" w:sz="0" w:space="0" w:color="auto"/>
      </w:divBdr>
    </w:div>
    <w:div w:id="201414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1837</TotalTime>
  <Pages>2</Pages>
  <Words>507</Words>
  <Characters>2896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78</cp:revision>
  <dcterms:created xsi:type="dcterms:W3CDTF">2026-09-03T04:11:00Z</dcterms:created>
  <dcterms:modified xsi:type="dcterms:W3CDTF">2026-09-15T09:21:00Z</dcterms:modified>
</cp:coreProperties>
</file>