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ADD9C" w14:textId="606B518F" w:rsidR="00A04A03" w:rsidRPr="00A04A03" w:rsidRDefault="00A04A03" w:rsidP="00A04A03">
      <w:pPr>
        <w:pStyle w:val="a3"/>
        <w:ind w:left="113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A04A03">
        <w:rPr>
          <w:rFonts w:ascii="Times New Roman" w:hAnsi="Times New Roman" w:cs="Times New Roman"/>
          <w:sz w:val="28"/>
          <w:szCs w:val="28"/>
        </w:rPr>
        <w:t>ТВЕРЖДАЮ</w:t>
      </w:r>
    </w:p>
    <w:p w14:paraId="6B1459C6" w14:textId="77777777" w:rsidR="00A04A03" w:rsidRPr="00A04A03" w:rsidRDefault="00A04A03" w:rsidP="00A04A03">
      <w:pPr>
        <w:pStyle w:val="a3"/>
        <w:ind w:left="11328"/>
        <w:rPr>
          <w:rFonts w:ascii="Times New Roman" w:hAnsi="Times New Roman" w:cs="Times New Roman"/>
          <w:sz w:val="28"/>
          <w:szCs w:val="28"/>
        </w:rPr>
      </w:pPr>
      <w:r w:rsidRPr="00A04A03">
        <w:rPr>
          <w:rFonts w:ascii="Times New Roman" w:hAnsi="Times New Roman" w:cs="Times New Roman"/>
          <w:sz w:val="28"/>
          <w:szCs w:val="28"/>
        </w:rPr>
        <w:t>Председатель маслихата</w:t>
      </w:r>
    </w:p>
    <w:p w14:paraId="06C4F24D" w14:textId="77777777" w:rsidR="00A04A03" w:rsidRPr="00A04A03" w:rsidRDefault="00A04A03" w:rsidP="00A04A03">
      <w:pPr>
        <w:pStyle w:val="a3"/>
        <w:ind w:left="11328"/>
        <w:rPr>
          <w:rFonts w:ascii="Times New Roman" w:hAnsi="Times New Roman" w:cs="Times New Roman"/>
          <w:sz w:val="28"/>
          <w:szCs w:val="28"/>
        </w:rPr>
      </w:pPr>
      <w:r w:rsidRPr="00A04A03">
        <w:rPr>
          <w:rFonts w:ascii="Times New Roman" w:hAnsi="Times New Roman" w:cs="Times New Roman"/>
          <w:sz w:val="28"/>
          <w:szCs w:val="28"/>
        </w:rPr>
        <w:t xml:space="preserve">____ А. </w:t>
      </w:r>
      <w:proofErr w:type="spellStart"/>
      <w:r w:rsidRPr="00A04A03">
        <w:rPr>
          <w:rFonts w:ascii="Times New Roman" w:hAnsi="Times New Roman" w:cs="Times New Roman"/>
          <w:sz w:val="28"/>
          <w:szCs w:val="28"/>
        </w:rPr>
        <w:t>Исатаев</w:t>
      </w:r>
      <w:proofErr w:type="spellEnd"/>
    </w:p>
    <w:p w14:paraId="4C9020B4" w14:textId="6F37B16A" w:rsidR="00A04A03" w:rsidRPr="00A04A03" w:rsidRDefault="00A04A03" w:rsidP="00A04A03">
      <w:pPr>
        <w:pStyle w:val="a3"/>
        <w:ind w:left="11328"/>
        <w:rPr>
          <w:rFonts w:ascii="Times New Roman" w:hAnsi="Times New Roman" w:cs="Times New Roman"/>
          <w:sz w:val="28"/>
          <w:szCs w:val="28"/>
        </w:rPr>
      </w:pPr>
      <w:r w:rsidRPr="00A04A03">
        <w:rPr>
          <w:rFonts w:ascii="Times New Roman" w:hAnsi="Times New Roman" w:cs="Times New Roman"/>
          <w:sz w:val="28"/>
          <w:szCs w:val="28"/>
        </w:rPr>
        <w:t>«2</w:t>
      </w:r>
      <w:r w:rsidR="00686B4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04A03">
        <w:rPr>
          <w:rFonts w:ascii="Times New Roman" w:hAnsi="Times New Roman" w:cs="Times New Roman"/>
          <w:sz w:val="28"/>
          <w:szCs w:val="28"/>
        </w:rPr>
        <w:t>» декабря 202</w:t>
      </w:r>
      <w:r w:rsidR="00686B4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04A03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0438416" w14:textId="77777777" w:rsidR="00A04A03" w:rsidRDefault="00A04A03" w:rsidP="00A04A03"/>
    <w:p w14:paraId="492F3302" w14:textId="77777777" w:rsidR="00A04A03" w:rsidRPr="00A04A03" w:rsidRDefault="00A04A03" w:rsidP="00A04A0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4A03">
        <w:rPr>
          <w:rFonts w:ascii="Times New Roman" w:hAnsi="Times New Roman" w:cs="Times New Roman"/>
          <w:b/>
          <w:bCs/>
          <w:sz w:val="28"/>
          <w:szCs w:val="28"/>
        </w:rPr>
        <w:t>СРЕДНЕСРОЧНЫЙ ПЛАН</w:t>
      </w:r>
    </w:p>
    <w:p w14:paraId="32C4A699" w14:textId="39719AB7" w:rsidR="00A04A03" w:rsidRDefault="00A04A03" w:rsidP="00A04A0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4A03">
        <w:rPr>
          <w:rFonts w:ascii="Times New Roman" w:hAnsi="Times New Roman" w:cs="Times New Roman"/>
          <w:b/>
          <w:bCs/>
          <w:sz w:val="28"/>
          <w:szCs w:val="28"/>
        </w:rPr>
        <w:t>городского маслихата по противодействию коррупции на 202</w:t>
      </w:r>
      <w:r w:rsidR="00686B48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A04A03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835"/>
        <w:gridCol w:w="2551"/>
        <w:gridCol w:w="2658"/>
      </w:tblGrid>
      <w:tr w:rsidR="00A04A03" w14:paraId="097FF068" w14:textId="77777777" w:rsidTr="00A04A03">
        <w:tc>
          <w:tcPr>
            <w:tcW w:w="704" w:type="dxa"/>
          </w:tcPr>
          <w:p w14:paraId="387A05DD" w14:textId="7F1202AD" w:rsidR="00A04A03" w:rsidRDefault="00A04A03" w:rsidP="00A04A03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812" w:type="dxa"/>
          </w:tcPr>
          <w:p w14:paraId="3C3FCFF1" w14:textId="2A3AC620" w:rsidR="00A04A03" w:rsidRDefault="00A04A03" w:rsidP="00A04A0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35" w:type="dxa"/>
          </w:tcPr>
          <w:p w14:paraId="77193686" w14:textId="1D532DE9" w:rsidR="00A04A03" w:rsidRDefault="00A04A03" w:rsidP="00A04A0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завершения</w:t>
            </w:r>
          </w:p>
        </w:tc>
        <w:tc>
          <w:tcPr>
            <w:tcW w:w="2551" w:type="dxa"/>
          </w:tcPr>
          <w:p w14:paraId="1D4DBB0D" w14:textId="08C7B878" w:rsidR="00A04A03" w:rsidRDefault="00A04A03" w:rsidP="00A04A0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за исполнение</w:t>
            </w:r>
          </w:p>
        </w:tc>
        <w:tc>
          <w:tcPr>
            <w:tcW w:w="2658" w:type="dxa"/>
          </w:tcPr>
          <w:p w14:paraId="4A0DABAD" w14:textId="74695D6F" w:rsidR="00A04A03" w:rsidRDefault="00A04A03" w:rsidP="00A04A03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</w:tr>
      <w:tr w:rsidR="00A04A03" w14:paraId="58F6CC85" w14:textId="77777777" w:rsidTr="00A04A03">
        <w:tc>
          <w:tcPr>
            <w:tcW w:w="704" w:type="dxa"/>
          </w:tcPr>
          <w:p w14:paraId="0C36701F" w14:textId="093258B9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</w:tcPr>
          <w:p w14:paraId="1F77FA6E" w14:textId="42ED67CE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Обеспечение контроля за ежегодным представлением государственными служащими деклараций о доходах и имуществе, а также представлением лицами, освобожденными от государственной службы, декларации о доходах в течение трех лет</w:t>
            </w:r>
          </w:p>
        </w:tc>
        <w:tc>
          <w:tcPr>
            <w:tcW w:w="2835" w:type="dxa"/>
          </w:tcPr>
          <w:p w14:paraId="58CF0508" w14:textId="04D1F1CC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Представление декларации</w:t>
            </w:r>
          </w:p>
        </w:tc>
        <w:tc>
          <w:tcPr>
            <w:tcW w:w="2551" w:type="dxa"/>
          </w:tcPr>
          <w:p w14:paraId="1900F128" w14:textId="40C9E79C" w:rsidR="00A04A03" w:rsidRPr="00686B48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A04A03" w:rsidRPr="00A04A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Шамшатов</w:t>
            </w:r>
          </w:p>
        </w:tc>
        <w:tc>
          <w:tcPr>
            <w:tcW w:w="2658" w:type="dxa"/>
          </w:tcPr>
          <w:p w14:paraId="54303890" w14:textId="0D69A41B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Ежегодно до 15 сентября</w:t>
            </w:r>
          </w:p>
        </w:tc>
      </w:tr>
      <w:tr w:rsidR="00A04A03" w14:paraId="4112DF2F" w14:textId="77777777" w:rsidTr="00A04A03">
        <w:tc>
          <w:tcPr>
            <w:tcW w:w="704" w:type="dxa"/>
          </w:tcPr>
          <w:p w14:paraId="0F10ECDA" w14:textId="6B826C2C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</w:tcPr>
          <w:p w14:paraId="175B1534" w14:textId="517FB3C4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Обеспечение соблюдения законодательства при разработке и принятии правовых актов</w:t>
            </w: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835" w:type="dxa"/>
          </w:tcPr>
          <w:p w14:paraId="1C493399" w14:textId="5C881C76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Проверка на соответствие законодательству</w:t>
            </w:r>
          </w:p>
        </w:tc>
        <w:tc>
          <w:tcPr>
            <w:tcW w:w="2551" w:type="dxa"/>
          </w:tcPr>
          <w:p w14:paraId="3F4D47E7" w14:textId="040FFA68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Болжуров</w:t>
            </w:r>
            <w:proofErr w:type="spellEnd"/>
          </w:p>
        </w:tc>
        <w:tc>
          <w:tcPr>
            <w:tcW w:w="2658" w:type="dxa"/>
          </w:tcPr>
          <w:p w14:paraId="12CC4229" w14:textId="13167605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07CE1DF0" w14:textId="77777777" w:rsidTr="00A04A03">
        <w:tc>
          <w:tcPr>
            <w:tcW w:w="704" w:type="dxa"/>
          </w:tcPr>
          <w:p w14:paraId="0C08E213" w14:textId="057CD251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</w:tcPr>
          <w:p w14:paraId="4BD597C4" w14:textId="4CBE953C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Обеспечение проверки и анализа данных о коррупции, публикуемых в средствах массовой информации и интернет-ресурсах</w:t>
            </w:r>
          </w:p>
        </w:tc>
        <w:tc>
          <w:tcPr>
            <w:tcW w:w="2835" w:type="dxa"/>
          </w:tcPr>
          <w:p w14:paraId="5C2C2221" w14:textId="4B1E7A9D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Проведение анализа</w:t>
            </w:r>
          </w:p>
        </w:tc>
        <w:tc>
          <w:tcPr>
            <w:tcW w:w="2551" w:type="dxa"/>
          </w:tcPr>
          <w:p w14:paraId="2426235B" w14:textId="507584C9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У.Болжуров</w:t>
            </w:r>
            <w:proofErr w:type="spellEnd"/>
          </w:p>
        </w:tc>
        <w:tc>
          <w:tcPr>
            <w:tcW w:w="2658" w:type="dxa"/>
          </w:tcPr>
          <w:p w14:paraId="66272BF4" w14:textId="02836545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08ADCF81" w14:textId="77777777" w:rsidTr="00A04A03">
        <w:tc>
          <w:tcPr>
            <w:tcW w:w="704" w:type="dxa"/>
          </w:tcPr>
          <w:p w14:paraId="095F420E" w14:textId="209D2A7F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</w:tcPr>
          <w:p w14:paraId="2675B99A" w14:textId="4D9B797D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Организация оказания депутатам правовой помощи, обеспечение необходимыми законами</w:t>
            </w:r>
          </w:p>
        </w:tc>
        <w:tc>
          <w:tcPr>
            <w:tcW w:w="2835" w:type="dxa"/>
          </w:tcPr>
          <w:p w14:paraId="0D5E0A5C" w14:textId="06D8A3AA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Правовая помощь</w:t>
            </w:r>
          </w:p>
        </w:tc>
        <w:tc>
          <w:tcPr>
            <w:tcW w:w="2551" w:type="dxa"/>
          </w:tcPr>
          <w:p w14:paraId="6BC034D9" w14:textId="614EC878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У.Болжуров</w:t>
            </w:r>
            <w:proofErr w:type="spellEnd"/>
          </w:p>
        </w:tc>
        <w:tc>
          <w:tcPr>
            <w:tcW w:w="2658" w:type="dxa"/>
          </w:tcPr>
          <w:p w14:paraId="47B86955" w14:textId="4510C841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4150E5DD" w14:textId="77777777" w:rsidTr="00A04A03">
        <w:tc>
          <w:tcPr>
            <w:tcW w:w="704" w:type="dxa"/>
          </w:tcPr>
          <w:p w14:paraId="0EFE3160" w14:textId="4873FF09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</w:tcPr>
          <w:p w14:paraId="48B8FB7A" w14:textId="15223C55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Переподготовка и повышение квалификации государственных служащих в территориальном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филиале</w:t>
            </w:r>
          </w:p>
        </w:tc>
        <w:tc>
          <w:tcPr>
            <w:tcW w:w="2835" w:type="dxa"/>
          </w:tcPr>
          <w:p w14:paraId="7B945BB9" w14:textId="1AD0AD69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Переподготовка и повышение квалификации</w:t>
            </w:r>
          </w:p>
        </w:tc>
        <w:tc>
          <w:tcPr>
            <w:tcW w:w="2551" w:type="dxa"/>
          </w:tcPr>
          <w:p w14:paraId="058FB156" w14:textId="3CB8878B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6B48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Шамшатов</w:t>
            </w:r>
            <w:proofErr w:type="spellEnd"/>
          </w:p>
        </w:tc>
        <w:tc>
          <w:tcPr>
            <w:tcW w:w="2658" w:type="dxa"/>
          </w:tcPr>
          <w:p w14:paraId="7492DDB9" w14:textId="526797C9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Согласно плану обучения</w:t>
            </w:r>
          </w:p>
        </w:tc>
      </w:tr>
      <w:tr w:rsidR="00A04A03" w14:paraId="2E291F77" w14:textId="77777777" w:rsidTr="00A04A03">
        <w:tc>
          <w:tcPr>
            <w:tcW w:w="704" w:type="dxa"/>
          </w:tcPr>
          <w:p w14:paraId="578F193D" w14:textId="250BDF40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5812" w:type="dxa"/>
          </w:tcPr>
          <w:p w14:paraId="27C81DB7" w14:textId="35752B76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Использование специального ящика для писем и сообщений физических и юридических лиц</w:t>
            </w:r>
          </w:p>
        </w:tc>
        <w:tc>
          <w:tcPr>
            <w:tcW w:w="2835" w:type="dxa"/>
          </w:tcPr>
          <w:p w14:paraId="4328C62E" w14:textId="1C847052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A03">
              <w:rPr>
                <w:rFonts w:ascii="Times New Roman" w:hAnsi="Times New Roman" w:cs="Times New Roman"/>
                <w:sz w:val="28"/>
                <w:szCs w:val="28"/>
              </w:rPr>
              <w:t>Установка специального ящика</w:t>
            </w:r>
          </w:p>
        </w:tc>
        <w:tc>
          <w:tcPr>
            <w:tcW w:w="2551" w:type="dxa"/>
          </w:tcPr>
          <w:p w14:paraId="0E479E3E" w14:textId="3189732D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A04A03" w:rsidRPr="00A04A03">
              <w:rPr>
                <w:rFonts w:ascii="Times New Roman" w:hAnsi="Times New Roman" w:cs="Times New Roman"/>
                <w:sz w:val="28"/>
                <w:szCs w:val="28"/>
              </w:rPr>
              <w:t>. Б</w:t>
            </w:r>
            <w:r w:rsidR="00A04A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</w:t>
            </w:r>
            <w:proofErr w:type="spellStart"/>
            <w:r w:rsidR="00A04A03" w:rsidRPr="00A04A03">
              <w:rPr>
                <w:rFonts w:ascii="Times New Roman" w:hAnsi="Times New Roman" w:cs="Times New Roman"/>
                <w:sz w:val="28"/>
                <w:szCs w:val="28"/>
              </w:rPr>
              <w:t>пантаева</w:t>
            </w:r>
            <w:proofErr w:type="spellEnd"/>
          </w:p>
        </w:tc>
        <w:tc>
          <w:tcPr>
            <w:tcW w:w="2658" w:type="dxa"/>
          </w:tcPr>
          <w:p w14:paraId="6C8E6798" w14:textId="659FD15F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5CCFF3EF" w14:textId="77777777" w:rsidTr="00A04A03">
        <w:tc>
          <w:tcPr>
            <w:tcW w:w="704" w:type="dxa"/>
          </w:tcPr>
          <w:p w14:paraId="7AA8EBC6" w14:textId="53807211" w:rsidR="00A04A03" w:rsidRP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</w:tcPr>
          <w:p w14:paraId="3D69F913" w14:textId="77816F8A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Обеспечение участия работников аппарата в лекциях, семинарах, встречах и круглых столах по вопросам противодействия коррупции, проводимых на уровне города</w:t>
            </w:r>
          </w:p>
        </w:tc>
        <w:tc>
          <w:tcPr>
            <w:tcW w:w="2835" w:type="dxa"/>
          </w:tcPr>
          <w:p w14:paraId="25852858" w14:textId="6174C916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Участие в лекциях, семинарах, встречах и круглых столах</w:t>
            </w:r>
          </w:p>
        </w:tc>
        <w:tc>
          <w:tcPr>
            <w:tcW w:w="2551" w:type="dxa"/>
          </w:tcPr>
          <w:p w14:paraId="006974AA" w14:textId="19F9F7C3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аппарата, сотрудники</w:t>
            </w:r>
          </w:p>
        </w:tc>
        <w:tc>
          <w:tcPr>
            <w:tcW w:w="2658" w:type="dxa"/>
          </w:tcPr>
          <w:p w14:paraId="68AD562D" w14:textId="436B655B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44CE41B0" w14:textId="77777777" w:rsidTr="00A04A03">
        <w:tc>
          <w:tcPr>
            <w:tcW w:w="704" w:type="dxa"/>
          </w:tcPr>
          <w:p w14:paraId="79AAD8C0" w14:textId="62380B8A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</w:tcPr>
          <w:p w14:paraId="2A4A314B" w14:textId="38401613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Проведение среди работников аппарата круглого стола и дискуссии по вопросам противодействия коррупции</w:t>
            </w:r>
          </w:p>
        </w:tc>
        <w:tc>
          <w:tcPr>
            <w:tcW w:w="2835" w:type="dxa"/>
          </w:tcPr>
          <w:p w14:paraId="7B51C151" w14:textId="67C28213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Проведение круглого стола и дискуссии</w:t>
            </w:r>
          </w:p>
        </w:tc>
        <w:tc>
          <w:tcPr>
            <w:tcW w:w="2551" w:type="dxa"/>
          </w:tcPr>
          <w:p w14:paraId="0A722DAD" w14:textId="57B4803B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У.Болжуров</w:t>
            </w:r>
            <w:proofErr w:type="spellEnd"/>
          </w:p>
        </w:tc>
        <w:tc>
          <w:tcPr>
            <w:tcW w:w="2658" w:type="dxa"/>
          </w:tcPr>
          <w:p w14:paraId="594EF307" w14:textId="6B7F1420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Август 2025 года</w:t>
            </w:r>
          </w:p>
        </w:tc>
      </w:tr>
      <w:tr w:rsidR="00A04A03" w14:paraId="210D316E" w14:textId="77777777" w:rsidTr="00A04A03">
        <w:tc>
          <w:tcPr>
            <w:tcW w:w="704" w:type="dxa"/>
          </w:tcPr>
          <w:p w14:paraId="5FB680AC" w14:textId="1B1FA372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812" w:type="dxa"/>
          </w:tcPr>
          <w:p w14:paraId="7773329A" w14:textId="672F426B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Обеспечение своевременного рассмотрения обращений физических и юридических лиц, поступивших в аппарат маслихата</w:t>
            </w:r>
          </w:p>
        </w:tc>
        <w:tc>
          <w:tcPr>
            <w:tcW w:w="2835" w:type="dxa"/>
          </w:tcPr>
          <w:p w14:paraId="19694245" w14:textId="05534581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Контроль за своевременным рассмотрением</w:t>
            </w:r>
          </w:p>
        </w:tc>
        <w:tc>
          <w:tcPr>
            <w:tcW w:w="2551" w:type="dxa"/>
          </w:tcPr>
          <w:p w14:paraId="76202283" w14:textId="3A356FA7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 xml:space="preserve">К. </w:t>
            </w:r>
            <w:proofErr w:type="spellStart"/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Букпантаева</w:t>
            </w:r>
            <w:proofErr w:type="spellEnd"/>
          </w:p>
        </w:tc>
        <w:tc>
          <w:tcPr>
            <w:tcW w:w="2658" w:type="dxa"/>
          </w:tcPr>
          <w:p w14:paraId="49D8E670" w14:textId="0D5DABF6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50353BAB" w14:textId="77777777" w:rsidTr="00A04A03">
        <w:tc>
          <w:tcPr>
            <w:tcW w:w="704" w:type="dxa"/>
          </w:tcPr>
          <w:p w14:paraId="2CA67749" w14:textId="298789D5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812" w:type="dxa"/>
          </w:tcPr>
          <w:p w14:paraId="093AEC90" w14:textId="39A9A416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Размещение на стенде информационных материалов, специально подготовленных Агентством по делам государственной службы и противодействию коррупции, по предупреждению коррупции и ознакомление с ними работников</w:t>
            </w:r>
          </w:p>
        </w:tc>
        <w:tc>
          <w:tcPr>
            <w:tcW w:w="2835" w:type="dxa"/>
          </w:tcPr>
          <w:p w14:paraId="3491F6E7" w14:textId="437C8721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информационных материалов на стенде</w:t>
            </w:r>
          </w:p>
        </w:tc>
        <w:tc>
          <w:tcPr>
            <w:tcW w:w="2551" w:type="dxa"/>
          </w:tcPr>
          <w:p w14:paraId="5EB9C44C" w14:textId="485E5C98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Все государственные служащие</w:t>
            </w:r>
          </w:p>
        </w:tc>
        <w:tc>
          <w:tcPr>
            <w:tcW w:w="2658" w:type="dxa"/>
          </w:tcPr>
          <w:p w14:paraId="17AC8349" w14:textId="5ADC1147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65051FFC" w14:textId="77777777" w:rsidTr="00A04A03">
        <w:tc>
          <w:tcPr>
            <w:tcW w:w="704" w:type="dxa"/>
          </w:tcPr>
          <w:p w14:paraId="5D71266D" w14:textId="7EBF5F33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812" w:type="dxa"/>
          </w:tcPr>
          <w:p w14:paraId="58DC19D5" w14:textId="1F6FE931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Обеспечение участия в организационных и практических мероприятиях по противодействию коррупции, проводимых в области</w:t>
            </w:r>
          </w:p>
        </w:tc>
        <w:tc>
          <w:tcPr>
            <w:tcW w:w="2835" w:type="dxa"/>
          </w:tcPr>
          <w:p w14:paraId="0ED7F259" w14:textId="0EA22460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</w:t>
            </w:r>
          </w:p>
        </w:tc>
        <w:tc>
          <w:tcPr>
            <w:tcW w:w="2551" w:type="dxa"/>
          </w:tcPr>
          <w:p w14:paraId="0D78FE60" w14:textId="7AC05E84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Все государственные служащие</w:t>
            </w:r>
          </w:p>
        </w:tc>
        <w:tc>
          <w:tcPr>
            <w:tcW w:w="2658" w:type="dxa"/>
          </w:tcPr>
          <w:p w14:paraId="75C36BA2" w14:textId="7754F6BF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 мере проведения</w:t>
            </w:r>
          </w:p>
        </w:tc>
      </w:tr>
      <w:tr w:rsidR="00A04A03" w14:paraId="1EB334B1" w14:textId="77777777" w:rsidTr="00A04A03">
        <w:tc>
          <w:tcPr>
            <w:tcW w:w="704" w:type="dxa"/>
          </w:tcPr>
          <w:p w14:paraId="44C0D8EA" w14:textId="2DBBC168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812" w:type="dxa"/>
          </w:tcPr>
          <w:p w14:paraId="354E6818" w14:textId="08F8FE91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Обеспечение публикации в газете номера телефона доверия для своевременного пресечения информации о коррупционных проявлениях со стороны государственных служащих</w:t>
            </w: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835" w:type="dxa"/>
          </w:tcPr>
          <w:p w14:paraId="1BFC2774" w14:textId="1DC9700C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Публикация в газете</w:t>
            </w:r>
          </w:p>
        </w:tc>
        <w:tc>
          <w:tcPr>
            <w:tcW w:w="2551" w:type="dxa"/>
          </w:tcPr>
          <w:p w14:paraId="3382529A" w14:textId="5F5E63A3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У.Болжуров</w:t>
            </w:r>
            <w:proofErr w:type="spellEnd"/>
          </w:p>
        </w:tc>
        <w:tc>
          <w:tcPr>
            <w:tcW w:w="2658" w:type="dxa"/>
          </w:tcPr>
          <w:p w14:paraId="29A7A009" w14:textId="14EB01EC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</w:tr>
      <w:tr w:rsidR="00A04A03" w14:paraId="49920D82" w14:textId="77777777" w:rsidTr="00A04A03">
        <w:tc>
          <w:tcPr>
            <w:tcW w:w="704" w:type="dxa"/>
          </w:tcPr>
          <w:p w14:paraId="060CFB0E" w14:textId="30C3ADFB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5812" w:type="dxa"/>
          </w:tcPr>
          <w:p w14:paraId="3B080454" w14:textId="09ADBC44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информационной открытости бюджетных средств государственных органов</w:t>
            </w: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835" w:type="dxa"/>
          </w:tcPr>
          <w:p w14:paraId="3D9AE5DB" w14:textId="3B9C933E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Публикация в средствах массовой информации</w:t>
            </w:r>
          </w:p>
        </w:tc>
        <w:tc>
          <w:tcPr>
            <w:tcW w:w="2551" w:type="dxa"/>
          </w:tcPr>
          <w:p w14:paraId="7A70C624" w14:textId="0776FA09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proofErr w:type="spellStart"/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Балтышева</w:t>
            </w:r>
            <w:proofErr w:type="spellEnd"/>
          </w:p>
        </w:tc>
        <w:tc>
          <w:tcPr>
            <w:tcW w:w="2658" w:type="dxa"/>
          </w:tcPr>
          <w:p w14:paraId="536E4D23" w14:textId="5DB22BE0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334FB033" w14:textId="77777777" w:rsidTr="00A04A03">
        <w:tc>
          <w:tcPr>
            <w:tcW w:w="704" w:type="dxa"/>
          </w:tcPr>
          <w:p w14:paraId="0A66B205" w14:textId="4A01CF09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812" w:type="dxa"/>
          </w:tcPr>
          <w:p w14:paraId="20C832E0" w14:textId="0B71EE50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Повышение прозрачности проведения процедур государственных закупок</w:t>
            </w:r>
          </w:p>
        </w:tc>
        <w:tc>
          <w:tcPr>
            <w:tcW w:w="2835" w:type="dxa"/>
          </w:tcPr>
          <w:p w14:paraId="3B5472AC" w14:textId="3C5B6E80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Проведение государственных закупок в соответствии с законодательством</w:t>
            </w:r>
          </w:p>
        </w:tc>
        <w:tc>
          <w:tcPr>
            <w:tcW w:w="2551" w:type="dxa"/>
          </w:tcPr>
          <w:p w14:paraId="31C00C46" w14:textId="56681926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proofErr w:type="spellStart"/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Балтышева</w:t>
            </w:r>
            <w:proofErr w:type="spellEnd"/>
          </w:p>
        </w:tc>
        <w:tc>
          <w:tcPr>
            <w:tcW w:w="2658" w:type="dxa"/>
          </w:tcPr>
          <w:p w14:paraId="2FA3A077" w14:textId="6DB26E9F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0B64D7FC" w14:textId="77777777" w:rsidTr="00A04A03">
        <w:tc>
          <w:tcPr>
            <w:tcW w:w="704" w:type="dxa"/>
          </w:tcPr>
          <w:p w14:paraId="5DD1A15E" w14:textId="70208E47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812" w:type="dxa"/>
          </w:tcPr>
          <w:p w14:paraId="4E286B90" w14:textId="3AE18CFE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Обеспечение гласности нормативных правовых актов</w:t>
            </w:r>
          </w:p>
        </w:tc>
        <w:tc>
          <w:tcPr>
            <w:tcW w:w="2835" w:type="dxa"/>
          </w:tcPr>
          <w:p w14:paraId="7FB35A09" w14:textId="47068B44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Публикация в средствах массовой информации</w:t>
            </w:r>
          </w:p>
        </w:tc>
        <w:tc>
          <w:tcPr>
            <w:tcW w:w="2551" w:type="dxa"/>
          </w:tcPr>
          <w:p w14:paraId="1E920C99" w14:textId="7D3BD315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У.Болжуров</w:t>
            </w:r>
            <w:proofErr w:type="spellEnd"/>
          </w:p>
        </w:tc>
        <w:tc>
          <w:tcPr>
            <w:tcW w:w="2658" w:type="dxa"/>
          </w:tcPr>
          <w:p w14:paraId="63FA10D6" w14:textId="4ED09690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A04A03" w14:paraId="63431509" w14:textId="77777777" w:rsidTr="00A04A03">
        <w:tc>
          <w:tcPr>
            <w:tcW w:w="704" w:type="dxa"/>
          </w:tcPr>
          <w:p w14:paraId="0933E46A" w14:textId="763341E8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5812" w:type="dxa"/>
          </w:tcPr>
          <w:p w14:paraId="26CE6D5B" w14:textId="5520AEB3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В рамках всеобщего правового обучения обеспечить изучение нормативных правовых актов, направленных на противодействие коррупции</w:t>
            </w:r>
          </w:p>
        </w:tc>
        <w:tc>
          <w:tcPr>
            <w:tcW w:w="2835" w:type="dxa"/>
          </w:tcPr>
          <w:p w14:paraId="58461466" w14:textId="00AD0B42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Обучение работников</w:t>
            </w:r>
          </w:p>
        </w:tc>
        <w:tc>
          <w:tcPr>
            <w:tcW w:w="2551" w:type="dxa"/>
          </w:tcPr>
          <w:p w14:paraId="13896CD1" w14:textId="52EF0F88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У.Болжуров</w:t>
            </w:r>
            <w:proofErr w:type="spellEnd"/>
          </w:p>
        </w:tc>
        <w:tc>
          <w:tcPr>
            <w:tcW w:w="2658" w:type="dxa"/>
          </w:tcPr>
          <w:p w14:paraId="1A2046A6" w14:textId="6198CBE3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В рамках всеобщего правового обучения</w:t>
            </w:r>
          </w:p>
        </w:tc>
        <w:bookmarkStart w:id="0" w:name="_GoBack"/>
        <w:bookmarkEnd w:id="0"/>
      </w:tr>
      <w:tr w:rsidR="00A04A03" w14:paraId="48AE4FCB" w14:textId="77777777" w:rsidTr="00A04A03">
        <w:tc>
          <w:tcPr>
            <w:tcW w:w="704" w:type="dxa"/>
          </w:tcPr>
          <w:p w14:paraId="2B8D9C79" w14:textId="3348EC59" w:rsidR="00A04A03" w:rsidRDefault="00A04A03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5812" w:type="dxa"/>
          </w:tcPr>
          <w:p w14:paraId="72B8A40C" w14:textId="7748CA4E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Обеспечение разработки планов на 2027 год по реализации программы по противодействию коррупции</w:t>
            </w:r>
          </w:p>
        </w:tc>
        <w:tc>
          <w:tcPr>
            <w:tcW w:w="2835" w:type="dxa"/>
          </w:tcPr>
          <w:p w14:paraId="307A5540" w14:textId="6A830FB6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Разработка плана</w:t>
            </w:r>
          </w:p>
        </w:tc>
        <w:tc>
          <w:tcPr>
            <w:tcW w:w="2551" w:type="dxa"/>
          </w:tcPr>
          <w:p w14:paraId="60253983" w14:textId="11E9B71A" w:rsidR="00A04A03" w:rsidRPr="00A04A03" w:rsidRDefault="00686B48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B48">
              <w:rPr>
                <w:rFonts w:ascii="Times New Roman" w:hAnsi="Times New Roman" w:cs="Times New Roman"/>
                <w:sz w:val="28"/>
                <w:szCs w:val="28"/>
              </w:rPr>
              <w:t>У.Болжуров</w:t>
            </w:r>
            <w:proofErr w:type="spellEnd"/>
          </w:p>
        </w:tc>
        <w:tc>
          <w:tcPr>
            <w:tcW w:w="2658" w:type="dxa"/>
          </w:tcPr>
          <w:p w14:paraId="0F1C3873" w14:textId="4731ABDE" w:rsidR="00A04A03" w:rsidRPr="00A04A03" w:rsidRDefault="000202B1" w:rsidP="00A04A0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202B1">
              <w:rPr>
                <w:rFonts w:ascii="Times New Roman" w:hAnsi="Times New Roman" w:cs="Times New Roman"/>
                <w:sz w:val="28"/>
                <w:szCs w:val="28"/>
              </w:rPr>
              <w:t>Декабрь 2026 года</w:t>
            </w:r>
          </w:p>
        </w:tc>
      </w:tr>
    </w:tbl>
    <w:p w14:paraId="611EB066" w14:textId="478FAD54" w:rsidR="00A04A03" w:rsidRDefault="00A04A03" w:rsidP="00A04A03"/>
    <w:p w14:paraId="4CD4CF81" w14:textId="77777777" w:rsidR="00A04A03" w:rsidRPr="000202B1" w:rsidRDefault="00A04A03" w:rsidP="000202B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0202B1">
        <w:rPr>
          <w:rFonts w:ascii="Times New Roman" w:hAnsi="Times New Roman" w:cs="Times New Roman"/>
          <w:b/>
          <w:bCs/>
          <w:sz w:val="28"/>
          <w:szCs w:val="28"/>
        </w:rPr>
        <w:t>Главный специалист-юрист аппарата</w:t>
      </w:r>
    </w:p>
    <w:p w14:paraId="198A87E4" w14:textId="18E486E3" w:rsidR="00A04A03" w:rsidRPr="000202B1" w:rsidRDefault="00A04A03" w:rsidP="000202B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0202B1">
        <w:rPr>
          <w:rFonts w:ascii="Times New Roman" w:hAnsi="Times New Roman" w:cs="Times New Roman"/>
          <w:b/>
          <w:bCs/>
          <w:sz w:val="28"/>
          <w:szCs w:val="28"/>
        </w:rPr>
        <w:t>Приозерского городского маслихата</w:t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02B1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686B48" w:rsidRPr="00686B48">
        <w:rPr>
          <w:rFonts w:ascii="Times New Roman" w:hAnsi="Times New Roman" w:cs="Times New Roman"/>
          <w:b/>
          <w:bCs/>
          <w:sz w:val="28"/>
          <w:szCs w:val="28"/>
        </w:rPr>
        <w:t>У.Болжуров</w:t>
      </w:r>
      <w:proofErr w:type="spellEnd"/>
    </w:p>
    <w:sectPr w:rsidR="00A04A03" w:rsidRPr="000202B1" w:rsidSect="00A04A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342"/>
    <w:rsid w:val="000202B1"/>
    <w:rsid w:val="00667342"/>
    <w:rsid w:val="00686B48"/>
    <w:rsid w:val="00A04A03"/>
    <w:rsid w:val="00DA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6804"/>
  <w15:chartTrackingRefBased/>
  <w15:docId w15:val="{5DCB7FA9-FA2D-4763-8E54-1B19AF13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A03"/>
    <w:pPr>
      <w:spacing w:after="0" w:line="240" w:lineRule="auto"/>
    </w:pPr>
  </w:style>
  <w:style w:type="table" w:styleId="a4">
    <w:name w:val="Table Grid"/>
    <w:basedOn w:val="a1"/>
    <w:uiPriority w:val="39"/>
    <w:rsid w:val="00A04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9DC32-EA47-46CE-A63C-8056E4486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2026-09-16T10:23:00Z</dcterms:created>
  <dcterms:modified xsi:type="dcterms:W3CDTF">2026-09-16T10:43:00Z</dcterms:modified>
</cp:coreProperties>
</file>