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D5AC7" w14:textId="77777777" w:rsidR="006B39A7" w:rsidRDefault="006B39A7" w:rsidP="006B39A7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Культурные организации </w:t>
      </w:r>
      <w:proofErr w:type="spellStart"/>
      <w:r>
        <w:rPr>
          <w:rFonts w:ascii="Arial" w:hAnsi="Arial" w:cs="Arial"/>
          <w:color w:val="484848"/>
        </w:rPr>
        <w:t>Бескарагайского</w:t>
      </w:r>
      <w:proofErr w:type="spellEnd"/>
      <w:r>
        <w:rPr>
          <w:rFonts w:ascii="Arial" w:hAnsi="Arial" w:cs="Arial"/>
          <w:color w:val="484848"/>
        </w:rPr>
        <w:t xml:space="preserve"> района</w:t>
      </w:r>
    </w:p>
    <w:p w14:paraId="35B05AFC" w14:textId="77777777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 xml:space="preserve">Центр обучения языкам работает в </w:t>
      </w:r>
      <w:proofErr w:type="spellStart"/>
      <w:r w:rsidRPr="00B02F09">
        <w:rPr>
          <w:rFonts w:ascii="Arial" w:hAnsi="Arial" w:cs="Arial"/>
          <w:color w:val="484848"/>
        </w:rPr>
        <w:t>Бескарагайском</w:t>
      </w:r>
      <w:proofErr w:type="spellEnd"/>
      <w:r w:rsidRPr="00B02F09">
        <w:rPr>
          <w:rFonts w:ascii="Arial" w:hAnsi="Arial" w:cs="Arial"/>
          <w:color w:val="484848"/>
        </w:rPr>
        <w:t xml:space="preserve"> районе с 2008 года. Основная цель центра - обучение государственных служащих и других категорий граждан государственному и английскому языкам, организация различных мероприятий по реализации языковой политики.</w:t>
      </w:r>
    </w:p>
    <w:p w14:paraId="499F5574" w14:textId="77777777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 xml:space="preserve">На странице Центра в </w:t>
      </w:r>
      <w:proofErr w:type="spellStart"/>
      <w:r w:rsidRPr="00B02F09">
        <w:rPr>
          <w:rFonts w:ascii="Arial" w:hAnsi="Arial" w:cs="Arial"/>
          <w:color w:val="484848"/>
        </w:rPr>
        <w:t>Instagram</w:t>
      </w:r>
      <w:proofErr w:type="spellEnd"/>
      <w:r w:rsidRPr="00B02F09">
        <w:rPr>
          <w:rFonts w:ascii="Arial" w:hAnsi="Arial" w:cs="Arial"/>
          <w:color w:val="484848"/>
        </w:rPr>
        <w:t xml:space="preserve"> публикуется множество акций и мероприятий, разные рубрики.</w:t>
      </w:r>
    </w:p>
    <w:p w14:paraId="009E302A" w14:textId="77777777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>Помимо обучения, мероприятия организуются и проводятся в соответствии с месячными и годовыми планами центра.</w:t>
      </w:r>
    </w:p>
    <w:p w14:paraId="4FAA79BF" w14:textId="6DC9F35F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  <w:lang w:val="kk-KZ"/>
        </w:rPr>
      </w:pPr>
      <w:r w:rsidRPr="00B02F09">
        <w:rPr>
          <w:rFonts w:ascii="Arial" w:hAnsi="Arial" w:cs="Arial"/>
          <w:color w:val="484848"/>
        </w:rPr>
        <w:t xml:space="preserve">В районе функционирует 30 учреждений культуры, в том числе: районный Дом культуры, 10 сельских клубов, </w:t>
      </w:r>
      <w:r w:rsidR="00CA5BE1" w:rsidRPr="00B02F09">
        <w:rPr>
          <w:rFonts w:ascii="Arial" w:hAnsi="Arial" w:cs="Arial"/>
          <w:color w:val="484848"/>
        </w:rPr>
        <w:t>19 библиотек</w:t>
      </w:r>
      <w:r w:rsidR="00CA5BE1" w:rsidRPr="00B02F09">
        <w:rPr>
          <w:rFonts w:ascii="Arial" w:hAnsi="Arial" w:cs="Arial"/>
          <w:color w:val="484848"/>
          <w:lang w:val="kk-KZ"/>
        </w:rPr>
        <w:t>.</w:t>
      </w:r>
    </w:p>
    <w:p w14:paraId="5A0D80F5" w14:textId="77777777" w:rsidR="006B39A7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>При «Доме дружбы» действуют 4 этнокультурных объединения: Общественное объединение «Районный татарский культурный центр «</w:t>
      </w:r>
      <w:proofErr w:type="spellStart"/>
      <w:r w:rsidRPr="00B02F09">
        <w:rPr>
          <w:rFonts w:ascii="Arial" w:hAnsi="Arial" w:cs="Arial"/>
          <w:color w:val="484848"/>
        </w:rPr>
        <w:t>Башкуль</w:t>
      </w:r>
      <w:proofErr w:type="spellEnd"/>
      <w:r w:rsidRPr="00B02F09">
        <w:rPr>
          <w:rFonts w:ascii="Arial" w:hAnsi="Arial" w:cs="Arial"/>
          <w:color w:val="484848"/>
        </w:rPr>
        <w:t xml:space="preserve">», Славянское этнокультурное объединение, Немецкое этнокультурное объединение, вокальная группа «Воскресение» Канонерского сельского </w:t>
      </w:r>
      <w:proofErr w:type="gramStart"/>
      <w:r w:rsidRPr="00B02F09">
        <w:rPr>
          <w:rFonts w:ascii="Arial" w:hAnsi="Arial" w:cs="Arial"/>
          <w:color w:val="484848"/>
        </w:rPr>
        <w:t>округа,  вокальная</w:t>
      </w:r>
      <w:proofErr w:type="gramEnd"/>
      <w:r w:rsidRPr="00B02F09">
        <w:rPr>
          <w:rFonts w:ascii="Arial" w:hAnsi="Arial" w:cs="Arial"/>
          <w:color w:val="484848"/>
        </w:rPr>
        <w:t xml:space="preserve"> группа «</w:t>
      </w:r>
      <w:proofErr w:type="spellStart"/>
      <w:r w:rsidRPr="00B02F09">
        <w:rPr>
          <w:rFonts w:ascii="Arial" w:hAnsi="Arial" w:cs="Arial"/>
          <w:color w:val="484848"/>
        </w:rPr>
        <w:t>Асыл</w:t>
      </w:r>
      <w:proofErr w:type="spellEnd"/>
      <w:r w:rsidRPr="00B02F09">
        <w:rPr>
          <w:rFonts w:ascii="Arial" w:hAnsi="Arial" w:cs="Arial"/>
          <w:color w:val="484848"/>
        </w:rPr>
        <w:t xml:space="preserve"> </w:t>
      </w:r>
      <w:proofErr w:type="spellStart"/>
      <w:r w:rsidRPr="00B02F09">
        <w:rPr>
          <w:rFonts w:ascii="Arial" w:hAnsi="Arial" w:cs="Arial"/>
          <w:color w:val="484848"/>
        </w:rPr>
        <w:t>әжелер</w:t>
      </w:r>
      <w:proofErr w:type="spellEnd"/>
      <w:r w:rsidRPr="00B02F09">
        <w:rPr>
          <w:rFonts w:ascii="Arial" w:hAnsi="Arial" w:cs="Arial"/>
          <w:color w:val="484848"/>
        </w:rPr>
        <w:t>», «</w:t>
      </w:r>
      <w:proofErr w:type="spellStart"/>
      <w:r w:rsidRPr="00B02F09">
        <w:rPr>
          <w:rFonts w:ascii="Arial" w:hAnsi="Arial" w:cs="Arial"/>
          <w:color w:val="484848"/>
        </w:rPr>
        <w:t>Tumar-ai</w:t>
      </w:r>
      <w:proofErr w:type="spellEnd"/>
      <w:r w:rsidRPr="00B02F09">
        <w:rPr>
          <w:rFonts w:ascii="Arial" w:hAnsi="Arial" w:cs="Arial"/>
          <w:color w:val="484848"/>
        </w:rPr>
        <w:t>» казахского объединения: и молодежный клуб «</w:t>
      </w:r>
      <w:proofErr w:type="spellStart"/>
      <w:r w:rsidRPr="00B02F09">
        <w:rPr>
          <w:rFonts w:ascii="Arial" w:hAnsi="Arial" w:cs="Arial"/>
          <w:color w:val="484848"/>
        </w:rPr>
        <w:t>ДосStar</w:t>
      </w:r>
      <w:proofErr w:type="spellEnd"/>
      <w:r w:rsidRPr="00B02F09">
        <w:rPr>
          <w:rFonts w:ascii="Arial" w:hAnsi="Arial" w:cs="Arial"/>
          <w:color w:val="484848"/>
        </w:rPr>
        <w:t xml:space="preserve">».      При Доме дружбы действует: районный Совет матерей, Совет аксакалов, Центр активного долголетия и уголок </w:t>
      </w:r>
      <w:proofErr w:type="spellStart"/>
      <w:r w:rsidRPr="00B02F09">
        <w:rPr>
          <w:rFonts w:ascii="Arial" w:hAnsi="Arial" w:cs="Arial"/>
          <w:color w:val="484848"/>
        </w:rPr>
        <w:t>этномедиации</w:t>
      </w:r>
      <w:proofErr w:type="spellEnd"/>
      <w:r w:rsidRPr="00B02F09">
        <w:rPr>
          <w:rFonts w:ascii="Arial" w:hAnsi="Arial" w:cs="Arial"/>
          <w:color w:val="484848"/>
        </w:rPr>
        <w:t>.</w:t>
      </w:r>
    </w:p>
    <w:p w14:paraId="531923E0" w14:textId="1A9206E1" w:rsidR="006B39A7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Совместно с данными этнокультурными объединениями за </w:t>
      </w:r>
      <w:r w:rsidR="00B02F09">
        <w:rPr>
          <w:rFonts w:ascii="Arial" w:hAnsi="Arial" w:cs="Arial"/>
          <w:color w:val="484848"/>
        </w:rPr>
        <w:t>8 месяцев 2026 года</w:t>
      </w:r>
      <w:r w:rsidR="00B02F09" w:rsidRPr="00BC0218">
        <w:rPr>
          <w:rFonts w:ascii="Arial" w:hAnsi="Arial" w:cs="Arial"/>
          <w:color w:val="484848"/>
        </w:rPr>
        <w:t xml:space="preserve"> </w:t>
      </w:r>
      <w:r w:rsidRPr="00BC0218">
        <w:rPr>
          <w:rFonts w:ascii="Arial" w:hAnsi="Arial" w:cs="Arial"/>
          <w:color w:val="484848"/>
        </w:rPr>
        <w:t xml:space="preserve">проведено </w:t>
      </w:r>
      <w:r w:rsidR="00BC0218" w:rsidRPr="00BC0218">
        <w:rPr>
          <w:rFonts w:ascii="Arial" w:hAnsi="Arial" w:cs="Arial"/>
          <w:color w:val="484848"/>
        </w:rPr>
        <w:t>97</w:t>
      </w:r>
      <w:r w:rsidRPr="00BC0218">
        <w:rPr>
          <w:rFonts w:ascii="Arial" w:hAnsi="Arial" w:cs="Arial"/>
          <w:color w:val="484848"/>
        </w:rPr>
        <w:t xml:space="preserve"> мероприятий с охватом </w:t>
      </w:r>
      <w:r w:rsidR="00BC0218" w:rsidRPr="00BC0218">
        <w:rPr>
          <w:rFonts w:ascii="Arial" w:hAnsi="Arial" w:cs="Arial"/>
          <w:color w:val="484848"/>
        </w:rPr>
        <w:t>2231</w:t>
      </w:r>
      <w:r w:rsidR="00BC0218">
        <w:rPr>
          <w:rFonts w:ascii="Arial" w:hAnsi="Arial" w:cs="Arial"/>
          <w:color w:val="484848"/>
        </w:rPr>
        <w:t xml:space="preserve"> человек</w:t>
      </w:r>
      <w:bookmarkStart w:id="0" w:name="_GoBack"/>
      <w:bookmarkEnd w:id="0"/>
      <w:r w:rsidRPr="00BC0218">
        <w:rPr>
          <w:rFonts w:ascii="Arial" w:hAnsi="Arial" w:cs="Arial"/>
          <w:color w:val="484848"/>
        </w:rPr>
        <w:t>:</w:t>
      </w:r>
      <w:r>
        <w:rPr>
          <w:rFonts w:ascii="Arial" w:hAnsi="Arial" w:cs="Arial"/>
          <w:color w:val="484848"/>
        </w:rPr>
        <w:t xml:space="preserve"> общественно-политические, культурно-массовые мероприятия, экологические и благотворительные акции, которые всегда находят положительные отзывы жителей района.          </w:t>
      </w:r>
      <w:proofErr w:type="gramStart"/>
      <w:r>
        <w:rPr>
          <w:rFonts w:ascii="Arial" w:hAnsi="Arial" w:cs="Arial"/>
          <w:color w:val="484848"/>
        </w:rPr>
        <w:t>Функционирует  историко</w:t>
      </w:r>
      <w:proofErr w:type="gramEnd"/>
      <w:r>
        <w:rPr>
          <w:rFonts w:ascii="Arial" w:hAnsi="Arial" w:cs="Arial"/>
          <w:color w:val="484848"/>
        </w:rPr>
        <w:t>- краеведческий музей, где собраны различные старинные экспонаты, утварь, различные рукописи, действуют 2 музейных кабинета выполненные в стиле казахской юрты и славянской избы.</w:t>
      </w:r>
    </w:p>
    <w:p w14:paraId="06821F4C" w14:textId="4D304715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>В Центральной районной библиотеке о</w:t>
      </w:r>
      <w:r w:rsidR="00CA5BE1" w:rsidRPr="00B02F09">
        <w:rPr>
          <w:rFonts w:ascii="Arial" w:hAnsi="Arial" w:cs="Arial"/>
          <w:color w:val="484848"/>
        </w:rPr>
        <w:t>бщий книжный фонд составляет 196448</w:t>
      </w:r>
      <w:r w:rsidRPr="00B02F09">
        <w:rPr>
          <w:rFonts w:ascii="Arial" w:hAnsi="Arial" w:cs="Arial"/>
          <w:color w:val="484848"/>
        </w:rPr>
        <w:t xml:space="preserve"> экземпляров. Согласно постановлению Восточно-Казахстанского областного </w:t>
      </w:r>
      <w:proofErr w:type="spellStart"/>
      <w:r w:rsidRPr="00B02F09">
        <w:rPr>
          <w:rFonts w:ascii="Arial" w:hAnsi="Arial" w:cs="Arial"/>
          <w:color w:val="484848"/>
        </w:rPr>
        <w:t>акимата</w:t>
      </w:r>
      <w:proofErr w:type="spellEnd"/>
      <w:r w:rsidRPr="00B02F09">
        <w:rPr>
          <w:rFonts w:ascii="Arial" w:hAnsi="Arial" w:cs="Arial"/>
          <w:color w:val="484848"/>
        </w:rPr>
        <w:t xml:space="preserve"> № 560, с изменениями на 31.07.2017 </w:t>
      </w:r>
      <w:proofErr w:type="gramStart"/>
      <w:r w:rsidRPr="00B02F09">
        <w:rPr>
          <w:rFonts w:ascii="Arial" w:hAnsi="Arial" w:cs="Arial"/>
          <w:color w:val="484848"/>
        </w:rPr>
        <w:t>год  в</w:t>
      </w:r>
      <w:proofErr w:type="gramEnd"/>
      <w:r w:rsidRPr="00B02F09">
        <w:rPr>
          <w:rFonts w:ascii="Arial" w:hAnsi="Arial" w:cs="Arial"/>
          <w:color w:val="484848"/>
        </w:rPr>
        <w:t xml:space="preserve"> Государственном списке памятников истории и культуры местного значения по </w:t>
      </w:r>
      <w:proofErr w:type="spellStart"/>
      <w:r w:rsidRPr="00B02F09">
        <w:rPr>
          <w:rFonts w:ascii="Arial" w:hAnsi="Arial" w:cs="Arial"/>
          <w:color w:val="484848"/>
        </w:rPr>
        <w:t>Бескарагайскому</w:t>
      </w:r>
      <w:proofErr w:type="spellEnd"/>
      <w:r w:rsidRPr="00B02F09">
        <w:rPr>
          <w:rFonts w:ascii="Arial" w:hAnsi="Arial" w:cs="Arial"/>
          <w:color w:val="484848"/>
        </w:rPr>
        <w:t xml:space="preserve"> району числится 7 памятников. Из них 4 памятника градостроительства и архитектуры и 3 памятника археологии.</w:t>
      </w:r>
    </w:p>
    <w:p w14:paraId="48F74EB2" w14:textId="77777777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 xml:space="preserve">Всего по </w:t>
      </w:r>
      <w:proofErr w:type="spellStart"/>
      <w:r w:rsidRPr="00B02F09">
        <w:rPr>
          <w:rFonts w:ascii="Arial" w:hAnsi="Arial" w:cs="Arial"/>
          <w:color w:val="484848"/>
        </w:rPr>
        <w:t>Бескарагайскому</w:t>
      </w:r>
      <w:proofErr w:type="spellEnd"/>
      <w:r w:rsidRPr="00B02F09">
        <w:rPr>
          <w:rFonts w:ascii="Arial" w:hAnsi="Arial" w:cs="Arial"/>
          <w:color w:val="484848"/>
        </w:rPr>
        <w:t xml:space="preserve"> району в 10 сельских округах установлен 21 памятник, посвященный Великой Отечественной Войне, из них: 5 памятников ветеранам ВОВ, 1 памятник «</w:t>
      </w:r>
      <w:proofErr w:type="spellStart"/>
      <w:r w:rsidRPr="00B02F09">
        <w:rPr>
          <w:rFonts w:ascii="Arial" w:hAnsi="Arial" w:cs="Arial"/>
          <w:color w:val="484848"/>
        </w:rPr>
        <w:t>Ардагер</w:t>
      </w:r>
      <w:proofErr w:type="spellEnd"/>
      <w:r w:rsidRPr="00B02F09">
        <w:rPr>
          <w:rFonts w:ascii="Arial" w:hAnsi="Arial" w:cs="Arial"/>
          <w:color w:val="484848"/>
        </w:rPr>
        <w:t>», 1 памятник «55 лет Дню Победы», 8 мемориальных досок, посвященных участникам ВОВ, 2 памятника, посвященных участникам ВОВ, 3 памятника погибшим в ВОВ и 1 обелиск в память павших воинов в ВОВ.</w:t>
      </w:r>
    </w:p>
    <w:p w14:paraId="5292E352" w14:textId="07E1F2D4" w:rsidR="006B39A7" w:rsidRPr="00B02F09" w:rsidRDefault="00EB7BC5" w:rsidP="00B02F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 xml:space="preserve">В районе имеется </w:t>
      </w:r>
      <w:r w:rsidR="007A4EEC" w:rsidRPr="00B02F09">
        <w:rPr>
          <w:rFonts w:ascii="Arial" w:hAnsi="Arial" w:cs="Arial"/>
          <w:color w:val="484848"/>
          <w:lang w:val="kk-KZ"/>
        </w:rPr>
        <w:t>44</w:t>
      </w:r>
      <w:r w:rsidR="006B39A7" w:rsidRPr="00B02F09">
        <w:rPr>
          <w:rFonts w:ascii="Arial" w:hAnsi="Arial" w:cs="Arial"/>
          <w:color w:val="484848"/>
        </w:rPr>
        <w:t xml:space="preserve"> </w:t>
      </w:r>
      <w:r w:rsidR="007A4EEC" w:rsidRPr="00B02F09">
        <w:rPr>
          <w:rFonts w:ascii="Arial" w:hAnsi="Arial" w:cs="Arial"/>
          <w:color w:val="484848"/>
        </w:rPr>
        <w:t>спортивных сооружений, из них 2</w:t>
      </w:r>
      <w:r w:rsidR="007A4EEC" w:rsidRPr="00B02F09">
        <w:rPr>
          <w:rFonts w:ascii="Arial" w:hAnsi="Arial" w:cs="Arial"/>
          <w:color w:val="484848"/>
          <w:lang w:val="kk-KZ"/>
        </w:rPr>
        <w:t>0 мини-футбольных полей, 22 спортивные площадки,</w:t>
      </w:r>
      <w:r w:rsidR="006B39A7" w:rsidRPr="00B02F09">
        <w:rPr>
          <w:rFonts w:ascii="Arial" w:hAnsi="Arial" w:cs="Arial"/>
          <w:color w:val="484848"/>
        </w:rPr>
        <w:t xml:space="preserve"> </w:t>
      </w:r>
      <w:r w:rsidR="007A4EEC" w:rsidRPr="00B02F09">
        <w:rPr>
          <w:rFonts w:ascii="Arial" w:hAnsi="Arial" w:cs="Arial"/>
          <w:color w:val="484848"/>
        </w:rPr>
        <w:t>1 спортивный комплекс</w:t>
      </w:r>
      <w:r w:rsidR="007A4EEC" w:rsidRPr="00B02F09">
        <w:rPr>
          <w:rFonts w:ascii="Arial" w:hAnsi="Arial" w:cs="Arial"/>
          <w:color w:val="484848"/>
          <w:lang w:val="kk-KZ"/>
        </w:rPr>
        <w:t xml:space="preserve"> и 1 стадион</w:t>
      </w:r>
      <w:r w:rsidR="006B39A7" w:rsidRPr="00B02F09">
        <w:rPr>
          <w:rFonts w:ascii="Arial" w:hAnsi="Arial" w:cs="Arial"/>
          <w:color w:val="484848"/>
        </w:rPr>
        <w:t xml:space="preserve"> села </w:t>
      </w:r>
      <w:proofErr w:type="spellStart"/>
      <w:r w:rsidR="006B39A7" w:rsidRPr="00B02F09">
        <w:rPr>
          <w:rFonts w:ascii="Arial" w:hAnsi="Arial" w:cs="Arial"/>
          <w:color w:val="484848"/>
        </w:rPr>
        <w:t>Бескарагай</w:t>
      </w:r>
      <w:proofErr w:type="spellEnd"/>
      <w:r w:rsidR="006B39A7" w:rsidRPr="00B02F09">
        <w:rPr>
          <w:rFonts w:ascii="Arial" w:hAnsi="Arial" w:cs="Arial"/>
          <w:color w:val="484848"/>
        </w:rPr>
        <w:t xml:space="preserve">. </w:t>
      </w:r>
    </w:p>
    <w:p w14:paraId="022D6232" w14:textId="65848ADD" w:rsidR="00E008AA" w:rsidRPr="00B02F09" w:rsidRDefault="00E008AA" w:rsidP="00B02F0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 xml:space="preserve">За 8 месяцев 2026 </w:t>
      </w:r>
      <w:proofErr w:type="gramStart"/>
      <w:r w:rsidRPr="00B02F09">
        <w:rPr>
          <w:rFonts w:ascii="Arial" w:hAnsi="Arial" w:cs="Arial"/>
          <w:color w:val="484848"/>
        </w:rPr>
        <w:t>года  проведено</w:t>
      </w:r>
      <w:proofErr w:type="gramEnd"/>
      <w:r w:rsidRPr="00B02F09">
        <w:rPr>
          <w:rFonts w:ascii="Arial" w:hAnsi="Arial" w:cs="Arial"/>
          <w:color w:val="484848"/>
        </w:rPr>
        <w:t xml:space="preserve"> 29 спортивных мероприятий с охватом 3585 человек.</w:t>
      </w:r>
    </w:p>
    <w:p w14:paraId="2E9EFF5F" w14:textId="77777777" w:rsidR="00E008AA" w:rsidRPr="00B02F09" w:rsidRDefault="00E008AA" w:rsidP="00B02F09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</w:rPr>
      </w:pPr>
    </w:p>
    <w:p w14:paraId="6827A6C4" w14:textId="3506D24E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lastRenderedPageBreak/>
        <w:t xml:space="preserve">В </w:t>
      </w:r>
      <w:proofErr w:type="spellStart"/>
      <w:r w:rsidRPr="00B02F09">
        <w:rPr>
          <w:rFonts w:ascii="Arial" w:hAnsi="Arial" w:cs="Arial"/>
          <w:color w:val="484848"/>
        </w:rPr>
        <w:t>Бескарагайском</w:t>
      </w:r>
      <w:proofErr w:type="spellEnd"/>
      <w:r w:rsidRPr="00B02F09">
        <w:rPr>
          <w:rFonts w:ascii="Arial" w:hAnsi="Arial" w:cs="Arial"/>
          <w:color w:val="484848"/>
        </w:rPr>
        <w:t xml:space="preserve"> районе, в частности работа с молодежью осуществляется через «Молодежный ресурсный центр», созданный в стране в 2013 году. Численность персонала в центре – 1</w:t>
      </w:r>
      <w:r w:rsidR="00625B1C" w:rsidRPr="00B02F09">
        <w:rPr>
          <w:rFonts w:ascii="Arial" w:hAnsi="Arial" w:cs="Arial"/>
          <w:color w:val="484848"/>
          <w:lang w:val="kk-KZ"/>
        </w:rPr>
        <w:t>3</w:t>
      </w:r>
      <w:r w:rsidRPr="00B02F09">
        <w:rPr>
          <w:rFonts w:ascii="Arial" w:hAnsi="Arial" w:cs="Arial"/>
          <w:color w:val="484848"/>
        </w:rPr>
        <w:t xml:space="preserve"> человек.</w:t>
      </w:r>
    </w:p>
    <w:p w14:paraId="54358F35" w14:textId="174CAA8D" w:rsidR="006B39A7" w:rsidRPr="00B02F09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>В центре ведется работа в различных сферах труда и занятости, образования, профессиональной подготовки, культурно-массового и оздоровительного отдыха. Общая численность молодежи в возрасте от 14 до 35 лет в районе составляет 3</w:t>
      </w:r>
      <w:r w:rsidR="00625B1C" w:rsidRPr="00B02F09">
        <w:rPr>
          <w:rFonts w:ascii="Arial" w:hAnsi="Arial" w:cs="Arial"/>
          <w:color w:val="484848"/>
          <w:lang w:val="kk-KZ"/>
        </w:rPr>
        <w:t>826</w:t>
      </w:r>
      <w:r w:rsidRPr="00B02F09">
        <w:rPr>
          <w:rFonts w:ascii="Arial" w:hAnsi="Arial" w:cs="Arial"/>
          <w:color w:val="484848"/>
        </w:rPr>
        <w:t xml:space="preserve"> человека.</w:t>
      </w:r>
    </w:p>
    <w:p w14:paraId="25C3D493" w14:textId="722C0504" w:rsidR="006B39A7" w:rsidRDefault="006B39A7" w:rsidP="00B02F09">
      <w:pPr>
        <w:pStyle w:val="a3"/>
        <w:shd w:val="clear" w:color="auto" w:fill="FFFFFF"/>
        <w:spacing w:before="0" w:beforeAutospacing="0"/>
        <w:ind w:firstLine="708"/>
        <w:jc w:val="both"/>
        <w:rPr>
          <w:rFonts w:ascii="Arial" w:hAnsi="Arial" w:cs="Arial"/>
          <w:color w:val="484848"/>
        </w:rPr>
      </w:pPr>
      <w:r w:rsidRPr="00B02F09">
        <w:rPr>
          <w:rFonts w:ascii="Arial" w:hAnsi="Arial" w:cs="Arial"/>
          <w:color w:val="484848"/>
        </w:rPr>
        <w:t>И в летний период в районе начнет работу молодежный трудовой отряд «</w:t>
      </w:r>
      <w:proofErr w:type="spellStart"/>
      <w:r w:rsidRPr="00B02F09">
        <w:rPr>
          <w:rFonts w:ascii="Arial" w:hAnsi="Arial" w:cs="Arial"/>
          <w:color w:val="484848"/>
        </w:rPr>
        <w:t>Жасыл</w:t>
      </w:r>
      <w:proofErr w:type="spellEnd"/>
      <w:r w:rsidRPr="00B02F09">
        <w:rPr>
          <w:rFonts w:ascii="Arial" w:hAnsi="Arial" w:cs="Arial"/>
          <w:color w:val="484848"/>
        </w:rPr>
        <w:t xml:space="preserve"> ел». В </w:t>
      </w:r>
      <w:proofErr w:type="gramStart"/>
      <w:r w:rsidRPr="00B02F09">
        <w:rPr>
          <w:rFonts w:ascii="Arial" w:hAnsi="Arial" w:cs="Arial"/>
          <w:color w:val="484848"/>
        </w:rPr>
        <w:t>число  «</w:t>
      </w:r>
      <w:proofErr w:type="spellStart"/>
      <w:proofErr w:type="gramEnd"/>
      <w:r w:rsidRPr="00B02F09">
        <w:rPr>
          <w:rFonts w:ascii="Arial" w:hAnsi="Arial" w:cs="Arial"/>
          <w:color w:val="484848"/>
        </w:rPr>
        <w:t>Жасыл</w:t>
      </w:r>
      <w:proofErr w:type="spellEnd"/>
      <w:r w:rsidRPr="00B02F09">
        <w:rPr>
          <w:rFonts w:ascii="Arial" w:hAnsi="Arial" w:cs="Arial"/>
          <w:color w:val="484848"/>
        </w:rPr>
        <w:t xml:space="preserve"> ел» из числа студентов, школьников, безработной молодежи вошли 9</w:t>
      </w:r>
      <w:r w:rsidR="00625B1C" w:rsidRPr="00B02F09">
        <w:rPr>
          <w:rFonts w:ascii="Arial" w:hAnsi="Arial" w:cs="Arial"/>
          <w:color w:val="484848"/>
          <w:lang w:val="kk-KZ"/>
        </w:rPr>
        <w:t>6</w:t>
      </w:r>
      <w:r w:rsidRPr="00B02F09">
        <w:rPr>
          <w:rFonts w:ascii="Arial" w:hAnsi="Arial" w:cs="Arial"/>
          <w:color w:val="484848"/>
        </w:rPr>
        <w:t xml:space="preserve"> человек в возрасте от 16 до 35 лет.</w:t>
      </w:r>
    </w:p>
    <w:p w14:paraId="64BEC997" w14:textId="77777777" w:rsidR="001F7B2A" w:rsidRDefault="001F7B2A"/>
    <w:sectPr w:rsidR="001F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A4"/>
    <w:rsid w:val="001F7B2A"/>
    <w:rsid w:val="00625B1C"/>
    <w:rsid w:val="006B39A7"/>
    <w:rsid w:val="007A4EEC"/>
    <w:rsid w:val="0083011C"/>
    <w:rsid w:val="00AF58A4"/>
    <w:rsid w:val="00B02F09"/>
    <w:rsid w:val="00BC0218"/>
    <w:rsid w:val="00CA5BE1"/>
    <w:rsid w:val="00E008AA"/>
    <w:rsid w:val="00EB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8AEE7"/>
  <w15:chartTrackingRefBased/>
  <w15:docId w15:val="{5700F47A-4AD8-4F5B-98F3-44D06F1F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3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2026-09-16T12:05:00Z</dcterms:created>
  <dcterms:modified xsi:type="dcterms:W3CDTF">2026-09-16T12:34:00Z</dcterms:modified>
</cp:coreProperties>
</file>