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52"/>
        <w:gridCol w:w="3372"/>
        <w:gridCol w:w="709"/>
        <w:gridCol w:w="2975"/>
        <w:gridCol w:w="6226"/>
        <w:gridCol w:w="1418"/>
      </w:tblGrid>
      <w:tr w:rsidR="002739DE" w14:paraId="578126AC" w14:textId="77777777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2C15B302" w14:textId="7294C210" w:rsidR="002739DE" w:rsidRPr="003562E5" w:rsidRDefault="003562E5" w:rsidP="003562E5">
            <w:pPr>
              <w:widowControl w:val="0"/>
              <w:numPr>
                <w:ilvl w:val="0"/>
                <w:numId w:val="2"/>
              </w:numPr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bCs/>
                <w:sz w:val="20"/>
                <w:szCs w:val="20"/>
              </w:rPr>
              <w:t>Медициналық техника туралы ақпарат</w:t>
            </w:r>
          </w:p>
        </w:tc>
      </w:tr>
      <w:tr w:rsidR="002739DE" w14:paraId="3AF27321" w14:textId="77777777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0B57140" w14:textId="77777777" w:rsidR="002739DE" w:rsidRPr="003562E5" w:rsidRDefault="008F119A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 w:rsidRPr="003562E5">
              <w:rPr>
                <w:rFonts w:eastAsia="Arial"/>
                <w:b/>
                <w:sz w:val="20"/>
                <w:szCs w:val="20"/>
              </w:rPr>
              <w:t>Р/с №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BC652C8" w14:textId="6A4A9F6F" w:rsidR="002739DE" w:rsidRPr="003562E5" w:rsidRDefault="00DE1A28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Өлшемшарттар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26294C8" w14:textId="553CCF14" w:rsidR="002739DE" w:rsidRPr="003562E5" w:rsidRDefault="00DE1A28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562E5">
              <w:rPr>
                <w:b/>
                <w:bCs/>
                <w:sz w:val="20"/>
                <w:szCs w:val="20"/>
              </w:rPr>
              <w:t>Сипаттау</w:t>
            </w:r>
          </w:p>
        </w:tc>
      </w:tr>
      <w:tr w:rsidR="002739DE" w:rsidRPr="0088510B" w14:paraId="57686C55" w14:textId="77777777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23794DB" w14:textId="77777777" w:rsidR="002739DE" w:rsidRPr="003562E5" w:rsidRDefault="008F119A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563D33" w14:textId="77777777" w:rsidR="002739DE" w:rsidRPr="003562E5" w:rsidRDefault="008F11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>Медициналық техниканың атауы (дәрілік заттар мен медициналық бұйымдардың мемлекеттік тізіліміне сәйкес, моделі, өндірушінің атауы және елі көрсетіле отырып)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1C095B" w14:textId="77777777" w:rsidR="00DE1A28" w:rsidRPr="003562E5" w:rsidRDefault="00DE1A28">
            <w:pPr>
              <w:pStyle w:val="ab"/>
              <w:rPr>
                <w:rFonts w:eastAsia="Arial"/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ASR-4000E цифрлық маммография жүйесі керек-жарақтарымен </w:t>
            </w:r>
          </w:p>
          <w:p w14:paraId="19C14639" w14:textId="56C67FA7" w:rsidR="002739DE" w:rsidRPr="003562E5" w:rsidRDefault="008F119A">
            <w:pPr>
              <w:pStyle w:val="ab"/>
              <w:rPr>
                <w:color w:val="000000"/>
                <w:sz w:val="20"/>
                <w:szCs w:val="20"/>
                <w:lang w:val="en-US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>Shenzhen Anke High-tech Co., Ltd., Қытай</w:t>
            </w:r>
          </w:p>
          <w:p w14:paraId="6045234F" w14:textId="77777777" w:rsidR="002739DE" w:rsidRPr="003562E5" w:rsidRDefault="008F119A">
            <w:pPr>
              <w:rPr>
                <w:bCs/>
                <w:color w:val="000000"/>
                <w:sz w:val="20"/>
                <w:szCs w:val="20"/>
                <w:lang w:val="en-US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ҚР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МБ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 (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МТ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)-0№025973, 20.02.2023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ж</w:t>
            </w:r>
            <w:r w:rsidRPr="003562E5">
              <w:rPr>
                <w:rFonts w:eastAsia="Arial"/>
                <w:color w:val="000000"/>
                <w:sz w:val="20"/>
                <w:szCs w:val="20"/>
                <w:lang w:val="en-US"/>
              </w:rPr>
              <w:t xml:space="preserve">. </w:t>
            </w:r>
            <w:r w:rsidRPr="003562E5">
              <w:rPr>
                <w:rFonts w:eastAsia="Arial"/>
                <w:color w:val="000000"/>
                <w:sz w:val="20"/>
                <w:szCs w:val="20"/>
              </w:rPr>
              <w:t>Мерзімсіз</w:t>
            </w:r>
          </w:p>
        </w:tc>
      </w:tr>
      <w:tr w:rsidR="002739DE" w14:paraId="4CAF33FA" w14:textId="77777777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C10E287" w14:textId="77777777" w:rsidR="002739DE" w:rsidRPr="003562E5" w:rsidRDefault="008F119A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CF333B" w14:textId="22DFE453" w:rsidR="002739DE" w:rsidRPr="003562E5" w:rsidRDefault="00DE1A28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3562E5">
              <w:rPr>
                <w:b/>
                <w:sz w:val="20"/>
                <w:szCs w:val="20"/>
              </w:rPr>
              <w:t>Медициналық техниканың атауы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ED1E46" w14:textId="77777777" w:rsidR="002739DE" w:rsidRPr="003562E5" w:rsidRDefault="008F119A">
            <w:pPr>
              <w:widowControl w:val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Бұл жүйе сүт бездеріне рентгенографиялық зерттеу жүргізуге арналған</w:t>
            </w:r>
          </w:p>
        </w:tc>
      </w:tr>
      <w:tr w:rsidR="002739DE" w14:paraId="4EDC7D12" w14:textId="77777777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75678CC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3B64EC92" w14:textId="77777777" w:rsidR="002739DE" w:rsidRPr="003562E5" w:rsidRDefault="002739DE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29D47B4D" w14:textId="77777777" w:rsidR="002739DE" w:rsidRPr="003562E5" w:rsidRDefault="008F119A">
            <w:pPr>
              <w:widowControl w:val="0"/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8AFFC7" w14:textId="095DB342" w:rsidR="002739DE" w:rsidRPr="003562E5" w:rsidRDefault="00DE1A28">
            <w:pPr>
              <w:widowControl w:val="0"/>
              <w:ind w:right="-108"/>
              <w:rPr>
                <w:sz w:val="20"/>
                <w:szCs w:val="20"/>
              </w:rPr>
            </w:pPr>
            <w:r w:rsidRPr="003562E5">
              <w:rPr>
                <w:b/>
                <w:bCs/>
                <w:sz w:val="20"/>
                <w:szCs w:val="20"/>
              </w:rPr>
              <w:t>Жиынтықтауға талаптар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836816" w14:textId="77777777" w:rsidR="002739DE" w:rsidRPr="003562E5" w:rsidRDefault="008F11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>Р/с №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E3CD1F5" w14:textId="256E5D88" w:rsidR="002739DE" w:rsidRPr="003562E5" w:rsidRDefault="00DE1A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i/>
                <w:iCs/>
                <w:sz w:val="20"/>
                <w:szCs w:val="20"/>
              </w:rPr>
              <w:t>Медициналық техниканың жиынтықтаушылар ының атауы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4F8629" w14:textId="7EAB4A5C" w:rsidR="002739DE" w:rsidRPr="003562E5" w:rsidRDefault="00DE1A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i/>
                <w:iCs/>
                <w:sz w:val="20"/>
                <w:szCs w:val="20"/>
              </w:rPr>
              <w:t>Медициналық техниканың жиынтықтаушылар ының техникалық сипаттамасы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BDAAAF0" w14:textId="7ADE189C" w:rsidR="002739DE" w:rsidRPr="003562E5" w:rsidRDefault="00DE1A2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i/>
                <w:iCs/>
                <w:sz w:val="20"/>
                <w:szCs w:val="20"/>
              </w:rPr>
              <w:t>Талап етілетін саны (өлшем бірлігін көрсете отырып)</w:t>
            </w:r>
          </w:p>
        </w:tc>
      </w:tr>
      <w:tr w:rsidR="002739DE" w14:paraId="37D9A94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B70B1B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31F668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vAlign w:val="center"/>
          </w:tcPr>
          <w:p w14:paraId="6FC6C753" w14:textId="7B0927AE" w:rsidR="002739DE" w:rsidRPr="003562E5" w:rsidRDefault="00DE1A28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i/>
                <w:iCs/>
                <w:sz w:val="20"/>
                <w:szCs w:val="20"/>
              </w:rPr>
              <w:t>Негізгі жиынтықтаушылар</w:t>
            </w:r>
            <w:r w:rsidRPr="003562E5">
              <w:rPr>
                <w:rFonts w:eastAsia="Arial"/>
                <w:sz w:val="20"/>
                <w:szCs w:val="20"/>
              </w:rPr>
              <w:t>:</w:t>
            </w:r>
          </w:p>
        </w:tc>
      </w:tr>
      <w:tr w:rsidR="002739DE" w14:paraId="3EA80866" w14:textId="77777777" w:rsidTr="003562E5">
        <w:trPr>
          <w:trHeight w:val="6270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40A30D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BBE66A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34F4A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sz w:val="20"/>
                <w:szCs w:val="20"/>
              </w:rPr>
              <w:t>1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EA4E" w14:textId="77777777" w:rsidR="00DE1A28" w:rsidRPr="003562E5" w:rsidRDefault="00DE1A28" w:rsidP="00DE1A28">
            <w:pPr>
              <w:pStyle w:val="ab"/>
              <w:rPr>
                <w:rFonts w:eastAsia="Arial"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 xml:space="preserve">ASR-4000E цифрлық маммография жүйесі керек-жарақтарымен </w:t>
            </w:r>
          </w:p>
          <w:p w14:paraId="3D85C178" w14:textId="0B73E103" w:rsidR="002739DE" w:rsidRPr="003562E5" w:rsidRDefault="002739DE">
            <w:pPr>
              <w:snapToGrid w:val="0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EE89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РЕНТГЕН ТҮТІГІ ЖӘНЕ C-ДОҒАСЫНЫҢ ҚОЗҒАЛЫС ЖҮЙЕСІ БАР НЕГІЗГІ БЛОК</w:t>
            </w:r>
          </w:p>
          <w:p w14:paraId="14DAE4B9" w14:textId="77777777" w:rsidR="002739DE" w:rsidRPr="003562E5" w:rsidRDefault="002739DE">
            <w:pPr>
              <w:pStyle w:val="ab"/>
              <w:rPr>
                <w:sz w:val="20"/>
                <w:szCs w:val="20"/>
              </w:rPr>
            </w:pPr>
          </w:p>
          <w:p w14:paraId="2C8556B7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Пациент тіреуінің жоғарғы бетінің ортасы мен </w:t>
            </w:r>
          </w:p>
          <w:p w14:paraId="125C653A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негізгі блок табанының төменгі беті </w:t>
            </w:r>
          </w:p>
          <w:p w14:paraId="7DA42521" w14:textId="77777777" w:rsidR="002739DE" w:rsidRPr="003562E5" w:rsidRDefault="008F119A">
            <w:pPr>
              <w:pStyle w:val="ab"/>
              <w:rPr>
                <w:rFonts w:eastAsia="Verdana"/>
                <w:spacing w:val="-2"/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арасындағы қашықтық 620±10 мм.</w:t>
            </w:r>
          </w:p>
          <w:p w14:paraId="1D3152A2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pacing w:val="-2"/>
                <w:sz w:val="20"/>
                <w:szCs w:val="20"/>
              </w:rPr>
              <w:t>Көлбеу бұрышының диапазоны: -160°-тан +180°-қа дейін</w:t>
            </w:r>
            <w:bookmarkStart w:id="0" w:name="OLE_LINK4"/>
            <w:bookmarkEnd w:id="0"/>
          </w:p>
          <w:p w14:paraId="083BDD35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pacing w:val="-1"/>
                <w:sz w:val="20"/>
                <w:szCs w:val="20"/>
              </w:rPr>
              <w:t>Айналу диапазоны: -22°-тан +22°-қа дейін</w:t>
            </w:r>
          </w:p>
          <w:p w14:paraId="7BA1F13F" w14:textId="77777777" w:rsidR="002739DE" w:rsidRPr="003562E5" w:rsidRDefault="002739DE">
            <w:pPr>
              <w:rPr>
                <w:rFonts w:eastAsia="Verdana"/>
                <w:spacing w:val="-2"/>
                <w:sz w:val="20"/>
                <w:szCs w:val="20"/>
              </w:rPr>
            </w:pPr>
          </w:p>
          <w:p w14:paraId="0EB10A88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Қуатты тарату блогы</w:t>
            </w:r>
          </w:p>
          <w:p w14:paraId="38EDB4A3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Қуат беру кернеуі: 220–230 В. Жиілігі: 50/60 Гц</w:t>
            </w:r>
          </w:p>
          <w:p w14:paraId="123791A8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Ең жоғары қуаты: 10 кВА</w:t>
            </w:r>
          </w:p>
          <w:p w14:paraId="78DB9599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Мақсаты: электр қуатын тарату және жүйенің электр тізбектерін қорғау.</w:t>
            </w:r>
          </w:p>
          <w:p w14:paraId="1B06F7EF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Басқару блогы – маммографты басқару жүйесі. </w:t>
            </w:r>
          </w:p>
          <w:p w14:paraId="75624E48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Компрессияны орындау түймесі. Өшіру/қосу түймесі. Пациенттермен дауыстық байланыс жасау түймесі. Динамик пен микрофонның дыбыс деңгейін реттеу.</w:t>
            </w:r>
          </w:p>
          <w:p w14:paraId="576224C7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Қуат индикациясы түймесі. Дабыл индикациясы түймесі. Экспозицияның жарықдиодты индикаторы. Алдын ала экспозицияның жарықдиодты индикаторы.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D39C" w14:textId="77777777" w:rsidR="002739DE" w:rsidRPr="003562E5" w:rsidRDefault="008F119A">
            <w:pPr>
              <w:jc w:val="center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1 дана</w:t>
            </w:r>
          </w:p>
        </w:tc>
      </w:tr>
      <w:tr w:rsidR="002739DE" w14:paraId="181141F6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570D4A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A5C0B9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682D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sz w:val="20"/>
                <w:szCs w:val="20"/>
              </w:rPr>
              <w:t>2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6091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Жоғары кернеулі генератор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4277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ГЕНЕРАТОР: ең жоғары қуаты 5 кВт</w:t>
            </w:r>
          </w:p>
          <w:p w14:paraId="565F9403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Түтік тогының диапазоны: 10 мА–200 мА. </w:t>
            </w:r>
          </w:p>
          <w:p w14:paraId="2BBE2D8E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Экспозиция уақыты: 10–10 000 мс.</w:t>
            </w:r>
          </w:p>
          <w:p w14:paraId="39E65ABB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Кернеу диапазоны: 20–40 кВ</w:t>
            </w:r>
          </w:p>
          <w:p w14:paraId="55338FF9" w14:textId="77777777" w:rsidR="002739DE" w:rsidRPr="003562E5" w:rsidRDefault="008F119A">
            <w:pPr>
              <w:rPr>
                <w:b/>
                <w:bCs/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Генератор жиілігі: 50 Гц/60 Гц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2DB5" w14:textId="77777777" w:rsidR="002739DE" w:rsidRPr="003562E5" w:rsidRDefault="008F119A">
            <w:pPr>
              <w:jc w:val="center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1 дана</w:t>
            </w:r>
          </w:p>
        </w:tc>
      </w:tr>
      <w:tr w:rsidR="002739DE" w14:paraId="1F204F5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1C3F99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C0CA7D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0B8E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sz w:val="20"/>
                <w:szCs w:val="20"/>
              </w:rPr>
              <w:t>3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2106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Рентген түтігінің жинағы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4C63C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РЕНТГЕН ТҮТІГІ </w:t>
            </w:r>
          </w:p>
          <w:p w14:paraId="4225CA95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Айналмалы аноды бар жоғары өнімді рентген түтігі. </w:t>
            </w:r>
          </w:p>
          <w:p w14:paraId="3ED9875A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Анод бұрышы: 15°</w:t>
            </w:r>
          </w:p>
          <w:p w14:paraId="3A2A5DA4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Фокустық дақ: 0,1–0,3 мм.</w:t>
            </w:r>
          </w:p>
          <w:p w14:paraId="06571D2C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Анодтың жылу сыйымдылығы: 300 мың жылу бірлігі. </w:t>
            </w:r>
          </w:p>
          <w:p w14:paraId="5706C420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Түтіктегі номиналды кернеу: 49 кВ.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E0BC" w14:textId="77777777" w:rsidR="002739DE" w:rsidRPr="003562E5" w:rsidRDefault="008F119A">
            <w:pPr>
              <w:jc w:val="center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1 дана</w:t>
            </w:r>
          </w:p>
        </w:tc>
      </w:tr>
      <w:tr w:rsidR="002739DE" w14:paraId="7EB19631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9145B4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2BD698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54A5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sz w:val="20"/>
                <w:szCs w:val="20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00619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Коллиматор 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C3D9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 xml:space="preserve">Автоматты КОЛЛИМАТОР. </w:t>
            </w:r>
          </w:p>
          <w:p w14:paraId="548442B5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Өлшемдері (детектордың белсенді өрісі: 24×30/18×24 см/5×18 см/0×0)</w:t>
            </w:r>
          </w:p>
          <w:p w14:paraId="710002A7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LED жарықтандыруы &gt; 160 лк.</w:t>
            </w:r>
          </w:p>
          <w:p w14:paraId="2872A5E6" w14:textId="77777777" w:rsidR="002739DE" w:rsidRPr="003562E5" w:rsidRDefault="008F119A">
            <w:pPr>
              <w:pStyle w:val="ac"/>
              <w:spacing w:before="0" w:after="0"/>
              <w:rPr>
                <w:sz w:val="20"/>
                <w:szCs w:val="20"/>
                <w:lang w:val="ru-RU"/>
              </w:rPr>
            </w:pPr>
            <w:r w:rsidRPr="003562E5">
              <w:rPr>
                <w:rFonts w:eastAsia="Arial"/>
                <w:sz w:val="20"/>
                <w:szCs w:val="20"/>
                <w:lang w:val="ru-RU"/>
              </w:rPr>
              <w:t xml:space="preserve">Кіріктірілген сәулелену сүзгісі: алюминий баламасы бойынша 0,3 мм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2B51" w14:textId="77777777" w:rsidR="002739DE" w:rsidRPr="003562E5" w:rsidRDefault="008F119A">
            <w:pPr>
              <w:jc w:val="center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1 дана</w:t>
            </w:r>
          </w:p>
        </w:tc>
      </w:tr>
      <w:tr w:rsidR="002739DE" w14:paraId="3CA6D140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DBD8D9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61AF131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E874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6329" w14:textId="77777777" w:rsidR="002739DE" w:rsidRPr="003562E5" w:rsidRDefault="008F119A">
            <w:pPr>
              <w:rPr>
                <w:sz w:val="20"/>
                <w:szCs w:val="20"/>
                <w:lang w:val="en-US"/>
              </w:rPr>
            </w:pPr>
            <w:r w:rsidRPr="003562E5">
              <w:rPr>
                <w:rFonts w:eastAsia="Arial"/>
                <w:sz w:val="20"/>
                <w:szCs w:val="20"/>
              </w:rPr>
              <w:t>Рентгендік детектор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DFE81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ЖАЛПАҚ ПАНЕЛЬДІ ДЕТЕКТОР</w:t>
            </w:r>
          </w:p>
          <w:p w14:paraId="401966D7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Детектор материалы – аморфты кремний негізіндегі жалпақ панельді детектор</w:t>
            </w:r>
          </w:p>
          <w:p w14:paraId="298B26FD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Детектор өлшемі (детектордың тиімді бейнелеу аймағы) – 24×30 см.</w:t>
            </w:r>
          </w:p>
          <w:p w14:paraId="5A638C6E" w14:textId="77777777" w:rsidR="002739DE" w:rsidRPr="003562E5" w:rsidRDefault="008F119A">
            <w:pPr>
              <w:pStyle w:val="ab"/>
              <w:rPr>
                <w:rFonts w:eastAsia="Verdana"/>
                <w:spacing w:val="-2"/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Матрицасы: 4096×3072 пиксель</w:t>
            </w:r>
          </w:p>
          <w:p w14:paraId="380F2D9B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pacing w:val="-1"/>
                <w:sz w:val="20"/>
                <w:szCs w:val="20"/>
              </w:rPr>
              <w:t>Кеңістіктік (жоғары контрастылы) ажыратымдылығы – кемінде 7,0 жұп сызық/мм</w:t>
            </w:r>
          </w:p>
          <w:p w14:paraId="39555E63" w14:textId="77777777" w:rsidR="002739DE" w:rsidRPr="003562E5" w:rsidRDefault="008F119A">
            <w:pPr>
              <w:pStyle w:val="ac"/>
              <w:spacing w:before="0" w:after="0"/>
              <w:rPr>
                <w:sz w:val="20"/>
                <w:szCs w:val="20"/>
                <w:lang w:val="ru-RU"/>
              </w:rPr>
            </w:pPr>
            <w:r w:rsidRPr="003562E5">
              <w:rPr>
                <w:rFonts w:eastAsia="Arial"/>
                <w:spacing w:val="-1"/>
                <w:sz w:val="20"/>
                <w:szCs w:val="20"/>
              </w:rPr>
              <w:t>Пиксель өлшемі: 77 мкм × 77 мкм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D5F5" w14:textId="77777777" w:rsidR="002739DE" w:rsidRPr="003562E5" w:rsidRDefault="008F119A">
            <w:pPr>
              <w:jc w:val="center"/>
              <w:rPr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1 дана</w:t>
            </w:r>
          </w:p>
        </w:tc>
      </w:tr>
      <w:tr w:rsidR="002739DE" w14:paraId="14E5BEA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B65565" w14:textId="77777777" w:rsidR="002739DE" w:rsidRPr="003562E5" w:rsidRDefault="002739DE">
            <w:pPr>
              <w:widowControl w:val="0"/>
              <w:snapToGrid w:val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F6F907" w14:textId="77777777" w:rsidR="002739DE" w:rsidRPr="003562E5" w:rsidRDefault="002739DE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C6C9D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sz w:val="20"/>
                <w:szCs w:val="20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B29A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Консоль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3A98B" w14:textId="77777777" w:rsidR="002739DE" w:rsidRPr="003562E5" w:rsidRDefault="008F119A">
            <w:pPr>
              <w:pStyle w:val="ab"/>
              <w:rPr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 xml:space="preserve">Мониторы бар жұмыс станциясы – қатқыл дискі 1 ТБ, жедел жады 8,0 ГБ. </w:t>
            </w:r>
          </w:p>
          <w:p w14:paraId="4BDC0D0A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 xml:space="preserve">Дисплейі: 24 дюйм. </w:t>
            </w:r>
          </w:p>
          <w:p w14:paraId="53ED26C7" w14:textId="77777777" w:rsidR="002739DE" w:rsidRPr="003562E5" w:rsidRDefault="008F119A">
            <w:pPr>
              <w:pStyle w:val="ab"/>
              <w:rPr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Дисплей ажыратымдылығы: 1920×1200.</w:t>
            </w:r>
          </w:p>
          <w:p w14:paraId="4BF57A95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Операциялық жүйесі: Windows 10.</w:t>
            </w:r>
          </w:p>
          <w:p w14:paraId="236C7B40" w14:textId="77777777" w:rsidR="002739DE" w:rsidRPr="003562E5" w:rsidRDefault="008F119A">
            <w:pPr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Бағдарламалық жасақтама: DICOM 3.0 Worklist стандартты сұрау сервисі: HIS/PACS жүйелерінен ақпаратты сұрату және алу мүмкіндігі</w:t>
            </w:r>
          </w:p>
          <w:p w14:paraId="13C106EB" w14:textId="77777777" w:rsidR="002739DE" w:rsidRPr="003562E5" w:rsidRDefault="002739DE">
            <w:pPr>
              <w:pStyle w:val="ac"/>
              <w:spacing w:before="0" w:after="0"/>
              <w:rPr>
                <w:rFonts w:eastAsia="Verdana"/>
                <w:spacing w:val="-2"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30F7A" w14:textId="77777777" w:rsidR="002739DE" w:rsidRPr="003562E5" w:rsidRDefault="008F119A">
            <w:pPr>
              <w:jc w:val="center"/>
              <w:rPr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1 жиынтық</w:t>
            </w:r>
          </w:p>
        </w:tc>
      </w:tr>
      <w:tr w:rsidR="002739DE" w14:paraId="7DA01843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D08FFF" w14:textId="77777777" w:rsidR="002739DE" w:rsidRPr="003562E5" w:rsidRDefault="008F119A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14:paraId="7830F65C" w14:textId="763F3883" w:rsidR="002739DE" w:rsidRPr="003562E5" w:rsidRDefault="008F119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Пайдалану </w:t>
            </w:r>
            <w:r w:rsidR="00DE1A28" w:rsidRPr="003562E5">
              <w:rPr>
                <w:b/>
                <w:bCs/>
                <w:sz w:val="20"/>
                <w:szCs w:val="20"/>
              </w:rPr>
              <w:t>шарттарына</w:t>
            </w: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 xml:space="preserve"> қойылатын талаптар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27A1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z w:val="20"/>
                <w:szCs w:val="20"/>
              </w:rPr>
              <w:t>Қоршаған орта температурасы: 15°C–35°C</w:t>
            </w:r>
            <w:bookmarkStart w:id="1" w:name="OLE_LINK8"/>
            <w:bookmarkEnd w:id="1"/>
          </w:p>
          <w:p w14:paraId="7BC4F6DE" w14:textId="77777777" w:rsidR="002739DE" w:rsidRPr="003562E5" w:rsidRDefault="008F119A">
            <w:pPr>
              <w:pStyle w:val="ab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Үй-жайдағы салыстырмалы ылғалдылық: 30%–75%</w:t>
            </w:r>
          </w:p>
          <w:p w14:paraId="4E3FA95E" w14:textId="77777777" w:rsidR="002739DE" w:rsidRPr="003562E5" w:rsidRDefault="008F119A">
            <w:pPr>
              <w:pStyle w:val="ab"/>
              <w:rPr>
                <w:rFonts w:eastAsia="SimSun;宋体"/>
                <w:spacing w:val="-2"/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Атмосфералық қысым: 70 кПа–106 кПа</w:t>
            </w:r>
          </w:p>
          <w:p w14:paraId="7B516BC3" w14:textId="77777777" w:rsidR="002739DE" w:rsidRPr="003562E5" w:rsidRDefault="008F119A">
            <w:pPr>
              <w:pStyle w:val="ac"/>
              <w:spacing w:before="0" w:after="0"/>
              <w:rPr>
                <w:sz w:val="20"/>
                <w:szCs w:val="20"/>
                <w:lang w:val="ru-RU"/>
              </w:rPr>
            </w:pPr>
            <w:r w:rsidRPr="003562E5">
              <w:rPr>
                <w:rFonts w:eastAsia="Arial"/>
                <w:spacing w:val="-2"/>
                <w:sz w:val="20"/>
                <w:szCs w:val="20"/>
                <w:lang w:val="ru-RU"/>
              </w:rPr>
              <w:t>Электрмен қоректендіру параметрлері – кернеу 220–230 В, жиілік 50 Гц/60 Гц, кедергі ≤0,6 Ом, қуат 10 кВА</w:t>
            </w:r>
          </w:p>
        </w:tc>
      </w:tr>
      <w:tr w:rsidR="002739DE" w14:paraId="31560416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CFCF6F" w14:textId="77777777" w:rsidR="002739DE" w:rsidRPr="003562E5" w:rsidRDefault="008F119A">
            <w:pPr>
              <w:widowControl w:val="0"/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C558A00" w14:textId="77777777" w:rsidR="002739DE" w:rsidRPr="003562E5" w:rsidRDefault="008F119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>Медициналық техниканы жеткізу шарттары (ИНКОТЕРМС талаптарына сәйкес)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9BF015" w14:textId="42256DD4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rFonts w:eastAsia="Arial"/>
                <w:sz w:val="20"/>
                <w:szCs w:val="20"/>
              </w:rPr>
              <w:t>DDP</w:t>
            </w:r>
            <w:r w:rsidR="00DE1A28" w:rsidRPr="003562E5">
              <w:rPr>
                <w:rFonts w:eastAsia="Arial"/>
                <w:sz w:val="20"/>
                <w:szCs w:val="20"/>
              </w:rPr>
              <w:t xml:space="preserve">: </w:t>
            </w:r>
            <w:r w:rsidR="00DE1A28" w:rsidRPr="003562E5">
              <w:rPr>
                <w:color w:val="000000"/>
                <w:sz w:val="20"/>
                <w:szCs w:val="20"/>
              </w:rPr>
              <w:t>белгіленген пункт</w:t>
            </w:r>
          </w:p>
        </w:tc>
      </w:tr>
      <w:tr w:rsidR="002739DE" w:rsidRPr="0088510B" w14:paraId="5148B445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E78B25" w14:textId="77777777" w:rsidR="002739DE" w:rsidRPr="003562E5" w:rsidRDefault="008F119A">
            <w:pPr>
              <w:widowControl w:val="0"/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D1EB67" w14:textId="77777777" w:rsidR="002739DE" w:rsidRPr="003562E5" w:rsidRDefault="008F119A">
            <w:pPr>
              <w:jc w:val="both"/>
              <w:rPr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color w:val="000000"/>
                <w:sz w:val="20"/>
                <w:szCs w:val="20"/>
              </w:rPr>
              <w:t>Медициналық техниканы жеткізу мерзімі және орналасқан жері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C93DCB" w14:textId="77777777" w:rsidR="003562E5" w:rsidRPr="003562E5" w:rsidRDefault="003562E5" w:rsidP="003562E5">
            <w:pPr>
              <w:pStyle w:val="ab"/>
              <w:rPr>
                <w:rFonts w:eastAsia="Arial"/>
                <w:sz w:val="20"/>
                <w:lang w:val="kk-KZ"/>
              </w:rPr>
            </w:pPr>
            <w:r w:rsidRPr="003562E5">
              <w:rPr>
                <w:rFonts w:eastAsia="Arial"/>
                <w:sz w:val="20"/>
                <w:lang w:val="kk-KZ"/>
              </w:rPr>
              <w:t>90 күнтізбелік күн</w:t>
            </w:r>
          </w:p>
          <w:p w14:paraId="08196108" w14:textId="1069824D" w:rsidR="00DA0FD8" w:rsidRPr="003562E5" w:rsidRDefault="00DA0FD8">
            <w:pPr>
              <w:rPr>
                <w:rFonts w:eastAsia="Arial"/>
                <w:sz w:val="20"/>
                <w:szCs w:val="20"/>
                <w:lang w:val="kk-KZ"/>
              </w:rPr>
            </w:pPr>
            <w:r w:rsidRPr="003562E5">
              <w:rPr>
                <w:rFonts w:eastAsia="Arial"/>
                <w:sz w:val="20"/>
                <w:szCs w:val="20"/>
                <w:lang w:val="kk-KZ"/>
              </w:rPr>
              <w:t>АО ДСБ «Курчатов қалалық ауруханасы</w:t>
            </w:r>
            <w:r w:rsidRPr="003562E5">
              <w:rPr>
                <w:rFonts w:eastAsia="Arial"/>
                <w:sz w:val="20"/>
                <w:szCs w:val="20"/>
              </w:rPr>
              <w:t>»ШЖ</w:t>
            </w:r>
            <w:r w:rsidRPr="003562E5">
              <w:rPr>
                <w:rFonts w:eastAsia="Arial"/>
                <w:sz w:val="20"/>
                <w:szCs w:val="20"/>
                <w:lang w:val="kk-KZ"/>
              </w:rPr>
              <w:t>Қ КМК</w:t>
            </w:r>
          </w:p>
          <w:p w14:paraId="02033D06" w14:textId="50AC32F7" w:rsidR="002739DE" w:rsidRPr="003562E5" w:rsidRDefault="008F119A">
            <w:pPr>
              <w:rPr>
                <w:rFonts w:eastAsia="Calibri"/>
                <w:sz w:val="20"/>
                <w:szCs w:val="20"/>
                <w:highlight w:val="yellow"/>
                <w:lang w:val="kk-KZ"/>
              </w:rPr>
            </w:pPr>
            <w:r w:rsidRPr="003562E5">
              <w:rPr>
                <w:rFonts w:eastAsia="Arial"/>
                <w:sz w:val="20"/>
                <w:szCs w:val="20"/>
                <w:lang w:val="kk-KZ"/>
              </w:rPr>
              <w:t>Мекенжайы:  Абай облысы, Курчатов қаласы, Курчатов көшесі, 9-ғимарат</w:t>
            </w:r>
          </w:p>
        </w:tc>
      </w:tr>
      <w:tr w:rsidR="002739DE" w14:paraId="71DC4770" w14:textId="77777777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389189" w14:textId="77777777" w:rsidR="002739DE" w:rsidRPr="003562E5" w:rsidRDefault="008F119A">
            <w:pPr>
              <w:widowControl w:val="0"/>
              <w:jc w:val="center"/>
              <w:rPr>
                <w:sz w:val="20"/>
                <w:szCs w:val="20"/>
              </w:rPr>
            </w:pPr>
            <w:r w:rsidRPr="003562E5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3416C7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rFonts w:eastAsia="Arial"/>
                <w:b/>
                <w:bCs/>
                <w:sz w:val="20"/>
                <w:szCs w:val="20"/>
              </w:rPr>
              <w:t xml:space="preserve">Жеткізушінің, оның Қазақстан Республикасындағы сервистік орталықтарының немесе үшінші құзыретті тұлғаларды тарта </w:t>
            </w:r>
            <w:r w:rsidRPr="003562E5">
              <w:rPr>
                <w:rFonts w:eastAsia="Arial"/>
                <w:b/>
                <w:bCs/>
                <w:sz w:val="20"/>
                <w:szCs w:val="20"/>
              </w:rPr>
              <w:lastRenderedPageBreak/>
              <w:t>отырып медициналық техникаға кепілдікті сервистік қызмет көрсету шарттары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A9A40" w14:textId="77777777" w:rsidR="002739DE" w:rsidRPr="003562E5" w:rsidRDefault="008F119A">
            <w:pPr>
              <w:widowControl w:val="0"/>
              <w:rPr>
                <w:sz w:val="20"/>
                <w:szCs w:val="20"/>
              </w:rPr>
            </w:pP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lastRenderedPageBreak/>
              <w:t>Медициналық техникаға кемінде 37 ай кепілдікті сервистік қызмет көрсетіледі.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Жоспарлы техникалық қызмет көрсету тоқсанына кемінде 1 рет жүргізілуі тиіс.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Техникалық қызмет көрсету жұмыстары пайдалану құжаттамасының талаптарына сәйкес орындалады және мыналарды қамтиды: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lastRenderedPageBreak/>
              <w:t>қызмет ету ресурсы аяқталған құрамдас бөліктерді ауыстыру;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медициналық техниканың жекелеген бөліктерін ауыстыру немесе қалпына келтіру;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медициналық техниканы баптау және реттеу;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осы медициналық техникаға тән арнайы жұмыстар;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негізгі механизмдер мен тораптарды тазалау, майлау және қажет болған жағдайда бөлшектеп жинау;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медициналық техника корпусының және оның құрамдас бөліктерінің сыртқы және ішкі беттерінен шаңды, кірді, тоттану және тотығу іздерін кетіру (ішінара блоктық-тораптық бөлшектеумен);</w:t>
            </w:r>
            <w:r w:rsidRPr="003562E5">
              <w:rPr>
                <w:rFonts w:eastAsia="Arial"/>
                <w:color w:val="000000"/>
                <w:spacing w:val="2"/>
                <w:sz w:val="20"/>
                <w:szCs w:val="20"/>
              </w:rPr>
              <w:br/>
              <w:t>пайдалану құжаттамасында көрсетілген, медициналық техниканың нақты түріне тән өзге де операциялар.</w:t>
            </w:r>
          </w:p>
        </w:tc>
      </w:tr>
      <w:tr w:rsidR="002739DE" w14:paraId="5EB0B35A" w14:textId="77777777">
        <w:trPr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AD8AC0" w14:textId="77777777" w:rsidR="002739DE" w:rsidRPr="003562E5" w:rsidRDefault="008F119A">
            <w:pPr>
              <w:jc w:val="center"/>
              <w:rPr>
                <w:i/>
                <w:color w:val="000000"/>
                <w:sz w:val="20"/>
                <w:szCs w:val="20"/>
              </w:rPr>
            </w:pPr>
            <w:r w:rsidRPr="003562E5">
              <w:rPr>
                <w:rFonts w:eastAsia="Arial"/>
                <w:i/>
                <w:color w:val="000000"/>
                <w:sz w:val="20"/>
                <w:szCs w:val="20"/>
              </w:rPr>
              <w:lastRenderedPageBreak/>
              <w:t>Осы арқылы ұсынылған құжаттар мен материалдардың дұрыстығына, толықтығына және мазмұнына кепілдік беремін әрі растаймын.</w:t>
            </w:r>
          </w:p>
        </w:tc>
      </w:tr>
    </w:tbl>
    <w:p w14:paraId="77B07505" w14:textId="4C755B42" w:rsidR="002739DE" w:rsidRDefault="002739DE">
      <w:pPr>
        <w:rPr>
          <w:b/>
          <w:bCs/>
          <w:lang w:eastAsia="ko-KR"/>
        </w:rPr>
      </w:pPr>
    </w:p>
    <w:p w14:paraId="4D3AC1CD" w14:textId="6229B29B" w:rsidR="003562E5" w:rsidRDefault="003562E5">
      <w:pPr>
        <w:rPr>
          <w:b/>
          <w:bCs/>
          <w:lang w:eastAsia="ko-KR"/>
        </w:rPr>
      </w:pPr>
    </w:p>
    <w:p w14:paraId="74B5DC0B" w14:textId="7FC775DF" w:rsidR="003562E5" w:rsidRDefault="003562E5">
      <w:pPr>
        <w:rPr>
          <w:b/>
          <w:bCs/>
          <w:lang w:eastAsia="ko-KR"/>
        </w:rPr>
      </w:pPr>
    </w:p>
    <w:p w14:paraId="2201F129" w14:textId="3F8D8331" w:rsidR="003562E5" w:rsidRDefault="003562E5">
      <w:pPr>
        <w:rPr>
          <w:b/>
          <w:bCs/>
          <w:lang w:eastAsia="ko-KR"/>
        </w:rPr>
      </w:pPr>
    </w:p>
    <w:p w14:paraId="32EECBB7" w14:textId="0E09E7F3" w:rsidR="003562E5" w:rsidRDefault="003562E5">
      <w:pPr>
        <w:rPr>
          <w:b/>
          <w:bCs/>
          <w:lang w:eastAsia="ko-KR"/>
        </w:rPr>
      </w:pPr>
    </w:p>
    <w:p w14:paraId="2D141F28" w14:textId="77FC1F1D" w:rsidR="003562E5" w:rsidRDefault="003562E5">
      <w:pPr>
        <w:rPr>
          <w:b/>
          <w:bCs/>
          <w:lang w:eastAsia="ko-KR"/>
        </w:rPr>
      </w:pPr>
    </w:p>
    <w:p w14:paraId="1E4296B8" w14:textId="7B9CDBFE" w:rsidR="003562E5" w:rsidRDefault="003562E5">
      <w:pPr>
        <w:rPr>
          <w:b/>
          <w:bCs/>
          <w:lang w:eastAsia="ko-KR"/>
        </w:rPr>
      </w:pPr>
    </w:p>
    <w:p w14:paraId="4BB0A698" w14:textId="52F3F0DB" w:rsidR="003562E5" w:rsidRDefault="003562E5">
      <w:pPr>
        <w:rPr>
          <w:b/>
          <w:bCs/>
          <w:lang w:eastAsia="ko-KR"/>
        </w:rPr>
      </w:pPr>
    </w:p>
    <w:p w14:paraId="736BE104" w14:textId="0CA44008" w:rsidR="003562E5" w:rsidRDefault="003562E5">
      <w:pPr>
        <w:rPr>
          <w:b/>
          <w:bCs/>
          <w:lang w:eastAsia="ko-KR"/>
        </w:rPr>
      </w:pPr>
    </w:p>
    <w:p w14:paraId="143923D6" w14:textId="6F2093AB" w:rsidR="003562E5" w:rsidRDefault="003562E5">
      <w:pPr>
        <w:rPr>
          <w:b/>
          <w:bCs/>
          <w:lang w:eastAsia="ko-KR"/>
        </w:rPr>
      </w:pPr>
    </w:p>
    <w:p w14:paraId="4FCDF989" w14:textId="2BEAE4B2" w:rsidR="003562E5" w:rsidRDefault="003562E5">
      <w:pPr>
        <w:rPr>
          <w:b/>
          <w:bCs/>
          <w:lang w:eastAsia="ko-KR"/>
        </w:rPr>
      </w:pPr>
    </w:p>
    <w:p w14:paraId="6D545807" w14:textId="57C1FCCD" w:rsidR="003562E5" w:rsidRDefault="003562E5">
      <w:pPr>
        <w:rPr>
          <w:b/>
          <w:bCs/>
          <w:lang w:eastAsia="ko-KR"/>
        </w:rPr>
      </w:pPr>
    </w:p>
    <w:p w14:paraId="480C32D8" w14:textId="1707514D" w:rsidR="003562E5" w:rsidRDefault="003562E5">
      <w:pPr>
        <w:rPr>
          <w:b/>
          <w:bCs/>
          <w:lang w:eastAsia="ko-KR"/>
        </w:rPr>
      </w:pPr>
    </w:p>
    <w:p w14:paraId="0EC6BFBB" w14:textId="79B62AB8" w:rsidR="003562E5" w:rsidRDefault="003562E5">
      <w:pPr>
        <w:rPr>
          <w:b/>
          <w:bCs/>
          <w:lang w:eastAsia="ko-KR"/>
        </w:rPr>
      </w:pPr>
    </w:p>
    <w:p w14:paraId="5C91C11D" w14:textId="6179B656" w:rsidR="003562E5" w:rsidRDefault="003562E5">
      <w:pPr>
        <w:rPr>
          <w:b/>
          <w:bCs/>
          <w:lang w:eastAsia="ko-KR"/>
        </w:rPr>
      </w:pPr>
    </w:p>
    <w:p w14:paraId="1554EB0B" w14:textId="75C9CAC0" w:rsidR="003562E5" w:rsidRDefault="003562E5">
      <w:pPr>
        <w:rPr>
          <w:b/>
          <w:bCs/>
          <w:lang w:eastAsia="ko-KR"/>
        </w:rPr>
      </w:pPr>
    </w:p>
    <w:p w14:paraId="59742C12" w14:textId="58CBA659" w:rsidR="003562E5" w:rsidRDefault="003562E5">
      <w:pPr>
        <w:rPr>
          <w:b/>
          <w:bCs/>
          <w:lang w:eastAsia="ko-KR"/>
        </w:rPr>
      </w:pPr>
    </w:p>
    <w:p w14:paraId="17B98F2F" w14:textId="44B6B24D" w:rsidR="003562E5" w:rsidRDefault="003562E5">
      <w:pPr>
        <w:rPr>
          <w:b/>
          <w:bCs/>
          <w:lang w:eastAsia="ko-KR"/>
        </w:rPr>
      </w:pPr>
    </w:p>
    <w:p w14:paraId="2FE2FE9A" w14:textId="324E307D" w:rsidR="003562E5" w:rsidRDefault="003562E5">
      <w:pPr>
        <w:rPr>
          <w:b/>
          <w:bCs/>
          <w:lang w:eastAsia="ko-KR"/>
        </w:rPr>
      </w:pPr>
    </w:p>
    <w:p w14:paraId="7CA6FD61" w14:textId="2D536781" w:rsidR="003562E5" w:rsidRDefault="003562E5">
      <w:pPr>
        <w:rPr>
          <w:b/>
          <w:bCs/>
          <w:lang w:eastAsia="ko-KR"/>
        </w:rPr>
      </w:pPr>
    </w:p>
    <w:p w14:paraId="73B67DAD" w14:textId="3B00506E" w:rsidR="003562E5" w:rsidRDefault="003562E5">
      <w:pPr>
        <w:rPr>
          <w:b/>
          <w:bCs/>
          <w:lang w:eastAsia="ko-KR"/>
        </w:rPr>
      </w:pPr>
    </w:p>
    <w:p w14:paraId="161A6C19" w14:textId="0EB1B049" w:rsidR="003562E5" w:rsidRDefault="003562E5">
      <w:pPr>
        <w:rPr>
          <w:b/>
          <w:bCs/>
          <w:lang w:eastAsia="ko-KR"/>
        </w:rPr>
      </w:pPr>
    </w:p>
    <w:p w14:paraId="51C492A5" w14:textId="7D3AB1A2" w:rsidR="003562E5" w:rsidRDefault="003562E5">
      <w:pPr>
        <w:rPr>
          <w:b/>
          <w:bCs/>
          <w:lang w:eastAsia="ko-KR"/>
        </w:rPr>
      </w:pPr>
    </w:p>
    <w:p w14:paraId="4FBD910E" w14:textId="3672B402" w:rsidR="003562E5" w:rsidRDefault="003562E5">
      <w:pPr>
        <w:rPr>
          <w:b/>
          <w:bCs/>
          <w:lang w:eastAsia="ko-KR"/>
        </w:rPr>
      </w:pPr>
    </w:p>
    <w:p w14:paraId="6970761C" w14:textId="1A6FF1A8" w:rsidR="003562E5" w:rsidRDefault="003562E5">
      <w:pPr>
        <w:rPr>
          <w:b/>
          <w:bCs/>
          <w:lang w:eastAsia="ko-KR"/>
        </w:rPr>
      </w:pPr>
    </w:p>
    <w:p w14:paraId="53967992" w14:textId="77777777" w:rsidR="003562E5" w:rsidRDefault="003562E5">
      <w:pPr>
        <w:rPr>
          <w:b/>
          <w:bCs/>
          <w:lang w:eastAsia="ko-KR"/>
        </w:rPr>
      </w:pPr>
    </w:p>
    <w:p w14:paraId="496B8840" w14:textId="3D56D8CA" w:rsidR="003562E5" w:rsidRDefault="003562E5">
      <w:pPr>
        <w:rPr>
          <w:b/>
          <w:bCs/>
          <w:lang w:eastAsia="ko-KR"/>
        </w:rPr>
      </w:pPr>
    </w:p>
    <w:p w14:paraId="47C7998B" w14:textId="4F5A535F" w:rsidR="003562E5" w:rsidRDefault="003562E5">
      <w:pPr>
        <w:rPr>
          <w:b/>
          <w:bCs/>
          <w:lang w:eastAsia="ko-KR"/>
        </w:rPr>
      </w:pPr>
    </w:p>
    <w:p w14:paraId="573D303D" w14:textId="61706DFF" w:rsidR="003562E5" w:rsidRDefault="003562E5">
      <w:pPr>
        <w:rPr>
          <w:b/>
          <w:bCs/>
          <w:lang w:eastAsia="ko-KR"/>
        </w:rPr>
      </w:pPr>
    </w:p>
    <w:p w14:paraId="3138C7AC" w14:textId="6A50EADF" w:rsidR="003562E5" w:rsidRDefault="003562E5">
      <w:pPr>
        <w:rPr>
          <w:b/>
          <w:bCs/>
          <w:lang w:eastAsia="ko-KR"/>
        </w:rPr>
      </w:pPr>
    </w:p>
    <w:p w14:paraId="3D4F619A" w14:textId="29601CB3" w:rsidR="003562E5" w:rsidRDefault="003562E5">
      <w:pPr>
        <w:rPr>
          <w:b/>
          <w:bCs/>
          <w:lang w:eastAsia="ko-KR"/>
        </w:rPr>
      </w:pPr>
    </w:p>
    <w:p w14:paraId="6739CB01" w14:textId="77777777" w:rsidR="003562E5" w:rsidRDefault="003562E5">
      <w:pPr>
        <w:rPr>
          <w:b/>
          <w:bCs/>
          <w:lang w:eastAsia="ko-KR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52"/>
        <w:gridCol w:w="3372"/>
        <w:gridCol w:w="709"/>
        <w:gridCol w:w="2975"/>
        <w:gridCol w:w="6226"/>
        <w:gridCol w:w="1418"/>
      </w:tblGrid>
      <w:tr w:rsidR="003562E5" w:rsidRPr="003562E5" w14:paraId="70B936F5" w14:textId="77777777" w:rsidTr="00CA3EB6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4335598C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lastRenderedPageBreak/>
              <w:t>Информация о медицинской технике</w:t>
            </w:r>
          </w:p>
        </w:tc>
      </w:tr>
      <w:tr w:rsidR="003562E5" w:rsidRPr="003562E5" w14:paraId="02A1B10B" w14:textId="77777777" w:rsidTr="00CA3EB6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7E52D0" w14:textId="77777777" w:rsidR="003562E5" w:rsidRPr="003562E5" w:rsidRDefault="003562E5" w:rsidP="003562E5">
            <w:pPr>
              <w:widowControl w:val="0"/>
              <w:ind w:left="-108"/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53BA823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CAE37DB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Описание</w:t>
            </w:r>
          </w:p>
        </w:tc>
      </w:tr>
      <w:tr w:rsidR="003562E5" w:rsidRPr="003562E5" w14:paraId="5ABB1AF0" w14:textId="77777777" w:rsidTr="00CA3EB6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011965E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C23D71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медицинской техники </w:t>
            </w:r>
            <w:r w:rsidRPr="003562E5">
              <w:rPr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BBBF63" w14:textId="77777777" w:rsidR="003562E5" w:rsidRPr="003562E5" w:rsidRDefault="003562E5" w:rsidP="003562E5">
            <w:pPr>
              <w:suppressAutoHyphens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Система цифровой маммографии ASR-4000E с принадлежностями</w:t>
            </w:r>
          </w:p>
          <w:p w14:paraId="10AA20AB" w14:textId="77777777" w:rsidR="003562E5" w:rsidRPr="003562E5" w:rsidRDefault="003562E5" w:rsidP="003562E5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  <w:r w:rsidRPr="003562E5">
              <w:rPr>
                <w:color w:val="000000"/>
                <w:sz w:val="20"/>
                <w:szCs w:val="20"/>
                <w:lang w:val="en-US" w:eastAsia="ru-RU"/>
              </w:rPr>
              <w:t xml:space="preserve">Shenzhen Anke High-tech Co., Ltd., </w:t>
            </w:r>
            <w:r w:rsidRPr="003562E5">
              <w:rPr>
                <w:color w:val="000000"/>
                <w:sz w:val="20"/>
                <w:szCs w:val="20"/>
                <w:lang w:eastAsia="ru-RU"/>
              </w:rPr>
              <w:t>Китай</w:t>
            </w:r>
          </w:p>
          <w:p w14:paraId="1888FF69" w14:textId="77777777" w:rsidR="003562E5" w:rsidRPr="003562E5" w:rsidRDefault="003562E5" w:rsidP="003562E5">
            <w:pPr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>№ РК МИ (МТ)-0№025973 от 20.02.2023г.  Бессрочно</w:t>
            </w:r>
          </w:p>
        </w:tc>
      </w:tr>
      <w:tr w:rsidR="003562E5" w:rsidRPr="003562E5" w14:paraId="62A9DD8A" w14:textId="77777777" w:rsidTr="00CA3EB6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7054114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F9E7893" w14:textId="77777777" w:rsidR="003562E5" w:rsidRPr="003562E5" w:rsidRDefault="003562E5" w:rsidP="003562E5">
            <w:pPr>
              <w:jc w:val="center"/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562E5">
              <w:rPr>
                <w:bCs/>
                <w:color w:val="000000"/>
                <w:sz w:val="20"/>
                <w:szCs w:val="20"/>
                <w:lang w:eastAsia="ru-RU"/>
              </w:rPr>
              <w:t>Назначение (в соответствии с государственным реестром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849736" w14:textId="77777777" w:rsidR="003562E5" w:rsidRPr="003562E5" w:rsidRDefault="003562E5" w:rsidP="003562E5">
            <w:pPr>
              <w:widowControl w:val="0"/>
              <w:rPr>
                <w:bCs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>Эта система подходит для радиографического обследования грудной части тела</w:t>
            </w:r>
          </w:p>
        </w:tc>
      </w:tr>
      <w:tr w:rsidR="003562E5" w:rsidRPr="003562E5" w14:paraId="2480D0A1" w14:textId="77777777" w:rsidTr="00CA3EB6">
        <w:trPr>
          <w:trHeight w:val="611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A4D8C4" w14:textId="77777777" w:rsidR="003562E5" w:rsidRPr="003562E5" w:rsidRDefault="003562E5" w:rsidP="003562E5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1CA4AE" w14:textId="77777777" w:rsidR="003562E5" w:rsidRPr="003562E5" w:rsidRDefault="003562E5" w:rsidP="003562E5">
            <w:pPr>
              <w:widowControl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E67A02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E36D8E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4EE975D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03175CC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562E5" w:rsidRPr="003562E5" w14:paraId="15FC3AC9" w14:textId="77777777" w:rsidTr="00CA3EB6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D068D5" w14:textId="77777777" w:rsidR="003562E5" w:rsidRPr="003562E5" w:rsidRDefault="003562E5" w:rsidP="003562E5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14:paraId="6252A3FF" w14:textId="77777777" w:rsidR="003562E5" w:rsidRPr="003562E5" w:rsidRDefault="003562E5" w:rsidP="003562E5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14:paraId="176A47C7" w14:textId="77777777" w:rsidR="003562E5" w:rsidRPr="003562E5" w:rsidRDefault="003562E5" w:rsidP="003562E5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506479" w14:textId="77777777" w:rsidR="003562E5" w:rsidRPr="003562E5" w:rsidRDefault="003562E5" w:rsidP="003562E5">
            <w:pPr>
              <w:widowControl w:val="0"/>
              <w:ind w:right="-108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Требования к комплектации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2B653A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1D731CC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комплектующего к медицинской технике                               </w:t>
            </w:r>
            <w:r w:rsidRPr="003562E5">
              <w:rPr>
                <w:bCs/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9E1CC7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7C2C494" w14:textId="77777777" w:rsidR="003562E5" w:rsidRPr="003562E5" w:rsidRDefault="003562E5" w:rsidP="003562E5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Требуемое количество </w:t>
            </w:r>
            <w:r w:rsidRPr="003562E5">
              <w:rPr>
                <w:i/>
                <w:iCs/>
                <w:color w:val="000000"/>
                <w:sz w:val="20"/>
                <w:szCs w:val="20"/>
                <w:lang w:eastAsia="ru-RU"/>
              </w:rPr>
              <w:t>(с указанием единицы измерения)</w:t>
            </w:r>
          </w:p>
        </w:tc>
      </w:tr>
      <w:tr w:rsidR="003562E5" w:rsidRPr="003562E5" w14:paraId="0F33142F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67DC68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7F3BC7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vAlign w:val="center"/>
          </w:tcPr>
          <w:p w14:paraId="13250B66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Основные комплектующие:</w:t>
            </w:r>
          </w:p>
        </w:tc>
      </w:tr>
      <w:tr w:rsidR="003562E5" w:rsidRPr="003562E5" w14:paraId="48E076BB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9A1788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738588AE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77F7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2935" w14:textId="77777777" w:rsidR="003562E5" w:rsidRPr="003562E5" w:rsidRDefault="003562E5" w:rsidP="003562E5">
            <w:pPr>
              <w:snapToGrid w:val="0"/>
              <w:rPr>
                <w:i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Система цифровой маммографии ASR-4000E с принадлежностями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8E00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ОСНОВНОЙ БЛОК С РЕНТГЕНОВСКОЙ ТРУБКОЙ И СИСТЕМОЙ С-дужного движения</w:t>
            </w:r>
          </w:p>
          <w:p w14:paraId="3DC5753C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val="ru-KZ" w:eastAsia="ru-RU"/>
              </w:rPr>
            </w:pPr>
          </w:p>
          <w:p w14:paraId="5B2F5377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 xml:space="preserve">Расстояние между центром верхней </w:t>
            </w:r>
          </w:p>
          <w:p w14:paraId="41A1DFCF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 xml:space="preserve">поверхности стойки пациента и нижней </w:t>
            </w:r>
          </w:p>
          <w:p w14:paraId="7A13F165" w14:textId="77777777" w:rsidR="003562E5" w:rsidRPr="003562E5" w:rsidRDefault="003562E5" w:rsidP="003562E5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поверхностью основания основного блока</w:t>
            </w:r>
            <w:r w:rsidRPr="003562E5">
              <w:rPr>
                <w:b/>
                <w:bCs/>
                <w:sz w:val="20"/>
                <w:szCs w:val="20"/>
                <w:lang w:val="ru-KZ" w:eastAsia="ru-RU"/>
              </w:rPr>
              <w:t xml:space="preserve"> </w:t>
            </w:r>
            <w:r w:rsidRPr="003562E5">
              <w:rPr>
                <w:sz w:val="20"/>
                <w:szCs w:val="20"/>
                <w:lang w:val="ru-KZ" w:eastAsia="ru-RU"/>
              </w:rPr>
              <w:t>620±10 мм.</w:t>
            </w:r>
          </w:p>
          <w:p w14:paraId="6A20B0CA" w14:textId="77777777" w:rsidR="003562E5" w:rsidRPr="003562E5" w:rsidRDefault="003562E5" w:rsidP="003562E5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Диапазон наклона -1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6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0°- +180°</w:t>
            </w:r>
          </w:p>
          <w:p w14:paraId="032B3464" w14:textId="77777777" w:rsidR="003562E5" w:rsidRPr="003562E5" w:rsidRDefault="003562E5" w:rsidP="003562E5">
            <w:pPr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rFonts w:eastAsia="Verdana"/>
                <w:spacing w:val="-1"/>
                <w:sz w:val="20"/>
                <w:szCs w:val="20"/>
                <w:lang w:eastAsia="ru-RU"/>
              </w:rPr>
              <w:t xml:space="preserve">Диапазон вращения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-22°- +22°</w:t>
            </w:r>
          </w:p>
          <w:p w14:paraId="2B858F3C" w14:textId="77777777" w:rsidR="003562E5" w:rsidRPr="003562E5" w:rsidRDefault="003562E5" w:rsidP="003562E5">
            <w:pPr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</w:p>
          <w:p w14:paraId="3DD4BF66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Блок распределения питания</w:t>
            </w:r>
          </w:p>
          <w:p w14:paraId="25BF8B4A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Напряжение питания: 220–230 В Частота: 50/60 Гц</w:t>
            </w:r>
          </w:p>
          <w:p w14:paraId="404F6A8D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Максимальная мощность: 10 кВА</w:t>
            </w:r>
          </w:p>
          <w:p w14:paraId="41B786CD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Назначение: распределение электропитания и защита электрических цепей системы.</w:t>
            </w:r>
          </w:p>
          <w:p w14:paraId="38BB4FAC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 xml:space="preserve">Блок управления – система управления маамографом. </w:t>
            </w:r>
          </w:p>
          <w:p w14:paraId="04EC543A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Кнопка для выполнения компрессии, Кнопка выключения/включения. Кнопка для голосовой коммуникации с пациентами. Регулировка громкости динамика и микрофона.</w:t>
            </w:r>
          </w:p>
          <w:p w14:paraId="7967E745" w14:textId="77777777" w:rsidR="003562E5" w:rsidRPr="003562E5" w:rsidRDefault="003562E5" w:rsidP="003562E5">
            <w:pPr>
              <w:rPr>
                <w:sz w:val="20"/>
                <w:szCs w:val="20"/>
                <w:lang w:val="ru-KZ"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>Кнопка индикации питания. Кнопка индикации сигнализации. Светодиод индикации экспозиции. Светодиод индикации предварительное экспозиции.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36BB" w14:textId="77777777" w:rsidR="003562E5" w:rsidRPr="003562E5" w:rsidRDefault="003562E5" w:rsidP="003562E5">
            <w:pPr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3562E5" w:rsidRPr="003562E5" w14:paraId="01996691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37B2C2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1D1999E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ED68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92AA" w14:textId="77777777" w:rsidR="003562E5" w:rsidRPr="003562E5" w:rsidRDefault="003562E5" w:rsidP="003562E5">
            <w:pPr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Генератор высокого напряжения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5531B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ГЕНЕРАТОР: Макс. мощность 5 кВт</w:t>
            </w:r>
          </w:p>
          <w:p w14:paraId="21A21A5D" w14:textId="77777777" w:rsidR="003562E5" w:rsidRPr="003562E5" w:rsidRDefault="003562E5" w:rsidP="003562E5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Диапазон силы тока трубки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 xml:space="preserve">10мА-200мА. </w:t>
            </w:r>
          </w:p>
          <w:p w14:paraId="62DA164F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lastRenderedPageBreak/>
              <w:t>Время экспозиции 10-10 000мс.</w:t>
            </w:r>
          </w:p>
          <w:p w14:paraId="6396BB33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Диапазон напряжения 20 – 40 кВ</w:t>
            </w:r>
          </w:p>
          <w:p w14:paraId="28987FF3" w14:textId="77777777" w:rsidR="003562E5" w:rsidRPr="003562E5" w:rsidRDefault="003562E5" w:rsidP="003562E5">
            <w:pPr>
              <w:rPr>
                <w:b/>
                <w:bCs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Частота генератора </w:t>
            </w:r>
            <w:r w:rsidRPr="003562E5">
              <w:rPr>
                <w:sz w:val="20"/>
                <w:szCs w:val="20"/>
                <w:lang w:val="ru-KZ" w:eastAsia="ru-RU"/>
              </w:rPr>
              <w:t>50 Гц/60 Гц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160BE" w14:textId="77777777" w:rsidR="003562E5" w:rsidRPr="003562E5" w:rsidRDefault="003562E5" w:rsidP="003562E5">
            <w:pPr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lastRenderedPageBreak/>
              <w:t>1шт.</w:t>
            </w:r>
          </w:p>
        </w:tc>
      </w:tr>
      <w:tr w:rsidR="003562E5" w:rsidRPr="003562E5" w14:paraId="52162D06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0080CB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F59EDD3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8342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3904" w14:textId="77777777" w:rsidR="003562E5" w:rsidRPr="003562E5" w:rsidRDefault="003562E5" w:rsidP="003562E5">
            <w:pPr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Сборка рентгеновской трубки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D3795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РЕНТГЕНОВСКАЯ ТРУБКА </w:t>
            </w:r>
          </w:p>
          <w:p w14:paraId="5829FC9C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Высокопроизводительная рентгеновская трубка с вращающимся анодом. </w:t>
            </w:r>
          </w:p>
          <w:p w14:paraId="5DCCD053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Угол анода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15°</w:t>
            </w:r>
          </w:p>
          <w:p w14:paraId="1560F053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Фокусное пятно: 0,1 – 0,3мм.</w:t>
            </w:r>
          </w:p>
          <w:p w14:paraId="42F05068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Теплоемкость анода 300 тыс. тепловых единиц. </w:t>
            </w:r>
          </w:p>
          <w:p w14:paraId="18497EB9" w14:textId="77777777" w:rsidR="003562E5" w:rsidRPr="003562E5" w:rsidRDefault="003562E5" w:rsidP="003562E5">
            <w:pPr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Номинальное напряжение на трубке 49кВ.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F49FC" w14:textId="77777777" w:rsidR="003562E5" w:rsidRPr="003562E5" w:rsidRDefault="003562E5" w:rsidP="003562E5">
            <w:pPr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3562E5" w:rsidRPr="003562E5" w14:paraId="789EBD50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CA2F46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2846014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BC55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3ACEA" w14:textId="77777777" w:rsidR="003562E5" w:rsidRPr="003562E5" w:rsidRDefault="003562E5" w:rsidP="003562E5">
            <w:pPr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Коллиматор 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9B5F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КОЛЛИМАТОР автоматический. </w:t>
            </w:r>
          </w:p>
          <w:p w14:paraId="32DE69D9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Размеры (активное поле детектора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24×30/18×24см/5×18см/0×0</w:t>
            </w:r>
            <w:r w:rsidRPr="003562E5">
              <w:rPr>
                <w:sz w:val="20"/>
                <w:szCs w:val="20"/>
                <w:lang w:eastAsia="ru-RU"/>
              </w:rPr>
              <w:t>)</w:t>
            </w:r>
          </w:p>
          <w:p w14:paraId="198F779C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Подсветка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LED &gt; 160Lux.</w:t>
            </w:r>
          </w:p>
          <w:p w14:paraId="2FEC63FB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val="ru-KZ" w:eastAsia="ru-RU"/>
              </w:rPr>
              <w:t xml:space="preserve">Встроенная фильтрация излучения: 0,3мм по эквиваленту алюминия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5287" w14:textId="77777777" w:rsidR="003562E5" w:rsidRPr="003562E5" w:rsidRDefault="003562E5" w:rsidP="003562E5">
            <w:pPr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3562E5" w:rsidRPr="003562E5" w14:paraId="73C1492A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D18FB5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0E831775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78AFD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018C" w14:textId="77777777" w:rsidR="003562E5" w:rsidRPr="003562E5" w:rsidRDefault="003562E5" w:rsidP="003562E5">
            <w:pPr>
              <w:rPr>
                <w:sz w:val="20"/>
                <w:szCs w:val="20"/>
                <w:lang w:val="en-US"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Рентгеновский детектор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43871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ПЛОСКОПАНЕЛЬНЫЙ ДЕТЕКТОР</w:t>
            </w:r>
          </w:p>
          <w:p w14:paraId="18162610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Материал детектора – </w:t>
            </w:r>
            <w:r w:rsidRPr="003562E5">
              <w:rPr>
                <w:sz w:val="20"/>
                <w:szCs w:val="20"/>
                <w:lang w:val="ru-KZ" w:eastAsia="ru-RU"/>
              </w:rPr>
              <w:t>Аморфный кремниевый плоскопанельный детектор</w:t>
            </w:r>
          </w:p>
          <w:p w14:paraId="24BEF394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Размеры детектора (</w:t>
            </w:r>
            <w:r w:rsidRPr="003562E5">
              <w:rPr>
                <w:sz w:val="20"/>
                <w:szCs w:val="20"/>
                <w:lang w:val="ru-KZ" w:eastAsia="ru-RU"/>
              </w:rPr>
              <w:t>Эффективная площадь визуализации детектора)</w:t>
            </w:r>
            <w:r w:rsidRPr="003562E5">
              <w:rPr>
                <w:sz w:val="20"/>
                <w:szCs w:val="20"/>
                <w:lang w:eastAsia="ru-RU"/>
              </w:rPr>
              <w:t xml:space="preserve"> – 24х30см.</w:t>
            </w:r>
          </w:p>
          <w:p w14:paraId="4C933E58" w14:textId="77777777" w:rsidR="003562E5" w:rsidRPr="003562E5" w:rsidRDefault="003562E5" w:rsidP="003562E5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Матрица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4096×3072 пикселей</w:t>
            </w:r>
          </w:p>
          <w:p w14:paraId="47CB9E0B" w14:textId="77777777" w:rsidR="003562E5" w:rsidRPr="003562E5" w:rsidRDefault="003562E5" w:rsidP="003562E5">
            <w:pPr>
              <w:suppressAutoHyphens w:val="0"/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rFonts w:eastAsia="Verdana"/>
                <w:spacing w:val="-1"/>
                <w:sz w:val="20"/>
                <w:szCs w:val="20"/>
                <w:lang w:eastAsia="ru-RU"/>
              </w:rPr>
              <w:t>Пространственное (высококонтрастное) разрешение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 xml:space="preserve"> - не менее 7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.0lp/mm</w:t>
            </w:r>
          </w:p>
          <w:p w14:paraId="697AF14C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rFonts w:eastAsia="Verdana"/>
                <w:spacing w:val="-1"/>
                <w:sz w:val="20"/>
                <w:szCs w:val="20"/>
                <w:lang w:val="ru-KZ" w:eastAsia="ru-RU"/>
              </w:rPr>
              <w:t>Размер пикселя</w:t>
            </w:r>
            <w:r w:rsidRPr="003562E5">
              <w:rPr>
                <w:rFonts w:eastAsia="Verdana"/>
                <w:spacing w:val="-2"/>
                <w:sz w:val="20"/>
                <w:szCs w:val="20"/>
                <w:lang w:val="ru-KZ" w:eastAsia="ru-RU"/>
              </w:rPr>
              <w:t>77μm *77 μm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7E0A1" w14:textId="77777777" w:rsidR="003562E5" w:rsidRPr="003562E5" w:rsidRDefault="003562E5" w:rsidP="003562E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1шт.</w:t>
            </w:r>
          </w:p>
        </w:tc>
      </w:tr>
      <w:tr w:rsidR="003562E5" w:rsidRPr="003562E5" w14:paraId="36275327" w14:textId="77777777" w:rsidTr="00CA3EB6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20D7CD" w14:textId="77777777" w:rsidR="003562E5" w:rsidRPr="003562E5" w:rsidRDefault="003562E5" w:rsidP="003562E5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5C03C3F0" w14:textId="77777777" w:rsidR="003562E5" w:rsidRPr="003562E5" w:rsidRDefault="003562E5" w:rsidP="003562E5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C0AE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9BAB" w14:textId="77777777" w:rsidR="003562E5" w:rsidRPr="003562E5" w:rsidRDefault="003562E5" w:rsidP="003562E5">
            <w:pPr>
              <w:rPr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>Консоль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BB65" w14:textId="77777777" w:rsidR="003562E5" w:rsidRPr="003562E5" w:rsidRDefault="003562E5" w:rsidP="003562E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Рабочая станция с монитором – жесткий диск 1ТБ, ОЗУ 8,0ГБ. </w:t>
            </w:r>
          </w:p>
          <w:p w14:paraId="5DCE0E72" w14:textId="77777777" w:rsidR="003562E5" w:rsidRPr="003562E5" w:rsidRDefault="003562E5" w:rsidP="003562E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Дисплей 24дюйма. </w:t>
            </w:r>
          </w:p>
          <w:p w14:paraId="450D15E3" w14:textId="77777777" w:rsidR="003562E5" w:rsidRPr="003562E5" w:rsidRDefault="003562E5" w:rsidP="003562E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>Разрешение дисплея 1920х1200.</w:t>
            </w:r>
          </w:p>
          <w:p w14:paraId="220D8394" w14:textId="77777777" w:rsidR="003562E5" w:rsidRPr="003562E5" w:rsidRDefault="003562E5" w:rsidP="003562E5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Операционная система </w:t>
            </w:r>
            <w:r w:rsidRPr="003562E5">
              <w:rPr>
                <w:color w:val="000000"/>
                <w:sz w:val="20"/>
                <w:szCs w:val="20"/>
                <w:lang w:val="en-US" w:eastAsia="ru-RU"/>
              </w:rPr>
              <w:t>Windows</w:t>
            </w: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 10.</w:t>
            </w:r>
          </w:p>
          <w:p w14:paraId="7B7D7DA2" w14:textId="77777777" w:rsidR="003562E5" w:rsidRPr="003562E5" w:rsidRDefault="003562E5" w:rsidP="003562E5">
            <w:pPr>
              <w:rPr>
                <w:rFonts w:eastAsia="Verdana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Программное обеспечение: 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Стандартный сервис запросов DICOM 3.0 Worklist: возможность запроса и информации из HIS/PACS</w:t>
            </w:r>
          </w:p>
          <w:p w14:paraId="1849AAE3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83D4" w14:textId="77777777" w:rsidR="003562E5" w:rsidRPr="003562E5" w:rsidRDefault="003562E5" w:rsidP="003562E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>1компл.</w:t>
            </w:r>
          </w:p>
        </w:tc>
      </w:tr>
      <w:tr w:rsidR="003562E5" w:rsidRPr="003562E5" w14:paraId="0A3A2A2E" w14:textId="77777777" w:rsidTr="00CA3EB6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ADD1AB" w14:textId="77777777" w:rsidR="003562E5" w:rsidRPr="003562E5" w:rsidRDefault="003562E5" w:rsidP="003562E5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0514013" w14:textId="77777777" w:rsidR="003562E5" w:rsidRPr="003562E5" w:rsidRDefault="003562E5" w:rsidP="003562E5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Требования условиям эксплуатации</w:t>
            </w:r>
          </w:p>
        </w:tc>
        <w:tc>
          <w:tcPr>
            <w:tcW w:w="11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E029" w14:textId="77777777" w:rsidR="003562E5" w:rsidRPr="003562E5" w:rsidRDefault="003562E5" w:rsidP="003562E5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z w:val="20"/>
                <w:szCs w:val="20"/>
                <w:lang w:eastAsia="ru-RU"/>
              </w:rPr>
              <w:t xml:space="preserve">Температура окружающей среды 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15</w:t>
            </w:r>
            <w:r w:rsidRPr="003562E5">
              <w:rPr>
                <w:rFonts w:eastAsia="Verdana"/>
                <w:spacing w:val="-2"/>
                <w:sz w:val="20"/>
                <w:szCs w:val="20"/>
                <w:lang w:eastAsia="ru-RU"/>
              </w:rPr>
              <w:t>°C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～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35°C</w:t>
            </w:r>
          </w:p>
          <w:p w14:paraId="6D8B54C4" w14:textId="77777777" w:rsidR="003562E5" w:rsidRPr="003562E5" w:rsidRDefault="003562E5" w:rsidP="003562E5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Относительная влажность в помещении 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30%~75%</w:t>
            </w:r>
          </w:p>
          <w:p w14:paraId="153FD52C" w14:textId="77777777" w:rsidR="003562E5" w:rsidRPr="003562E5" w:rsidRDefault="003562E5" w:rsidP="003562E5">
            <w:pPr>
              <w:suppressAutoHyphens w:val="0"/>
              <w:rPr>
                <w:rFonts w:eastAsia="SimSun"/>
                <w:spacing w:val="-2"/>
                <w:sz w:val="20"/>
                <w:szCs w:val="20"/>
                <w:lang w:eastAsia="ru-RU"/>
              </w:rPr>
            </w:pPr>
            <w:r w:rsidRPr="003562E5">
              <w:rPr>
                <w:sz w:val="20"/>
                <w:szCs w:val="20"/>
                <w:lang w:eastAsia="ru-RU"/>
              </w:rPr>
              <w:t xml:space="preserve">Атмосферное давление 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70kPa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～</w:t>
            </w:r>
            <w:r w:rsidRPr="003562E5">
              <w:rPr>
                <w:rFonts w:eastAsia="SimSun"/>
                <w:spacing w:val="-2"/>
                <w:sz w:val="20"/>
                <w:szCs w:val="20"/>
                <w:lang w:eastAsia="ru-RU"/>
              </w:rPr>
              <w:t>106kPa</w:t>
            </w:r>
          </w:p>
          <w:p w14:paraId="4CE1B719" w14:textId="77777777" w:rsidR="003562E5" w:rsidRPr="003562E5" w:rsidRDefault="003562E5" w:rsidP="003562E5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3562E5">
              <w:rPr>
                <w:rFonts w:eastAsia="SimSun"/>
                <w:spacing w:val="-2"/>
                <w:sz w:val="20"/>
                <w:szCs w:val="20"/>
                <w:lang w:val="ru-KZ" w:eastAsia="ru-RU"/>
              </w:rPr>
              <w:t xml:space="preserve">Параметры электропитания – Напряжение </w:t>
            </w:r>
            <w:r w:rsidRPr="003562E5">
              <w:rPr>
                <w:rFonts w:eastAsia="SimSun"/>
                <w:sz w:val="20"/>
                <w:szCs w:val="20"/>
                <w:lang w:val="ru-KZ" w:eastAsia="ru-RU"/>
              </w:rPr>
              <w:t>220-230V</w:t>
            </w:r>
            <w:r w:rsidRPr="003562E5">
              <w:rPr>
                <w:rFonts w:eastAsia="SimSun"/>
                <w:sz w:val="20"/>
                <w:szCs w:val="20"/>
                <w:lang w:val="ru-KZ" w:eastAsia="ru-RU"/>
              </w:rPr>
              <w:t>～</w:t>
            </w:r>
            <w:r w:rsidRPr="003562E5">
              <w:rPr>
                <w:rFonts w:eastAsia="SimSun"/>
                <w:sz w:val="20"/>
                <w:szCs w:val="20"/>
                <w:lang w:val="ru-KZ" w:eastAsia="ru-RU"/>
              </w:rPr>
              <w:t xml:space="preserve">, частота 50Hz/60Hz, сопротивление </w:t>
            </w:r>
            <w:r w:rsidRPr="003562E5">
              <w:rPr>
                <w:rFonts w:eastAsia="SimSun"/>
                <w:spacing w:val="-2"/>
                <w:sz w:val="20"/>
                <w:szCs w:val="20"/>
                <w:lang w:val="ru-KZ" w:eastAsia="ru-RU" w:bidi="ar"/>
              </w:rPr>
              <w:t>≤0.6Ω, мощность 10kVA</w:t>
            </w:r>
          </w:p>
        </w:tc>
      </w:tr>
      <w:tr w:rsidR="003562E5" w:rsidRPr="003562E5" w14:paraId="1BE222B5" w14:textId="77777777" w:rsidTr="00CA3EB6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70CFFE" w14:textId="77777777" w:rsidR="003562E5" w:rsidRPr="003562E5" w:rsidRDefault="003562E5" w:rsidP="003562E5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E846B3" w14:textId="77777777" w:rsidR="003562E5" w:rsidRPr="003562E5" w:rsidRDefault="003562E5" w:rsidP="003562E5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328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7ED0B95" w14:textId="417DBAC9" w:rsidR="003562E5" w:rsidRPr="003562E5" w:rsidRDefault="00E24B3C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952AD5">
              <w:rPr>
                <w:sz w:val="20"/>
                <w:szCs w:val="20"/>
                <w:lang w:eastAsia="ru-RU"/>
              </w:rPr>
              <w:t>DDP пункт назначения</w:t>
            </w:r>
          </w:p>
        </w:tc>
      </w:tr>
      <w:tr w:rsidR="003562E5" w:rsidRPr="003562E5" w14:paraId="109BE86C" w14:textId="77777777" w:rsidTr="00CA3EB6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5A297C" w14:textId="77777777" w:rsidR="003562E5" w:rsidRPr="003562E5" w:rsidRDefault="003562E5" w:rsidP="003562E5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F64893" w14:textId="77777777" w:rsidR="003562E5" w:rsidRPr="003562E5" w:rsidRDefault="003562E5" w:rsidP="003562E5">
            <w:pPr>
              <w:jc w:val="both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color w:val="000000"/>
                <w:sz w:val="20"/>
                <w:szCs w:val="20"/>
                <w:lang w:eastAsia="ru-RU"/>
              </w:rPr>
              <w:t>Срок поставки медицинской техники и место дислокации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A1B3369" w14:textId="77777777" w:rsidR="003562E5" w:rsidRPr="000F5123" w:rsidRDefault="003562E5" w:rsidP="003562E5">
            <w:pPr>
              <w:pStyle w:val="HTML"/>
              <w:shd w:val="clear" w:color="auto" w:fill="F8F9FA"/>
              <w:rPr>
                <w:rFonts w:ascii="Times New Roman" w:hAnsi="Times New Roman" w:cs="Times New Roman"/>
              </w:rPr>
            </w:pPr>
            <w:r w:rsidRPr="000F5123">
              <w:rPr>
                <w:rFonts w:ascii="Times New Roman" w:hAnsi="Times New Roman" w:cs="Times New Roman"/>
              </w:rPr>
              <w:t>90 календарных дней</w:t>
            </w:r>
          </w:p>
          <w:p w14:paraId="014AF0AB" w14:textId="77777777" w:rsidR="003562E5" w:rsidRPr="003562E5" w:rsidRDefault="003562E5" w:rsidP="003562E5">
            <w:pPr>
              <w:rPr>
                <w:rFonts w:eastAsia="Calibri"/>
                <w:sz w:val="20"/>
                <w:szCs w:val="20"/>
                <w:lang w:eastAsia="ru-RU"/>
              </w:rPr>
            </w:pPr>
            <w:r w:rsidRPr="003562E5">
              <w:rPr>
                <w:rFonts w:eastAsia="Calibri"/>
                <w:sz w:val="20"/>
                <w:szCs w:val="20"/>
                <w:lang w:eastAsia="ru-RU"/>
              </w:rPr>
              <w:t>КГП на ПХВ «Курчатовская городская больница» УЗ ОА</w:t>
            </w:r>
          </w:p>
          <w:p w14:paraId="32FF8B9E" w14:textId="77777777" w:rsidR="003562E5" w:rsidRPr="003562E5" w:rsidRDefault="003562E5" w:rsidP="003562E5">
            <w:pPr>
              <w:rPr>
                <w:rFonts w:eastAsia="Calibri"/>
                <w:sz w:val="20"/>
                <w:szCs w:val="20"/>
                <w:highlight w:val="yellow"/>
                <w:lang w:val="kk-KZ" w:eastAsia="ru-RU"/>
              </w:rPr>
            </w:pPr>
            <w:r w:rsidRPr="003562E5">
              <w:rPr>
                <w:rFonts w:eastAsia="Calibri"/>
                <w:sz w:val="20"/>
                <w:szCs w:val="20"/>
                <w:lang w:eastAsia="ru-RU"/>
              </w:rPr>
              <w:t>Адрес: Область Абай, г.Курчатов, ул.Курчатова 9</w:t>
            </w:r>
          </w:p>
        </w:tc>
      </w:tr>
      <w:tr w:rsidR="003562E5" w:rsidRPr="003562E5" w14:paraId="008CA3B4" w14:textId="77777777" w:rsidTr="00CA3EB6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83022CE" w14:textId="77777777" w:rsidR="003562E5" w:rsidRPr="003562E5" w:rsidRDefault="003562E5" w:rsidP="003562E5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B4176E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b/>
                <w:bCs/>
                <w:sz w:val="20"/>
                <w:szCs w:val="20"/>
                <w:lang w:eastAsia="ru-RU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D059" w14:textId="77777777" w:rsidR="003562E5" w:rsidRPr="003562E5" w:rsidRDefault="003562E5" w:rsidP="003562E5">
            <w:pPr>
              <w:widowControl w:val="0"/>
              <w:rPr>
                <w:sz w:val="20"/>
                <w:szCs w:val="20"/>
                <w:lang w:eastAsia="ru-RU"/>
              </w:rPr>
            </w:pP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t>Гарантийное сервисное обслуживание медицинской техники не менее 37 месяцев.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Плановое техническое обслуживание должно проводиться не реже чем 1 раз в квартал.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Работы по техническому обслуживанию выполняются в соответствии с требованиями эксплуатационной документации и включают в себя: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замену отработавших ресурс составных частей;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замене или восстановлении отдельных частей медицинской техники;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настройку и регулировку медицинской техники;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lastRenderedPageBreak/>
              <w:t>специфические для данной медицинской техники работы;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чистку, смазку и при необходимости переборку основных механизмов и узлов;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удаление пыли, грязи, следов коррозии и окисления с наружных и внутренних поверхностей корпуса медицинской техники его составных частей (с частичной блочно-узловой разборкой);</w:t>
            </w:r>
            <w:r w:rsidRPr="003562E5">
              <w:rPr>
                <w:color w:val="000000"/>
                <w:spacing w:val="2"/>
                <w:sz w:val="20"/>
                <w:szCs w:val="20"/>
                <w:lang w:eastAsia="ru-RU"/>
              </w:rPr>
              <w:br/>
              <w:t>иные указанные в эксплуатационной документации операции, специфические для конкретного типа медицинской техники</w:t>
            </w:r>
          </w:p>
        </w:tc>
      </w:tr>
      <w:tr w:rsidR="003562E5" w:rsidRPr="003562E5" w14:paraId="3A86BCF8" w14:textId="77777777" w:rsidTr="00CA3EB6">
        <w:trPr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70DACD" w14:textId="77777777" w:rsidR="003562E5" w:rsidRPr="003562E5" w:rsidRDefault="003562E5" w:rsidP="003562E5">
            <w:pPr>
              <w:jc w:val="center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3562E5">
              <w:rPr>
                <w:i/>
                <w:color w:val="000000"/>
                <w:sz w:val="20"/>
                <w:szCs w:val="20"/>
                <w:lang w:eastAsia="ru-RU"/>
              </w:rPr>
              <w:lastRenderedPageBreak/>
              <w:t>Настоящим гарантирую и подтверждаю достоверность, полноту и содержание предоставленных документов и материалов.</w:t>
            </w:r>
          </w:p>
        </w:tc>
      </w:tr>
    </w:tbl>
    <w:p w14:paraId="478643DE" w14:textId="77777777" w:rsidR="002739DE" w:rsidRPr="003562E5" w:rsidRDefault="002739DE">
      <w:pPr>
        <w:rPr>
          <w:b/>
          <w:bCs/>
          <w:sz w:val="20"/>
          <w:szCs w:val="20"/>
          <w:lang w:eastAsia="ko-KR"/>
        </w:rPr>
      </w:pPr>
    </w:p>
    <w:sectPr w:rsidR="002739DE" w:rsidRPr="003562E5" w:rsidSect="003562E5">
      <w:pgSz w:w="16838" w:h="11906" w:orient="landscape"/>
      <w:pgMar w:top="568" w:right="1134" w:bottom="28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;Times New Roman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FA37AC"/>
    <w:multiLevelType w:val="multilevel"/>
    <w:tmpl w:val="0ECCE7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77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autoHyphenation/>
  <w:hyphenationZone w:val="0"/>
  <w:characterSpacingControl w:val="doNotCompress"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DE"/>
    <w:rsid w:val="002739DE"/>
    <w:rsid w:val="003562E5"/>
    <w:rsid w:val="00383FD3"/>
    <w:rsid w:val="005C5F81"/>
    <w:rsid w:val="0088510B"/>
    <w:rsid w:val="008F119A"/>
    <w:rsid w:val="00AA301C"/>
    <w:rsid w:val="00B67313"/>
    <w:rsid w:val="00DA0FD8"/>
    <w:rsid w:val="00DE1A28"/>
    <w:rsid w:val="00E24B3C"/>
    <w:rsid w:val="00F5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73A83"/>
  <w15:docId w15:val="{6F99D60E-2D77-4BC6-80D8-A2714771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uiPriority w:val="9"/>
    <w:semiHidden/>
    <w:unhideWhenUsed/>
    <w:qFormat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;Times New Roman" w:hAnsi="Cambria" w:cs=";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0"/>
    <w:uiPriority w:val="9"/>
    <w:semiHidden/>
    <w:unhideWhenUsed/>
    <w:qFormat/>
    <w:pPr>
      <w:keepNext/>
      <w:numPr>
        <w:ilvl w:val="2"/>
        <w:numId w:val="1"/>
      </w:numPr>
      <w:ind w:left="0" w:firstLine="720"/>
      <w:jc w:val="both"/>
      <w:outlineLvl w:val="2"/>
    </w:pPr>
    <w:rPr>
      <w:b/>
      <w:bCs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Pr>
      <w:b w:val="0"/>
      <w:bCs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hAnsi="Symbol" w:cs="Symbol"/>
      <w:sz w:val="20"/>
    </w:rPr>
  </w:style>
  <w:style w:type="character" w:customStyle="1" w:styleId="WW8Num11z1">
    <w:name w:val="WW8Num11z1"/>
    <w:qFormat/>
    <w:rPr>
      <w:rFonts w:ascii="Courier New" w:hAnsi="Courier New" w:cs="Courier New"/>
      <w:sz w:val="20"/>
    </w:rPr>
  </w:style>
  <w:style w:type="character" w:customStyle="1" w:styleId="WW8Num11z2">
    <w:name w:val="WW8Num11z2"/>
    <w:qFormat/>
    <w:rPr>
      <w:rFonts w:ascii="Wingdings" w:hAnsi="Wingdings" w:cs="Wingdings"/>
      <w:sz w:val="20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</w:style>
  <w:style w:type="character" w:customStyle="1" w:styleId="WW8Num19z0">
    <w:name w:val="WW8Num19z0"/>
    <w:qFormat/>
    <w:rPr>
      <w:rFonts w:eastAsia="Times New Roman"/>
      <w:sz w:val="22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Symbol" w:hAnsi="Symbol" w:cs="Symbol"/>
      <w:sz w:val="20"/>
    </w:rPr>
  </w:style>
  <w:style w:type="character" w:customStyle="1" w:styleId="WW8Num24z1">
    <w:name w:val="WW8Num24z1"/>
    <w:qFormat/>
    <w:rPr>
      <w:rFonts w:ascii="Courier New" w:hAnsi="Courier New" w:cs="Courier New"/>
      <w:sz w:val="20"/>
    </w:rPr>
  </w:style>
  <w:style w:type="character" w:customStyle="1" w:styleId="WW8Num24z2">
    <w:name w:val="WW8Num24z2"/>
    <w:qFormat/>
    <w:rPr>
      <w:rFonts w:ascii="Wingdings" w:hAnsi="Wingdings" w:cs="Wingdings"/>
      <w:sz w:val="20"/>
    </w:rPr>
  </w:style>
  <w:style w:type="character" w:customStyle="1" w:styleId="WW8Num25z0">
    <w:name w:val="WW8Num25z0"/>
    <w:qFormat/>
    <w:rPr>
      <w:rFonts w:ascii="Symbol" w:hAnsi="Symbol" w:cs="Symbol"/>
      <w:sz w:val="20"/>
    </w:rPr>
  </w:style>
  <w:style w:type="character" w:customStyle="1" w:styleId="WW8Num25z1">
    <w:name w:val="WW8Num25z1"/>
    <w:qFormat/>
    <w:rPr>
      <w:rFonts w:ascii="Courier New" w:hAnsi="Courier New" w:cs="Courier New"/>
      <w:sz w:val="20"/>
    </w:rPr>
  </w:style>
  <w:style w:type="character" w:customStyle="1" w:styleId="WW8Num25z2">
    <w:name w:val="WW8Num25z2"/>
    <w:qFormat/>
    <w:rPr>
      <w:rFonts w:ascii="Wingdings" w:hAnsi="Wingdings" w:cs="Wingdings"/>
      <w:sz w:val="20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customStyle="1" w:styleId="WW8Num34z0">
    <w:name w:val="WW8Num34z0"/>
    <w:qFormat/>
    <w:rPr>
      <w:rFonts w:ascii="Symbol" w:hAnsi="Symbol" w:cs="Symbol"/>
      <w:sz w:val="20"/>
    </w:rPr>
  </w:style>
  <w:style w:type="character" w:customStyle="1" w:styleId="WW8Num34z1">
    <w:name w:val="WW8Num34z1"/>
    <w:qFormat/>
    <w:rPr>
      <w:rFonts w:ascii="Courier New" w:hAnsi="Courier New" w:cs="Courier New"/>
      <w:sz w:val="20"/>
    </w:rPr>
  </w:style>
  <w:style w:type="character" w:customStyle="1" w:styleId="WW8Num34z2">
    <w:name w:val="WW8Num34z2"/>
    <w:qFormat/>
    <w:rPr>
      <w:rFonts w:ascii="Wingdings" w:hAnsi="Wingdings" w:cs="Wingdings"/>
      <w:sz w:val="20"/>
    </w:rPr>
  </w:style>
  <w:style w:type="character" w:customStyle="1" w:styleId="WW8Num35z0">
    <w:name w:val="WW8Num35z0"/>
    <w:qFormat/>
    <w:rPr>
      <w:rFonts w:ascii="Symbol" w:hAnsi="Symbol" w:cs="Symbol"/>
      <w:sz w:val="20"/>
    </w:rPr>
  </w:style>
  <w:style w:type="character" w:customStyle="1" w:styleId="WW8Num35z1">
    <w:name w:val="WW8Num35z1"/>
    <w:qFormat/>
    <w:rPr>
      <w:rFonts w:ascii="Courier New" w:hAnsi="Courier New" w:cs="Courier New"/>
      <w:sz w:val="20"/>
    </w:rPr>
  </w:style>
  <w:style w:type="character" w:customStyle="1" w:styleId="WW8Num35z2">
    <w:name w:val="WW8Num35z2"/>
    <w:qFormat/>
    <w:rPr>
      <w:rFonts w:ascii="Wingdings" w:hAnsi="Wingdings" w:cs="Wingdings"/>
      <w:sz w:val="20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DefaultParagraphFont1">
    <w:name w:val="Default Paragraph Font1"/>
    <w:qFormat/>
  </w:style>
  <w:style w:type="character" w:customStyle="1" w:styleId="30">
    <w:name w:val="Заголовок 3 Знак"/>
    <w:qFormat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Без интервала Знак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qFormat/>
    <w:rPr>
      <w:rFonts w:ascii="Cambria" w:eastAsia=";Times New Roman" w:hAnsi="Cambria" w:cs=";Times New Roman"/>
      <w:b/>
      <w:bCs/>
      <w:color w:val="4F81BD"/>
      <w:sz w:val="26"/>
      <w:szCs w:val="26"/>
    </w:rPr>
  </w:style>
  <w:style w:type="character" w:customStyle="1" w:styleId="a5">
    <w:name w:val="Основной текст Знак"/>
    <w:qFormat/>
    <w:rPr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Bodytext2">
    <w:name w:val="Body text (2)_"/>
    <w:qFormat/>
    <w:rPr>
      <w:sz w:val="21"/>
      <w:szCs w:val="21"/>
      <w:shd w:val="clear" w:color="auto" w:fill="FFFFFF"/>
    </w:rPr>
  </w:style>
  <w:style w:type="character" w:styleId="a6">
    <w:name w:val="Strong"/>
    <w:uiPriority w:val="22"/>
    <w:qFormat/>
    <w:rPr>
      <w:b/>
      <w:bCs/>
    </w:rPr>
  </w:style>
  <w:style w:type="character" w:customStyle="1" w:styleId="10">
    <w:name w:val="Заголовок 1 Знак"/>
    <w:qFormat/>
    <w:rPr>
      <w:rFonts w:ascii="Calibri Light" w:eastAsia="Times New Roman" w:hAnsi="Calibri Light" w:cs="Times New Roman"/>
      <w:b/>
      <w:bCs/>
      <w:kern w:val="2"/>
      <w:sz w:val="32"/>
      <w:szCs w:val="32"/>
      <w:lang w:val="ru-RU"/>
    </w:rPr>
  </w:style>
  <w:style w:type="character" w:customStyle="1" w:styleId="apple-style-span">
    <w:name w:val="apple-style-span"/>
    <w:qFormat/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7">
    <w:name w:val="List"/>
    <w:basedOn w:val="a0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Указатель1"/>
    <w:basedOn w:val="a"/>
    <w:qFormat/>
    <w:pPr>
      <w:suppressLineNumbers/>
    </w:pPr>
    <w:rPr>
      <w:rFonts w:cs="Lucida Sans"/>
    </w:rPr>
  </w:style>
  <w:style w:type="paragraph" w:customStyle="1" w:styleId="NoSpacing1">
    <w:name w:val="No Spacing1"/>
    <w:qFormat/>
    <w:rPr>
      <w:rFonts w:ascii="Times New Roman" w:eastAsia="Times New Roman" w:hAnsi="Times New Roman" w:cs="Times New Roman"/>
      <w:lang w:val="ru-RU" w:bidi="ar-SA"/>
    </w:rPr>
  </w:style>
  <w:style w:type="paragraph" w:customStyle="1" w:styleId="12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a9">
    <w:name w:val="Содержимое таблицы"/>
    <w:basedOn w:val="a"/>
    <w:qFormat/>
    <w:pPr>
      <w:widowControl w:val="0"/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No Spacing"/>
    <w:uiPriority w:val="1"/>
    <w:qFormat/>
    <w:rPr>
      <w:rFonts w:ascii="Times New Roman" w:eastAsia="Times New Roman" w:hAnsi="Times New Roman" w:cs="Times New Roman"/>
      <w:lang w:val="ru-RU" w:bidi="ar-SA"/>
    </w:rPr>
  </w:style>
  <w:style w:type="paragraph" w:styleId="ac">
    <w:name w:val="Normal (Web)"/>
    <w:basedOn w:val="a"/>
    <w:qFormat/>
    <w:pPr>
      <w:suppressAutoHyphens w:val="0"/>
      <w:spacing w:before="280" w:after="280"/>
    </w:pPr>
    <w:rPr>
      <w:lang w:val="en-US"/>
    </w:rPr>
  </w:style>
  <w:style w:type="paragraph" w:customStyle="1" w:styleId="13">
    <w:name w:val="Абзац списка1"/>
    <w:basedOn w:val="a"/>
    <w:qFormat/>
    <w:pPr>
      <w:ind w:left="720"/>
    </w:pPr>
    <w:rPr>
      <w:color w:val="00000A"/>
    </w:rPr>
  </w:style>
  <w:style w:type="paragraph" w:customStyle="1" w:styleId="Bodytext20">
    <w:name w:val="Body text (2)"/>
    <w:basedOn w:val="a"/>
    <w:qFormat/>
    <w:pPr>
      <w:shd w:val="clear" w:color="auto" w:fill="FFFFFF"/>
      <w:suppressAutoHyphens w:val="0"/>
      <w:spacing w:before="600" w:after="120" w:line="0" w:lineRule="atLeast"/>
    </w:pPr>
    <w:rPr>
      <w:sz w:val="21"/>
      <w:szCs w:val="21"/>
      <w:shd w:val="clear" w:color="auto" w:fill="FFFFFF"/>
      <w:lang w:val="en-US"/>
    </w:rPr>
  </w:style>
  <w:style w:type="paragraph" w:customStyle="1" w:styleId="Default">
    <w:name w:val="Default"/>
    <w:qFormat/>
    <w:pPr>
      <w:autoSpaceDE w:val="0"/>
    </w:pPr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docdata">
    <w:name w:val="docdata"/>
    <w:basedOn w:val="a"/>
    <w:qFormat/>
    <w:pPr>
      <w:suppressAutoHyphens w:val="0"/>
      <w:spacing w:before="280" w:after="280"/>
    </w:pPr>
  </w:style>
  <w:style w:type="paragraph" w:customStyle="1" w:styleId="TableParagraph">
    <w:name w:val="Table Paragraph"/>
    <w:basedOn w:val="a"/>
    <w:qFormat/>
    <w:pPr>
      <w:widowControl w:val="0"/>
      <w:suppressAutoHyphens w:val="0"/>
    </w:pPr>
    <w:rPr>
      <w:sz w:val="22"/>
      <w:szCs w:val="22"/>
      <w:lang w:val="en-US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paragraph" w:styleId="HTML">
    <w:name w:val="HTML Preformatted"/>
    <w:aliases w:val=" Знак1"/>
    <w:basedOn w:val="a"/>
    <w:link w:val="HTML0"/>
    <w:rsid w:val="003562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aliases w:val=" Знак1 Знак"/>
    <w:basedOn w:val="a1"/>
    <w:link w:val="HTML"/>
    <w:rsid w:val="003562E5"/>
    <w:rPr>
      <w:rFonts w:ascii="Courier New" w:eastAsia="Times New Roman" w:hAnsi="Courier New" w:cs="Courier New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9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1385</Words>
  <Characters>7900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</dc:creator>
  <cp:keywords/>
  <dc:description/>
  <cp:lastModifiedBy>pcsemei174@outlook.com</cp:lastModifiedBy>
  <cp:revision>11</cp:revision>
  <cp:lastPrinted>1995-11-21T17:41:00Z</cp:lastPrinted>
  <dcterms:created xsi:type="dcterms:W3CDTF">2026-09-09T10:17:00Z</dcterms:created>
  <dcterms:modified xsi:type="dcterms:W3CDTF">2026-09-10T06:37:00Z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