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DF9" w:rsidRPr="00B81237" w:rsidRDefault="00045DF9" w:rsidP="00045DF9">
      <w:pPr>
        <w:spacing w:after="0" w:line="240" w:lineRule="auto"/>
        <w:ind w:left="6372"/>
        <w:jc w:val="both"/>
        <w:rPr>
          <w:rFonts w:ascii="Times New Roman" w:hAnsi="Times New Roman" w:cs="Times New Roman"/>
          <w:sz w:val="24"/>
          <w:szCs w:val="24"/>
          <w:lang w:val="kk-KZ"/>
        </w:rPr>
      </w:pPr>
      <w:proofErr w:type="spellStart"/>
      <w:r w:rsidRPr="00B81237">
        <w:rPr>
          <w:rFonts w:ascii="Times New Roman" w:hAnsi="Times New Roman" w:cs="Times New Roman"/>
          <w:sz w:val="24"/>
          <w:szCs w:val="24"/>
        </w:rPr>
        <w:t>Шығыс</w:t>
      </w:r>
      <w:proofErr w:type="spellEnd"/>
      <w:r w:rsidRPr="00B81237">
        <w:rPr>
          <w:rFonts w:ascii="Times New Roman" w:hAnsi="Times New Roman" w:cs="Times New Roman"/>
          <w:sz w:val="24"/>
          <w:szCs w:val="24"/>
        </w:rPr>
        <w:t xml:space="preserve"> </w:t>
      </w:r>
      <w:proofErr w:type="spellStart"/>
      <w:r w:rsidRPr="00B81237">
        <w:rPr>
          <w:rFonts w:ascii="Times New Roman" w:hAnsi="Times New Roman" w:cs="Times New Roman"/>
          <w:sz w:val="24"/>
          <w:szCs w:val="24"/>
        </w:rPr>
        <w:t>Қазақстан</w:t>
      </w:r>
      <w:proofErr w:type="spellEnd"/>
    </w:p>
    <w:p w:rsidR="00045DF9" w:rsidRPr="00B81237" w:rsidRDefault="00045DF9" w:rsidP="00045DF9">
      <w:pPr>
        <w:spacing w:after="0" w:line="240" w:lineRule="auto"/>
        <w:ind w:left="6372"/>
        <w:jc w:val="both"/>
        <w:rPr>
          <w:rFonts w:ascii="Times New Roman" w:hAnsi="Times New Roman" w:cs="Times New Roman"/>
          <w:sz w:val="24"/>
          <w:szCs w:val="24"/>
          <w:lang w:val="kk-KZ"/>
        </w:rPr>
      </w:pPr>
      <w:r w:rsidRPr="00B81237">
        <w:rPr>
          <w:rFonts w:ascii="Times New Roman" w:hAnsi="Times New Roman" w:cs="Times New Roman"/>
          <w:sz w:val="24"/>
          <w:szCs w:val="24"/>
          <w:lang w:val="kk-KZ"/>
        </w:rPr>
        <w:t xml:space="preserve">облыстық </w:t>
      </w:r>
    </w:p>
    <w:p w:rsidR="00045DF9" w:rsidRPr="00B81237" w:rsidRDefault="00045DF9" w:rsidP="00045DF9">
      <w:pPr>
        <w:spacing w:after="0" w:line="240" w:lineRule="auto"/>
        <w:ind w:left="6372"/>
        <w:jc w:val="both"/>
        <w:rPr>
          <w:rFonts w:ascii="Times New Roman" w:hAnsi="Times New Roman" w:cs="Times New Roman"/>
          <w:sz w:val="24"/>
          <w:szCs w:val="24"/>
          <w:lang w:val="kk-KZ"/>
        </w:rPr>
      </w:pPr>
      <w:r w:rsidRPr="00B81237">
        <w:rPr>
          <w:rFonts w:ascii="Times New Roman" w:hAnsi="Times New Roman" w:cs="Times New Roman"/>
          <w:sz w:val="24"/>
          <w:szCs w:val="24"/>
          <w:lang w:val="kk-KZ"/>
        </w:rPr>
        <w:t xml:space="preserve">мәслихатының </w:t>
      </w:r>
    </w:p>
    <w:p w:rsidR="00BF5749" w:rsidRPr="00B81237" w:rsidRDefault="00045DF9" w:rsidP="00045DF9">
      <w:pPr>
        <w:spacing w:after="0" w:line="240" w:lineRule="auto"/>
        <w:ind w:left="6372"/>
        <w:jc w:val="both"/>
        <w:rPr>
          <w:rFonts w:ascii="Times New Roman" w:hAnsi="Times New Roman" w:cs="Times New Roman"/>
          <w:sz w:val="24"/>
          <w:szCs w:val="24"/>
          <w:lang w:val="kk-KZ"/>
        </w:rPr>
      </w:pPr>
      <w:r w:rsidRPr="00B81237">
        <w:rPr>
          <w:rFonts w:ascii="Times New Roman" w:hAnsi="Times New Roman" w:cs="Times New Roman"/>
          <w:sz w:val="24"/>
          <w:szCs w:val="24"/>
          <w:lang w:val="kk-KZ"/>
        </w:rPr>
        <w:t xml:space="preserve">2026 жылғы 15 </w:t>
      </w:r>
    </w:p>
    <w:p w:rsidR="00045DF9" w:rsidRPr="00B81237" w:rsidRDefault="00045DF9" w:rsidP="00045DF9">
      <w:pPr>
        <w:spacing w:after="0" w:line="240" w:lineRule="auto"/>
        <w:ind w:left="6372"/>
        <w:jc w:val="both"/>
        <w:rPr>
          <w:rFonts w:ascii="Times New Roman" w:hAnsi="Times New Roman" w:cs="Times New Roman"/>
          <w:sz w:val="24"/>
          <w:szCs w:val="24"/>
          <w:lang w:val="kk-KZ"/>
        </w:rPr>
      </w:pPr>
      <w:r w:rsidRPr="00B81237">
        <w:rPr>
          <w:rFonts w:ascii="Times New Roman" w:hAnsi="Times New Roman" w:cs="Times New Roman"/>
          <w:sz w:val="24"/>
          <w:szCs w:val="24"/>
          <w:lang w:val="kk-KZ"/>
        </w:rPr>
        <w:t xml:space="preserve">шілдедегі </w:t>
      </w:r>
    </w:p>
    <w:p w:rsidR="00045DF9" w:rsidRPr="00B81237" w:rsidRDefault="00045DF9" w:rsidP="00045DF9">
      <w:pPr>
        <w:spacing w:after="0" w:line="240" w:lineRule="auto"/>
        <w:ind w:left="6372"/>
        <w:jc w:val="both"/>
        <w:rPr>
          <w:rFonts w:ascii="Times New Roman" w:hAnsi="Times New Roman" w:cs="Times New Roman"/>
          <w:sz w:val="24"/>
          <w:szCs w:val="24"/>
          <w:lang w:val="kk-KZ"/>
        </w:rPr>
      </w:pPr>
      <w:r w:rsidRPr="00B81237">
        <w:rPr>
          <w:rFonts w:ascii="Times New Roman" w:hAnsi="Times New Roman" w:cs="Times New Roman"/>
          <w:sz w:val="24"/>
          <w:szCs w:val="24"/>
          <w:lang w:val="kk-KZ"/>
        </w:rPr>
        <w:t xml:space="preserve">№ </w:t>
      </w:r>
      <w:r w:rsidRPr="00B81237">
        <w:rPr>
          <w:rFonts w:ascii="Times New Roman"/>
          <w:sz w:val="24"/>
          <w:szCs w:val="24"/>
          <w:lang w:val="kk-KZ"/>
        </w:rPr>
        <w:t>29/252-VIII</w:t>
      </w:r>
      <w:r w:rsidRPr="00B81237">
        <w:rPr>
          <w:rFonts w:ascii="Times New Roman" w:hAnsi="Times New Roman" w:cs="Times New Roman"/>
          <w:sz w:val="24"/>
          <w:szCs w:val="24"/>
          <w:lang w:val="kk-KZ"/>
        </w:rPr>
        <w:t xml:space="preserve">  </w:t>
      </w:r>
    </w:p>
    <w:p w:rsidR="00045DF9" w:rsidRPr="00B81237" w:rsidRDefault="00045DF9" w:rsidP="00045DF9">
      <w:pPr>
        <w:spacing w:after="0" w:line="240" w:lineRule="auto"/>
        <w:ind w:left="6372"/>
        <w:jc w:val="both"/>
        <w:rPr>
          <w:rFonts w:ascii="Times New Roman" w:hAnsi="Times New Roman" w:cs="Times New Roman"/>
          <w:sz w:val="24"/>
          <w:szCs w:val="24"/>
          <w:lang w:val="kk-KZ"/>
        </w:rPr>
      </w:pPr>
      <w:r w:rsidRPr="00B81237">
        <w:rPr>
          <w:rFonts w:ascii="Times New Roman" w:hAnsi="Times New Roman" w:cs="Times New Roman"/>
          <w:sz w:val="24"/>
          <w:szCs w:val="24"/>
          <w:lang w:val="kk-KZ"/>
        </w:rPr>
        <w:t>шешіміне қосымша</w:t>
      </w:r>
    </w:p>
    <w:p w:rsidR="00045DF9" w:rsidRPr="00B81237" w:rsidRDefault="00045DF9" w:rsidP="00045DF9">
      <w:pPr>
        <w:spacing w:after="0" w:line="240" w:lineRule="auto"/>
        <w:jc w:val="both"/>
        <w:rPr>
          <w:rFonts w:ascii="Times New Roman" w:hAnsi="Times New Roman" w:cs="Times New Roman"/>
          <w:sz w:val="28"/>
          <w:szCs w:val="28"/>
          <w:lang w:val="kk-KZ"/>
        </w:rPr>
      </w:pPr>
    </w:p>
    <w:p w:rsidR="00045DF9" w:rsidRPr="00045DF9" w:rsidRDefault="00045DF9" w:rsidP="00045DF9">
      <w:pPr>
        <w:spacing w:after="0" w:line="240" w:lineRule="auto"/>
        <w:ind w:left="6372"/>
        <w:jc w:val="both"/>
        <w:rPr>
          <w:rFonts w:ascii="Times New Roman" w:hAnsi="Times New Roman" w:cs="Times New Roman"/>
          <w:sz w:val="24"/>
          <w:szCs w:val="24"/>
          <w:lang w:val="kk-KZ"/>
        </w:rPr>
      </w:pPr>
      <w:r w:rsidRPr="00B81237">
        <w:rPr>
          <w:rFonts w:ascii="Times New Roman" w:hAnsi="Times New Roman" w:cs="Times New Roman"/>
          <w:sz w:val="24"/>
          <w:szCs w:val="24"/>
          <w:lang w:val="kk-KZ"/>
        </w:rPr>
        <w:t xml:space="preserve">Шығыс Қазақстан облыстық </w:t>
      </w:r>
    </w:p>
    <w:p w:rsidR="00045DF9" w:rsidRPr="00B81237" w:rsidRDefault="00045DF9" w:rsidP="00045DF9">
      <w:pPr>
        <w:spacing w:after="0" w:line="240" w:lineRule="auto"/>
        <w:ind w:left="6372"/>
        <w:jc w:val="both"/>
        <w:rPr>
          <w:rFonts w:ascii="Times New Roman" w:hAnsi="Times New Roman" w:cs="Times New Roman"/>
          <w:sz w:val="24"/>
          <w:szCs w:val="24"/>
          <w:lang w:val="kk-KZ"/>
        </w:rPr>
      </w:pPr>
      <w:r w:rsidRPr="00B81237">
        <w:rPr>
          <w:rFonts w:ascii="Times New Roman" w:hAnsi="Times New Roman" w:cs="Times New Roman"/>
          <w:sz w:val="24"/>
          <w:szCs w:val="24"/>
          <w:lang w:val="kk-KZ"/>
        </w:rPr>
        <w:t xml:space="preserve">мәслихатының 2019 жылғы </w:t>
      </w:r>
    </w:p>
    <w:p w:rsidR="00045DF9" w:rsidRPr="00045DF9" w:rsidRDefault="00045DF9" w:rsidP="00045DF9">
      <w:pPr>
        <w:spacing w:after="0" w:line="240" w:lineRule="auto"/>
        <w:ind w:left="6372"/>
        <w:jc w:val="both"/>
        <w:rPr>
          <w:rFonts w:ascii="Times New Roman" w:hAnsi="Times New Roman" w:cs="Times New Roman"/>
          <w:sz w:val="24"/>
          <w:szCs w:val="24"/>
          <w:lang w:val="kk-KZ"/>
        </w:rPr>
      </w:pPr>
      <w:r w:rsidRPr="00B81237">
        <w:rPr>
          <w:rFonts w:ascii="Times New Roman" w:hAnsi="Times New Roman" w:cs="Times New Roman"/>
          <w:sz w:val="24"/>
          <w:szCs w:val="24"/>
          <w:lang w:val="kk-KZ"/>
        </w:rPr>
        <w:t xml:space="preserve">5 қарашадағы № 34/381-VI </w:t>
      </w:r>
    </w:p>
    <w:p w:rsidR="00045DF9" w:rsidRPr="00B81237" w:rsidRDefault="00045DF9" w:rsidP="00045DF9">
      <w:pPr>
        <w:spacing w:after="0" w:line="240" w:lineRule="auto"/>
        <w:ind w:left="6372"/>
        <w:jc w:val="both"/>
        <w:rPr>
          <w:rFonts w:ascii="Times New Roman" w:hAnsi="Times New Roman" w:cs="Times New Roman"/>
          <w:sz w:val="24"/>
          <w:szCs w:val="24"/>
          <w:lang w:val="kk-KZ"/>
        </w:rPr>
      </w:pPr>
      <w:r w:rsidRPr="00B81237">
        <w:rPr>
          <w:rFonts w:ascii="Times New Roman" w:hAnsi="Times New Roman" w:cs="Times New Roman"/>
          <w:sz w:val="24"/>
          <w:szCs w:val="24"/>
          <w:lang w:val="kk-KZ"/>
        </w:rPr>
        <w:t xml:space="preserve">шешіміне қосымша </w:t>
      </w:r>
    </w:p>
    <w:p w:rsidR="00045DF9" w:rsidRPr="00B81237" w:rsidRDefault="00045DF9" w:rsidP="00045DF9">
      <w:pPr>
        <w:spacing w:after="0" w:line="240" w:lineRule="auto"/>
        <w:ind w:left="6372"/>
        <w:jc w:val="both"/>
        <w:rPr>
          <w:rFonts w:ascii="Times New Roman" w:hAnsi="Times New Roman" w:cs="Times New Roman"/>
          <w:sz w:val="24"/>
          <w:szCs w:val="24"/>
          <w:lang w:val="kk-KZ"/>
        </w:rPr>
      </w:pPr>
    </w:p>
    <w:p w:rsidR="00045DF9" w:rsidRDefault="00045DF9" w:rsidP="00045DF9">
      <w:pPr>
        <w:spacing w:after="0" w:line="240" w:lineRule="auto"/>
        <w:jc w:val="both"/>
        <w:rPr>
          <w:rFonts w:ascii="Times New Roman" w:hAnsi="Times New Roman" w:cs="Times New Roman"/>
          <w:sz w:val="28"/>
          <w:szCs w:val="28"/>
          <w:lang w:val="kk-KZ"/>
        </w:rPr>
      </w:pPr>
      <w:bookmarkStart w:id="0" w:name="_GoBack"/>
      <w:bookmarkEnd w:id="0"/>
    </w:p>
    <w:p w:rsidR="00BF5749" w:rsidRPr="00BF5749" w:rsidRDefault="00BF5749" w:rsidP="00045DF9">
      <w:pPr>
        <w:spacing w:after="0" w:line="240" w:lineRule="auto"/>
        <w:jc w:val="both"/>
        <w:rPr>
          <w:rFonts w:ascii="Times New Roman" w:hAnsi="Times New Roman" w:cs="Times New Roman"/>
          <w:sz w:val="28"/>
          <w:szCs w:val="28"/>
          <w:lang w:val="kk-KZ"/>
        </w:rPr>
      </w:pPr>
    </w:p>
    <w:p w:rsidR="00045DF9" w:rsidRPr="00BF5749" w:rsidRDefault="00045DF9" w:rsidP="00045DF9">
      <w:pPr>
        <w:spacing w:after="0" w:line="240" w:lineRule="auto"/>
        <w:jc w:val="center"/>
        <w:rPr>
          <w:rFonts w:ascii="Times New Roman" w:hAnsi="Times New Roman" w:cs="Times New Roman"/>
          <w:b/>
          <w:sz w:val="28"/>
          <w:szCs w:val="28"/>
          <w:lang w:val="kk-KZ"/>
        </w:rPr>
      </w:pPr>
      <w:r w:rsidRPr="00BF5749">
        <w:rPr>
          <w:rFonts w:ascii="Times New Roman" w:hAnsi="Times New Roman" w:cs="Times New Roman"/>
          <w:b/>
          <w:sz w:val="28"/>
          <w:szCs w:val="28"/>
          <w:lang w:val="kk-KZ"/>
        </w:rPr>
        <w:t>Шығыс Қазақстан облысында сыртқы (көрнекі) жарнаманы елді мекендердегі үй-жайлардың шегінен тыс ашық кеңестікте, жалпыға ортақ пайдалынылатын автомобиль жолдарының бөлінген белдеуінде, елді мекендерден тыс жердегі үй-жайлардың шегінен тыс ашық кеңестікте және жалпыға ортақ пайдаланылатын автомобиль жолдарының бөлінген белдеуінен тыс жерде орналастыру тәртібі мен шарттары туралы қағидалар</w:t>
      </w:r>
    </w:p>
    <w:p w:rsidR="00045DF9" w:rsidRPr="00BF5749" w:rsidRDefault="00045DF9" w:rsidP="00045DF9">
      <w:pPr>
        <w:spacing w:after="0" w:line="240" w:lineRule="auto"/>
        <w:jc w:val="both"/>
        <w:rPr>
          <w:rFonts w:ascii="Times New Roman" w:hAnsi="Times New Roman" w:cs="Times New Roman"/>
          <w:sz w:val="28"/>
          <w:szCs w:val="28"/>
          <w:lang w:val="kk-KZ"/>
        </w:rPr>
      </w:pPr>
    </w:p>
    <w:p w:rsidR="00045DF9" w:rsidRPr="00B81237" w:rsidRDefault="00045DF9" w:rsidP="00045DF9">
      <w:pPr>
        <w:spacing w:after="0" w:line="240" w:lineRule="auto"/>
        <w:jc w:val="center"/>
        <w:rPr>
          <w:rFonts w:ascii="Times New Roman" w:hAnsi="Times New Roman" w:cs="Times New Roman"/>
          <w:b/>
          <w:sz w:val="28"/>
          <w:szCs w:val="28"/>
          <w:lang w:val="kk-KZ"/>
        </w:rPr>
      </w:pPr>
      <w:r w:rsidRPr="00B81237">
        <w:rPr>
          <w:rFonts w:ascii="Times New Roman" w:hAnsi="Times New Roman" w:cs="Times New Roman"/>
          <w:b/>
          <w:sz w:val="28"/>
          <w:szCs w:val="28"/>
          <w:lang w:val="kk-KZ"/>
        </w:rPr>
        <w:t>1-тарау. Жалпы ережелер</w:t>
      </w:r>
    </w:p>
    <w:p w:rsidR="00045DF9" w:rsidRPr="00B81237" w:rsidRDefault="00045DF9" w:rsidP="00045DF9">
      <w:pPr>
        <w:spacing w:after="0" w:line="240" w:lineRule="auto"/>
        <w:jc w:val="both"/>
        <w:rPr>
          <w:rFonts w:ascii="Times New Roman" w:hAnsi="Times New Roman" w:cs="Times New Roman"/>
          <w:sz w:val="28"/>
          <w:szCs w:val="28"/>
          <w:lang w:val="kk-KZ"/>
        </w:rPr>
      </w:pPr>
    </w:p>
    <w:p w:rsidR="00045DF9" w:rsidRPr="00045DF9" w:rsidRDefault="00045DF9" w:rsidP="00045DF9">
      <w:pPr>
        <w:spacing w:after="0" w:line="240" w:lineRule="auto"/>
        <w:ind w:firstLine="708"/>
        <w:jc w:val="both"/>
        <w:rPr>
          <w:rFonts w:ascii="Times New Roman" w:hAnsi="Times New Roman" w:cs="Times New Roman"/>
          <w:sz w:val="28"/>
          <w:szCs w:val="28"/>
          <w:lang w:val="kk-KZ"/>
        </w:rPr>
      </w:pPr>
      <w:r w:rsidRPr="00045DF9">
        <w:rPr>
          <w:rFonts w:ascii="Times New Roman" w:hAnsi="Times New Roman" w:cs="Times New Roman"/>
          <w:sz w:val="28"/>
          <w:szCs w:val="28"/>
          <w:lang w:val="kk-KZ"/>
        </w:rPr>
        <w:t>1. Осы Шығыс Қазақстан облысында сыртқы (көрнекі) жарнаманы елді мекендердегі үй-жайлардың шегінен тыс ашық кеңестікте, жалпыға ортақ пайдалынылатын автомобиль жолдарының бөлінген белдеуінде, елді мекендерден тыс жердегі үй-жайлардың шегінен тыс ашық кеңестікте және жалпыға ортақ пайдаланылатын автомобиль жолдарының бөлінген белдеуінен тыс жерде орналастыру тәртібі мен шарттары туралы қағидалар (бұдан әрі – Қағидалар) «Жарнама туралы» Қазақстан Республикасы Заңының (бұдан әрі – Заң) 17-2-бабының 3-тармағына сәйкес әзірленді.</w:t>
      </w:r>
    </w:p>
    <w:p w:rsidR="00045DF9" w:rsidRPr="00045DF9" w:rsidRDefault="00045DF9" w:rsidP="00045DF9">
      <w:pPr>
        <w:spacing w:after="0" w:line="240" w:lineRule="auto"/>
        <w:ind w:firstLine="708"/>
        <w:jc w:val="both"/>
        <w:rPr>
          <w:rFonts w:ascii="Times New Roman" w:hAnsi="Times New Roman" w:cs="Times New Roman"/>
          <w:sz w:val="28"/>
          <w:szCs w:val="28"/>
          <w:lang w:val="kk-KZ"/>
        </w:rPr>
      </w:pPr>
      <w:r w:rsidRPr="00045DF9">
        <w:rPr>
          <w:rFonts w:ascii="Times New Roman" w:hAnsi="Times New Roman" w:cs="Times New Roman"/>
          <w:sz w:val="28"/>
          <w:szCs w:val="28"/>
          <w:lang w:val="kk-KZ"/>
        </w:rPr>
        <w:t>2. Қағидалар Шығыс Қазақстан облысының елді мекендеріндегі үй-жайлардан тыс ашық кеңістікте, жалпыға ортақ пайдаланылатын автомобиль жолдарының бөлінген белдеуіндегі, елді мекендерден тыс үй-жайлардан тыс және жалпыға ортақ пайдаланылатын автомобиль жолдарына бөлінген белдеуден тыс ашық кеңістікте сыртқы (көрнекі) жарнаманы орналастыру тәртібі мен шарттарын анықтайды.</w:t>
      </w:r>
    </w:p>
    <w:p w:rsidR="00045DF9" w:rsidRPr="00045DF9" w:rsidRDefault="00045DF9" w:rsidP="00045DF9">
      <w:pPr>
        <w:spacing w:after="0" w:line="240" w:lineRule="auto"/>
        <w:ind w:firstLine="708"/>
        <w:jc w:val="both"/>
        <w:rPr>
          <w:rFonts w:ascii="Times New Roman" w:hAnsi="Times New Roman" w:cs="Times New Roman"/>
          <w:sz w:val="28"/>
          <w:szCs w:val="28"/>
          <w:lang w:val="kk-KZ"/>
        </w:rPr>
      </w:pPr>
      <w:r w:rsidRPr="00045DF9">
        <w:rPr>
          <w:rFonts w:ascii="Times New Roman" w:hAnsi="Times New Roman" w:cs="Times New Roman"/>
          <w:sz w:val="28"/>
          <w:szCs w:val="28"/>
          <w:lang w:val="kk-KZ"/>
        </w:rPr>
        <w:t>3. Осы Қағидаларда мынадай негізгі ұғымдар пайдаланылады:</w:t>
      </w:r>
    </w:p>
    <w:p w:rsidR="00045DF9" w:rsidRDefault="00045DF9" w:rsidP="00045DF9">
      <w:pPr>
        <w:spacing w:after="0" w:line="240" w:lineRule="auto"/>
        <w:ind w:firstLine="708"/>
        <w:jc w:val="both"/>
        <w:rPr>
          <w:rFonts w:ascii="Times New Roman" w:hAnsi="Times New Roman" w:cs="Times New Roman"/>
          <w:sz w:val="28"/>
          <w:szCs w:val="28"/>
          <w:lang w:val="kk-KZ"/>
        </w:rPr>
      </w:pPr>
      <w:r w:rsidRPr="00045DF9">
        <w:rPr>
          <w:rFonts w:ascii="Times New Roman" w:hAnsi="Times New Roman" w:cs="Times New Roman"/>
          <w:sz w:val="28"/>
          <w:szCs w:val="28"/>
          <w:lang w:val="kk-KZ"/>
        </w:rPr>
        <w:t>1) жарнама-кез келген құралдардың көмегiмен кез келген нысанда таратылатын және (немесе) орналастырылатын, белгілі бір адамдар тобына арналмаған және жеке немесе заңды тұлғаға, тауарларға, тауар белгiлерiне, жұмыстарға, көрсетiлетiн қызметтерге қызығушылықты қалыптастыруға немесе қолдауға арналған және оларды өткiзуге ықпал ететін ақпарат;</w:t>
      </w:r>
    </w:p>
    <w:p w:rsidR="00045DF9" w:rsidRDefault="00045DF9" w:rsidP="00045DF9">
      <w:pPr>
        <w:spacing w:after="0" w:line="240" w:lineRule="auto"/>
        <w:ind w:firstLine="708"/>
        <w:jc w:val="both"/>
        <w:rPr>
          <w:rFonts w:ascii="Times New Roman" w:hAnsi="Times New Roman" w:cs="Times New Roman"/>
          <w:sz w:val="28"/>
          <w:szCs w:val="28"/>
          <w:lang w:val="kk-KZ"/>
        </w:rPr>
      </w:pPr>
    </w:p>
    <w:p w:rsidR="00045DF9" w:rsidRPr="00045DF9" w:rsidRDefault="00045DF9" w:rsidP="00045DF9">
      <w:pPr>
        <w:spacing w:after="0" w:line="240" w:lineRule="auto"/>
        <w:ind w:firstLine="709"/>
        <w:jc w:val="both"/>
        <w:rPr>
          <w:rFonts w:ascii="Times New Roman" w:hAnsi="Times New Roman" w:cs="Times New Roman"/>
          <w:sz w:val="28"/>
          <w:szCs w:val="28"/>
          <w:lang w:val="kk-KZ"/>
        </w:rPr>
      </w:pPr>
    </w:p>
    <w:p w:rsidR="00045DF9" w:rsidRPr="00045DF9" w:rsidRDefault="00045DF9" w:rsidP="00045DF9">
      <w:pPr>
        <w:spacing w:after="0" w:line="240" w:lineRule="auto"/>
        <w:ind w:firstLine="709"/>
        <w:jc w:val="both"/>
        <w:rPr>
          <w:rFonts w:ascii="Times New Roman" w:hAnsi="Times New Roman" w:cs="Times New Roman"/>
          <w:sz w:val="28"/>
          <w:szCs w:val="28"/>
          <w:lang w:val="kk-KZ"/>
        </w:rPr>
      </w:pPr>
      <w:r w:rsidRPr="00045DF9">
        <w:rPr>
          <w:rFonts w:ascii="Times New Roman" w:hAnsi="Times New Roman" w:cs="Times New Roman"/>
          <w:sz w:val="28"/>
          <w:szCs w:val="28"/>
          <w:lang w:val="kk-KZ"/>
        </w:rPr>
        <w:lastRenderedPageBreak/>
        <w:t>2) жарнама таратушы – мүлiктi, оның iшiнде телерадио хабарларын таратудың тexникалық құралдарын беру және (немесе) пайдалану жолымен және өзге де тәсiлдермен жарнамалық ақпаратты тарату мен орналастыруды жүзеге асыратын жеке немесе заңды тұлға;</w:t>
      </w:r>
    </w:p>
    <w:p w:rsidR="00045DF9" w:rsidRPr="00045DF9" w:rsidRDefault="00045DF9" w:rsidP="00045DF9">
      <w:pPr>
        <w:spacing w:after="0" w:line="240" w:lineRule="auto"/>
        <w:ind w:firstLine="709"/>
        <w:jc w:val="both"/>
        <w:rPr>
          <w:rFonts w:ascii="Times New Roman" w:hAnsi="Times New Roman" w:cs="Times New Roman"/>
          <w:sz w:val="28"/>
          <w:szCs w:val="28"/>
          <w:lang w:val="kk-KZ"/>
        </w:rPr>
      </w:pPr>
      <w:r w:rsidRPr="00045DF9">
        <w:rPr>
          <w:rFonts w:ascii="Times New Roman" w:hAnsi="Times New Roman" w:cs="Times New Roman"/>
          <w:sz w:val="28"/>
          <w:szCs w:val="28"/>
          <w:lang w:val="kk-KZ"/>
        </w:rPr>
        <w:t>3) жергілікті атқарушы орган (әкімдік) – облыстың, республикалық маңызы бар қаланың және астананың, ауданның (облыстық маңызы бар қаланың) әкімі басқаратын, өз құзыреті шегінде тиісті аумақта жергілікті мемлекеттік басқаруды және өзін-өзі басқаруды жүзеге асыратын алқалы атқарушы орган;</w:t>
      </w:r>
    </w:p>
    <w:p w:rsidR="00045DF9" w:rsidRPr="00045DF9" w:rsidRDefault="00045DF9" w:rsidP="00045DF9">
      <w:pPr>
        <w:spacing w:after="0" w:line="240" w:lineRule="auto"/>
        <w:ind w:firstLine="709"/>
        <w:jc w:val="both"/>
        <w:rPr>
          <w:rFonts w:ascii="Times New Roman" w:hAnsi="Times New Roman" w:cs="Times New Roman"/>
          <w:sz w:val="28"/>
          <w:szCs w:val="28"/>
          <w:lang w:val="kk-KZ"/>
        </w:rPr>
      </w:pPr>
      <w:r w:rsidRPr="00045DF9">
        <w:rPr>
          <w:rFonts w:ascii="Times New Roman" w:hAnsi="Times New Roman" w:cs="Times New Roman"/>
          <w:sz w:val="28"/>
          <w:szCs w:val="28"/>
          <w:lang w:val="kk-KZ"/>
        </w:rPr>
        <w:t>4) жүгiртпе жол – сыртқы (көрнекі) жарнама объектiлерiнде орналастырылатын немесе телеарналар бойынша, кино және бейне қызмет көрсетуде берiлетiн жарнаманы тарату тәсiлi, бұл жиынтығында белгiлi бiр ақпаратты құрайтын әрiптер, цифрлар, белгiлер тiркесiнiң тiзбектесiп алмасуымен (қозғалуымен) сипатталады;</w:t>
      </w:r>
    </w:p>
    <w:p w:rsidR="00045DF9" w:rsidRPr="00045DF9" w:rsidRDefault="00045DF9" w:rsidP="00045DF9">
      <w:pPr>
        <w:spacing w:after="0" w:line="240" w:lineRule="auto"/>
        <w:ind w:firstLine="709"/>
        <w:jc w:val="both"/>
        <w:rPr>
          <w:rFonts w:ascii="Times New Roman" w:hAnsi="Times New Roman" w:cs="Times New Roman"/>
          <w:sz w:val="28"/>
          <w:szCs w:val="28"/>
          <w:lang w:val="kk-KZ"/>
        </w:rPr>
      </w:pPr>
      <w:r w:rsidRPr="00045DF9">
        <w:rPr>
          <w:rFonts w:ascii="Times New Roman" w:hAnsi="Times New Roman" w:cs="Times New Roman"/>
          <w:sz w:val="28"/>
          <w:szCs w:val="28"/>
          <w:lang w:val="kk-KZ"/>
        </w:rPr>
        <w:t>5) көше жиһазы (жабдығы) – елді мекендерде үй-жайлардың шегінен тыс ашық кеңістікте орнатылатын декоративтік сипаттағы және практикалық пайдаланылатын объектілер (гүл құмыралары, павильондар, отырғыштар, орындықтар, жәшіктер, қоғамдық көлік аялдамалары, ақпараттық панель, балалар ойындарына және ересек тұрғындардың демалысына арналған жабдықтар мен конструкциялар);</w:t>
      </w:r>
    </w:p>
    <w:p w:rsidR="00045DF9" w:rsidRPr="00045DF9" w:rsidRDefault="00045DF9" w:rsidP="00045DF9">
      <w:pPr>
        <w:spacing w:after="0" w:line="240" w:lineRule="auto"/>
        <w:ind w:firstLine="709"/>
        <w:jc w:val="both"/>
        <w:rPr>
          <w:rFonts w:ascii="Times New Roman" w:hAnsi="Times New Roman" w:cs="Times New Roman"/>
          <w:sz w:val="28"/>
          <w:szCs w:val="28"/>
          <w:lang w:val="kk-KZ"/>
        </w:rPr>
      </w:pPr>
      <w:r w:rsidRPr="00045DF9">
        <w:rPr>
          <w:rFonts w:ascii="Times New Roman" w:hAnsi="Times New Roman" w:cs="Times New Roman"/>
          <w:sz w:val="28"/>
          <w:szCs w:val="28"/>
          <w:lang w:val="kk-KZ"/>
        </w:rPr>
        <w:t>6) маңдайша – дараландыру құралдарын қоса алғанда, жеке және заңды тұлғалардың атауы және қызметінің түрі туралы ғимаратқа кірер жолдардың саны бойынша оған кірер жолдың шегінде және (немесе) алып жатқан аумақ қоршауына кірер жолда, сондай-ақ жеке және заңды тұлғалардың нақты тұрған және тауарларды өткізетін, жұмыстарды орындайтын және қызметтерді көрсететін жерлердегі ғимараттарының, оларға жапсарлас құрылыстарының және уақытша құрылысжайларының шегіндегі шатырларда және қасбеттерде орналастырылатын ақпарат;</w:t>
      </w:r>
    </w:p>
    <w:p w:rsidR="00045DF9" w:rsidRPr="00045DF9" w:rsidRDefault="00045DF9" w:rsidP="00045DF9">
      <w:pPr>
        <w:spacing w:after="0" w:line="240" w:lineRule="auto"/>
        <w:ind w:firstLine="709"/>
        <w:jc w:val="both"/>
        <w:rPr>
          <w:rFonts w:ascii="Times New Roman" w:hAnsi="Times New Roman" w:cs="Times New Roman"/>
          <w:sz w:val="28"/>
          <w:szCs w:val="28"/>
          <w:lang w:val="kk-KZ"/>
        </w:rPr>
      </w:pPr>
      <w:r w:rsidRPr="00045DF9">
        <w:rPr>
          <w:rFonts w:ascii="Times New Roman" w:hAnsi="Times New Roman" w:cs="Times New Roman"/>
          <w:sz w:val="28"/>
          <w:szCs w:val="28"/>
          <w:lang w:val="kk-KZ"/>
        </w:rPr>
        <w:t>7) нұсқағыш – жерде немесе байланыс желісі мен жарық беру тіреулерінде орналастырылған, ұйымның, сауда немесе өзге де объектінің тұрған жерін көрсететін және оларға тікелей жақын жерде орналасқан, тек қана олардың атауы, дараландыру құралы (болған кезде) және навигация туралы ақпаратты қамтитын, екі шаршы метрді қоса алғанға дейінгі көлемдегі конструкция;</w:t>
      </w:r>
    </w:p>
    <w:p w:rsidR="00045DF9" w:rsidRPr="00045DF9" w:rsidRDefault="00045DF9" w:rsidP="00045DF9">
      <w:pPr>
        <w:spacing w:after="0" w:line="240" w:lineRule="auto"/>
        <w:ind w:firstLine="709"/>
        <w:jc w:val="both"/>
        <w:rPr>
          <w:rFonts w:ascii="Times New Roman" w:hAnsi="Times New Roman" w:cs="Times New Roman"/>
          <w:sz w:val="28"/>
          <w:szCs w:val="28"/>
          <w:lang w:val="kk-KZ"/>
        </w:rPr>
      </w:pPr>
      <w:r w:rsidRPr="00045DF9">
        <w:rPr>
          <w:rFonts w:ascii="Times New Roman" w:hAnsi="Times New Roman" w:cs="Times New Roman"/>
          <w:sz w:val="28"/>
          <w:szCs w:val="28"/>
          <w:lang w:val="kk-KZ"/>
        </w:rPr>
        <w:t>8) сыртқы (көрнекі) жарнама – сыртқы (көрнекі) жарнама объектілерінде орналастырылған және елді мекендердегі үй-жайлардың шегінен тыс ашық кеңістікте, жалпыға ортақ пайдаланылатын автомобиль жолдарының бөлінген белдеуінде, елді мекендерден тыс жердегі үй-жайлардың шегінен тыс ашық кеңістікте және жалпыға ортақ пайдаланылатын автомобиль жолдарының бөлінген белдеуінен тыс жерде көзбен көруге қол жетімді жарнама;</w:t>
      </w:r>
    </w:p>
    <w:p w:rsidR="00045DF9" w:rsidRPr="00045DF9" w:rsidRDefault="00045DF9" w:rsidP="00045DF9">
      <w:pPr>
        <w:spacing w:after="0" w:line="240" w:lineRule="auto"/>
        <w:ind w:firstLine="709"/>
        <w:jc w:val="both"/>
        <w:rPr>
          <w:rFonts w:ascii="Times New Roman" w:hAnsi="Times New Roman" w:cs="Times New Roman"/>
          <w:sz w:val="28"/>
          <w:szCs w:val="28"/>
          <w:lang w:val="kk-KZ"/>
        </w:rPr>
      </w:pPr>
      <w:r w:rsidRPr="00045DF9">
        <w:rPr>
          <w:rFonts w:ascii="Times New Roman" w:hAnsi="Times New Roman" w:cs="Times New Roman"/>
          <w:sz w:val="28"/>
          <w:szCs w:val="28"/>
          <w:lang w:val="kk-KZ"/>
        </w:rPr>
        <w:t>9) сыртқы (көрнекі) жарнама объектісі – жарнаманы тарату және (немесе) орналастыру үшін пайдаланылатын құрылысжайлар, әртүрлі көлемдегі немесе жалпақ конструкциялар, оның ішінде экрандар мен электронды таблолар, жарықты конструкциялар және өзге де құралдар.</w:t>
      </w:r>
    </w:p>
    <w:p w:rsidR="00045DF9" w:rsidRPr="00045DF9" w:rsidRDefault="00045DF9" w:rsidP="00045DF9">
      <w:pPr>
        <w:spacing w:after="0" w:line="240" w:lineRule="auto"/>
        <w:ind w:firstLine="709"/>
        <w:jc w:val="both"/>
        <w:rPr>
          <w:rFonts w:ascii="Times New Roman" w:hAnsi="Times New Roman" w:cs="Times New Roman"/>
          <w:sz w:val="28"/>
          <w:szCs w:val="28"/>
          <w:lang w:val="kk-KZ"/>
        </w:rPr>
      </w:pPr>
      <w:r w:rsidRPr="00045DF9">
        <w:rPr>
          <w:rFonts w:ascii="Times New Roman" w:hAnsi="Times New Roman" w:cs="Times New Roman"/>
          <w:sz w:val="28"/>
          <w:szCs w:val="28"/>
          <w:lang w:val="kk-KZ"/>
        </w:rPr>
        <w:lastRenderedPageBreak/>
        <w:t>Осы Қағидаларда пайдаланылатын өзге ұғымдар мен терминдер Заңға сәйкес қолданылады.</w:t>
      </w:r>
    </w:p>
    <w:p w:rsidR="00045DF9" w:rsidRPr="00045DF9" w:rsidRDefault="00045DF9" w:rsidP="00045DF9">
      <w:pPr>
        <w:spacing w:line="240" w:lineRule="auto"/>
        <w:jc w:val="both"/>
        <w:rPr>
          <w:rFonts w:ascii="Times New Roman" w:hAnsi="Times New Roman" w:cs="Times New Roman"/>
          <w:sz w:val="28"/>
          <w:szCs w:val="28"/>
          <w:lang w:val="kk-KZ"/>
        </w:rPr>
      </w:pPr>
    </w:p>
    <w:p w:rsidR="00045DF9" w:rsidRDefault="00045DF9" w:rsidP="00045DF9">
      <w:pPr>
        <w:spacing w:line="240" w:lineRule="auto"/>
        <w:jc w:val="center"/>
        <w:rPr>
          <w:rFonts w:ascii="Times New Roman" w:hAnsi="Times New Roman" w:cs="Times New Roman"/>
          <w:b/>
          <w:sz w:val="28"/>
          <w:szCs w:val="28"/>
          <w:lang w:val="kk-KZ"/>
        </w:rPr>
      </w:pPr>
      <w:r w:rsidRPr="00B81237">
        <w:rPr>
          <w:rFonts w:ascii="Times New Roman" w:hAnsi="Times New Roman" w:cs="Times New Roman"/>
          <w:b/>
          <w:sz w:val="28"/>
          <w:szCs w:val="28"/>
          <w:lang w:val="kk-KZ"/>
        </w:rPr>
        <w:t>2-тарау. Сыртқы (көрнекі) жарнаманы елді мекендердегі үй-жайлардың шегінен тыс ашық кеңестікте, жалпыға ортақ пайдаланылатын автомобиль жолдарының бөлінген белдеуінде, елді мекендерден тыс жердегі үй-жайлардың шегінен тыс ашық кеңестікте және жалпыға ортақ пайдаланылатын автомобиль жолдарының бөлінген белдеуінен тыс жерде орналастыру тәртібі мен шарттары</w:t>
      </w:r>
    </w:p>
    <w:p w:rsidR="003D7942" w:rsidRPr="003D7942" w:rsidRDefault="003D7942" w:rsidP="003D7942">
      <w:pPr>
        <w:spacing w:after="0" w:line="240" w:lineRule="auto"/>
        <w:jc w:val="center"/>
        <w:rPr>
          <w:rFonts w:ascii="Times New Roman" w:hAnsi="Times New Roman" w:cs="Times New Roman"/>
          <w:b/>
          <w:sz w:val="28"/>
          <w:szCs w:val="28"/>
          <w:lang w:val="kk-KZ"/>
        </w:rPr>
      </w:pPr>
    </w:p>
    <w:p w:rsidR="00045DF9" w:rsidRPr="003D7942" w:rsidRDefault="00045DF9" w:rsidP="003D7942">
      <w:pPr>
        <w:spacing w:after="0" w:line="240" w:lineRule="auto"/>
        <w:ind w:firstLine="708"/>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4. Сыртқы (көрнекі) жарнаманы орналастыру сыртқы (көрнекі) жарнама объектілерінде, оның ішінде ғимараттардың (құрылысжайлардың) сыртқы жақтарына орналастырылатын жарнама бейнелерін және (немесе) ақпаратын бейнелеу және салу арқылы жүзеге асырылады.</w:t>
      </w:r>
    </w:p>
    <w:p w:rsidR="00045DF9" w:rsidRPr="003D7942" w:rsidRDefault="00045DF9" w:rsidP="003D7942">
      <w:pPr>
        <w:spacing w:after="0" w:line="240" w:lineRule="auto"/>
        <w:ind w:firstLine="708"/>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5. Сыртқы (көрнекі) жарнама объектілеріндегі жарнамалық бейнелер және (немесе) ақпарат Қазақстан Республикасының конституциялық құрылысын күштеп өзгертудi, тұтастығын бұзуды, мемлекет қауiпсiздiгiне нұқсан келтiрудi, соғысты, әлеуметтiк, нәсiлдiк, ұлттық, діни, тектік-топтық және рулық астамшылықты, қатыгездiк пен зорлық-зомбылықтың дәріптелуін, дәстүрлі емес сексуалдық бағдарды, педофилияны, порнографияны насихаттау немесе үгiттеу, сондай-ақ Қазақстан Республикасының мемлекеттiк құпияларын және заңмен қорғалатын өзге де құпияларды құрайтын мәлiметтердi тарату үшiн пайдаланылмауға тиiс.</w:t>
      </w:r>
    </w:p>
    <w:p w:rsidR="00045DF9" w:rsidRPr="003D7942" w:rsidRDefault="00045DF9" w:rsidP="003D7942">
      <w:pPr>
        <w:spacing w:after="0" w:line="240" w:lineRule="auto"/>
        <w:ind w:firstLine="708"/>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6. Жарнама әлемдік немесе ұлттық мәдени игілікті, мемлекеттік рәміздерді (елтаңбаларды, туларды, әнұрандарды), кез келген мемлекеттің валютасын, діни рәміздерді, қандай да бір жеке немесе заңды тұлғаларды, қызметті, кәсіпті және тауарды құрайтын өнер объектілеріне нұқсан келтірмеуі тиіс.</w:t>
      </w:r>
    </w:p>
    <w:p w:rsidR="00045DF9" w:rsidRPr="003D7942" w:rsidRDefault="00045DF9" w:rsidP="003D7942">
      <w:pPr>
        <w:spacing w:after="0" w:line="240" w:lineRule="auto"/>
        <w:ind w:firstLine="708"/>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7. Сыртқы (көрнекі) жарнама объектілерін орналастыру Қазақстан Республикасының Жер кодексіне, Қазақстан Республикасының Құрылыс кодексіне, автомобиль жолдары және жол жүрісі туралы заңнамасына сәйкес жүзеге асырылады.</w:t>
      </w:r>
    </w:p>
    <w:p w:rsidR="00045DF9" w:rsidRPr="003D7942" w:rsidRDefault="00045DF9" w:rsidP="003D7942">
      <w:pPr>
        <w:spacing w:after="0" w:line="240" w:lineRule="auto"/>
        <w:ind w:firstLine="708"/>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Сыртқы (көрнекі) жарнама объектілері ұлттық стандарттарға сәйкес келуге тиіс.</w:t>
      </w:r>
    </w:p>
    <w:p w:rsidR="00045DF9" w:rsidRPr="003D7942" w:rsidRDefault="00045DF9" w:rsidP="003D7942">
      <w:pPr>
        <w:spacing w:after="0" w:line="240" w:lineRule="auto"/>
        <w:ind w:firstLine="708"/>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8. Сыртқы (көрнекі) жарнамаға:</w:t>
      </w:r>
    </w:p>
    <w:p w:rsidR="00045DF9" w:rsidRPr="003D7942" w:rsidRDefault="00045DF9" w:rsidP="003D7942">
      <w:pPr>
        <w:spacing w:after="0" w:line="240" w:lineRule="auto"/>
        <w:ind w:firstLine="708"/>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1) маңдайша;</w:t>
      </w:r>
    </w:p>
    <w:p w:rsidR="00045DF9" w:rsidRPr="003D7942" w:rsidRDefault="00045DF9" w:rsidP="003D7942">
      <w:pPr>
        <w:spacing w:after="0" w:line="240" w:lineRule="auto"/>
        <w:ind w:firstLine="708"/>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2) жұмыс режимі туралы ақпарат;</w:t>
      </w:r>
    </w:p>
    <w:p w:rsidR="00045DF9" w:rsidRPr="003D7942" w:rsidRDefault="00045DF9" w:rsidP="003D7942">
      <w:pPr>
        <w:spacing w:after="0" w:line="240" w:lineRule="auto"/>
        <w:ind w:firstLine="708"/>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3) мәдени, спорттық және спорттық-бұқаралық іс-шаралар афишалары;</w:t>
      </w:r>
    </w:p>
    <w:p w:rsidR="00045DF9" w:rsidRPr="003D7942" w:rsidRDefault="00045DF9" w:rsidP="003D7942">
      <w:pPr>
        <w:spacing w:after="0" w:line="240" w:lineRule="auto"/>
        <w:ind w:firstLine="708"/>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4) автожанармай құю станцияларына, автогаз құю станцияларына, газ толтыру пункттеріне, газ толтыру станцияларына, автогаз толтыру компрессорлық станцияларына кірген жерде орналастырылатын мұнай өнімдері мен сұйытылған мұнай газының түрлері, мұнай өнімдерінің және сұйылтылған мұнай газының бағалары, сатушының атауы мен логотипі туралы ақпарат;</w:t>
      </w:r>
    </w:p>
    <w:p w:rsidR="00045DF9" w:rsidRPr="003D7942" w:rsidRDefault="00045DF9" w:rsidP="003D7942">
      <w:pPr>
        <w:spacing w:after="0" w:line="240" w:lineRule="auto"/>
        <w:ind w:firstLine="709"/>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lastRenderedPageBreak/>
        <w:t>5) мәдени құндылықтар туралы және (немесе) тарихи-мәдени мұра объектілері туралы, оның ішінде тарих пен мәдениет ескерткiштерi туралы ақпарат (мәліметтер);</w:t>
      </w:r>
    </w:p>
    <w:p w:rsidR="00045DF9" w:rsidRPr="003D7942" w:rsidRDefault="00045DF9" w:rsidP="003D7942">
      <w:pPr>
        <w:spacing w:after="0" w:line="240" w:lineRule="auto"/>
        <w:ind w:firstLine="709"/>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6) ғимаратқа кірер жолдардың саны бойынша оған кірер жолдың шегінде және (немесе) алып жатқан аумақтың қоршауына кірер жолда, сондай-ақ айырбастау пункттері ғимараттарының, оларға жапсарлас құрылыстарының және уақытша құрылысжайларының шегіндегі шатырларда және қасбеттерде орналастырылатын, қолма-қол шетел валютасын және алтынды теңгемен сатып алу және (немесе) сату бағамдары туралы мәліметтер бар ақпарат;</w:t>
      </w:r>
    </w:p>
    <w:p w:rsidR="00045DF9" w:rsidRPr="003D7942" w:rsidRDefault="00045DF9" w:rsidP="003D7942">
      <w:pPr>
        <w:spacing w:after="0" w:line="240" w:lineRule="auto"/>
        <w:ind w:firstLine="709"/>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7) сырттан көзбен көру үшін сөрелер мен терезелерді ішкі безендіру жатпайды.</w:t>
      </w:r>
    </w:p>
    <w:p w:rsidR="00045DF9" w:rsidRPr="00B81237" w:rsidRDefault="00045DF9" w:rsidP="003D7942">
      <w:pPr>
        <w:spacing w:after="0" w:line="240" w:lineRule="auto"/>
        <w:ind w:firstLine="709"/>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 xml:space="preserve">9. Сыртқы (көрнекi) жарнаманы жергілікті атқарушы органдар не өткізілген ашық конкурстардың қорытындысы негізінде жергілікті атқарушы органдармен жасалған тиісті шарттар негізінде өз қаражаты есебінен инвесторлар орнататын көше жиһазына (жабдығына) орналастыруға жол беріледі. </w:t>
      </w:r>
      <w:r w:rsidRPr="00B81237">
        <w:rPr>
          <w:rFonts w:ascii="Times New Roman" w:hAnsi="Times New Roman" w:cs="Times New Roman"/>
          <w:sz w:val="28"/>
          <w:szCs w:val="28"/>
          <w:lang w:val="kk-KZ"/>
        </w:rPr>
        <w:t>Жеке және заңды тұлғалар инвесторлар бола алады.</w:t>
      </w:r>
    </w:p>
    <w:p w:rsidR="00045DF9" w:rsidRPr="003D7942" w:rsidRDefault="00045DF9" w:rsidP="003D7942">
      <w:pPr>
        <w:spacing w:after="0" w:line="240" w:lineRule="auto"/>
        <w:ind w:firstLine="709"/>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10. Тротуарлар мен велосипед жолдарын қоспағанда, ортақ пайдаланылатын жерден жер учаскелерi азаматтар мен заңды тұлғаларға ортақ пайдалануға нұқсан келтiрмей, сыртқы (көрнекі) жарнама объектiлерiн орналастыру үшiн уақытша жер пайдалануға беріледі.</w:t>
      </w:r>
    </w:p>
    <w:p w:rsidR="00045DF9" w:rsidRPr="003D7942" w:rsidRDefault="00045DF9" w:rsidP="003D7942">
      <w:pPr>
        <w:spacing w:after="0" w:line="240" w:lineRule="auto"/>
        <w:ind w:firstLine="709"/>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11. Жалпыға ортақ пайдаланылатын автомобиль жолдарының бөлiнген белдеуінің жер учаскелері жолдың көліктік-пайдалану сапаларының төмендеуіне жол бермеу, көлік құралдарының жол жүрісі қауіпсіздігі және қоршаған ортаны қорғау талаптарын сақтау шарттарымен сыртқы (көрнекі) жарнама объектілерін орналастыру үшін беріледі.</w:t>
      </w:r>
    </w:p>
    <w:p w:rsidR="00045DF9" w:rsidRPr="003D7942" w:rsidRDefault="00045DF9" w:rsidP="003D7942">
      <w:pPr>
        <w:spacing w:after="0" w:line="240" w:lineRule="auto"/>
        <w:ind w:firstLine="709"/>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 xml:space="preserve">12. Сыртқы (көрнекi) жарнаманы тарих пен мәдениет ескерткiштерiнде және олардың қорғау аймақтарында, ғибадат ғимараттарында (құрылысжайларында) және оларға бөлінген аумақ пен олардың қоршауларында, сондай-ақ ерекше қорғалатын табиғи аумақтарда орналастыруға жол берілмейді. </w:t>
      </w:r>
    </w:p>
    <w:p w:rsidR="00045DF9" w:rsidRPr="003D7942" w:rsidRDefault="00045DF9" w:rsidP="003D7942">
      <w:pPr>
        <w:spacing w:after="0" w:line="240" w:lineRule="auto"/>
        <w:ind w:firstLine="709"/>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13. Сыртқы (көрнекі) жарнаманы орналастыруға Қазақстан Республикасының «Рұқсаттар және хабарламалар туралы» Заңына сәйкес осы Қағидаларға қосымшаға сәйкес нысан бойынша сыртқы (көрнекі) жарнаманы елді мекендердегі үй-жайлардың шегінен тыс ашық кеңістікте, жалпыға ортақ пайдаланылатын автомобиль жолдарының бөлiнген белдеуінде, елді мекендерден тыс жердегі үй-жайлардың шегінен тыс ашық кеңістікте және жалпыға ортақ пайдаланылатын автомобиль жолдарының бөлiнген белдеуінен тыс жерде орналастыру туралы хабарлама жіберілген жағдайда жол беріледі.</w:t>
      </w:r>
    </w:p>
    <w:p w:rsidR="00045DF9" w:rsidRPr="003D7942" w:rsidRDefault="00045DF9" w:rsidP="003D7942">
      <w:pPr>
        <w:spacing w:after="0" w:line="240" w:lineRule="auto"/>
        <w:ind w:firstLine="709"/>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14. Жергілікті атқарушы органдарға тиісті хабарлама жібермей сыртқы (көрнекі) жарнама объектілерін өз еркінше орналастыруға жол берілмейді.</w:t>
      </w:r>
    </w:p>
    <w:p w:rsidR="00045DF9" w:rsidRPr="003D7942" w:rsidRDefault="00045DF9" w:rsidP="003D7942">
      <w:pPr>
        <w:spacing w:after="0" w:line="240" w:lineRule="auto"/>
        <w:ind w:firstLine="709"/>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15. Хабарламаларды сыртқы (көрнекі) жарнаманы орналастыратын жарнама таратушылар:</w:t>
      </w:r>
    </w:p>
    <w:p w:rsidR="003D7942" w:rsidRDefault="00045DF9" w:rsidP="003D7942">
      <w:pPr>
        <w:spacing w:after="0" w:line="240" w:lineRule="auto"/>
        <w:ind w:firstLine="709"/>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сыртқы (көрнекі) жарнаманы облыстық маңызы бар қалалардағы үй-жайлардың шегінен тыс ашық кеңістікте, облыстық маңызы бар қалалардың</w:t>
      </w:r>
    </w:p>
    <w:p w:rsidR="00045DF9" w:rsidRPr="003D7942" w:rsidRDefault="00045DF9" w:rsidP="003D7942">
      <w:pPr>
        <w:spacing w:after="0" w:line="240" w:lineRule="auto"/>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lastRenderedPageBreak/>
        <w:t>аумақтары арқылы өтетін жалпыға ортақ пайдаланылатын автомобиль жолдарының бөлінген белдеуінде орналастырған кезде – облыстық маңызы бар қалалардың жергілікті атқарушы органдарына;</w:t>
      </w:r>
    </w:p>
    <w:p w:rsidR="00045DF9" w:rsidRPr="003D7942" w:rsidRDefault="00045DF9" w:rsidP="003D7942">
      <w:pPr>
        <w:spacing w:after="0" w:line="240" w:lineRule="auto"/>
        <w:ind w:firstLine="708"/>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сыртқы (көрнекі) жарнаманы аудандық маңызы бар қалалардағы, ауылдардағы, кенттердегі үй-жайлардың шегінен тыс ашық кеңістікте, аудандық маңызы бар қалалардың, ауылдардың, кенттердің, ауылдық округтердің аумақтары арқылы өтетін жалпыға ортақ пайдаланылатын автомобиль жолдарының бөлінген белдеуінде, елді мекендерден тыс жердегі үй-жайлардың шегінен тыс ашық кеңістікте және жалпыға ортақ пайдаланылатын автомобиль жолдарының бөлінген белдеуінен тыс жерде орналастырған кезде – аудандардың жергілікті атқарушы органдарына жібереді.</w:t>
      </w:r>
    </w:p>
    <w:p w:rsidR="00045DF9" w:rsidRPr="003D7942" w:rsidRDefault="00045DF9" w:rsidP="003D7942">
      <w:pPr>
        <w:spacing w:after="0" w:line="240" w:lineRule="auto"/>
        <w:ind w:firstLine="708"/>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16. Хабарлама сыртқы (көрнекі) жарнама объектілерінде сыртқы (көрнекі) жарнама орналастырылатын болжамды күнге дейін кемінде бес жұмыс күні бұрын жіберіледі.</w:t>
      </w:r>
    </w:p>
    <w:p w:rsidR="00045DF9" w:rsidRPr="00B81237" w:rsidRDefault="00045DF9" w:rsidP="003D7942">
      <w:pPr>
        <w:spacing w:after="0" w:line="240" w:lineRule="auto"/>
        <w:ind w:firstLine="708"/>
        <w:jc w:val="both"/>
        <w:rPr>
          <w:rFonts w:ascii="Times New Roman" w:hAnsi="Times New Roman" w:cs="Times New Roman"/>
          <w:sz w:val="28"/>
          <w:szCs w:val="28"/>
          <w:lang w:val="kk-KZ"/>
        </w:rPr>
      </w:pPr>
      <w:r w:rsidRPr="00B81237">
        <w:rPr>
          <w:rFonts w:ascii="Times New Roman" w:hAnsi="Times New Roman" w:cs="Times New Roman"/>
          <w:sz w:val="28"/>
          <w:szCs w:val="28"/>
          <w:lang w:val="kk-KZ"/>
        </w:rPr>
        <w:t>17. Хабарламаға:</w:t>
      </w:r>
    </w:p>
    <w:p w:rsidR="00045DF9" w:rsidRPr="003D7942" w:rsidRDefault="00045DF9" w:rsidP="003D7942">
      <w:pPr>
        <w:spacing w:after="0" w:line="240" w:lineRule="auto"/>
        <w:ind w:firstLine="708"/>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1) сыртқы (көрнекі) жарнама орналастырылатын кезең мен орын туралы ақпарат бар мәліметтер нысаны;</w:t>
      </w:r>
    </w:p>
    <w:p w:rsidR="00045DF9" w:rsidRPr="003D7942" w:rsidRDefault="00045DF9" w:rsidP="003D7942">
      <w:pPr>
        <w:spacing w:after="0" w:line="240" w:lineRule="auto"/>
        <w:ind w:firstLine="708"/>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2) Қазақстан Республикасының Салық кодексіне (бұдан әрі – Салық кодексі) сәйкес сыртқы (көрнекі) жарнаманы орналастырудың бірінші айы үшін төлемақының енгізілгенін растайтын құжат;</w:t>
      </w:r>
    </w:p>
    <w:p w:rsidR="00045DF9" w:rsidRPr="003D7942" w:rsidRDefault="00045DF9" w:rsidP="003D7942">
      <w:pPr>
        <w:spacing w:after="0" w:line="240" w:lineRule="auto"/>
        <w:ind w:firstLine="708"/>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3) нобайларымен қоса жарнаманың еркін нысандағы сипаты қоса беріледі.</w:t>
      </w:r>
    </w:p>
    <w:p w:rsidR="00045DF9" w:rsidRPr="003D7942" w:rsidRDefault="00045DF9" w:rsidP="003D7942">
      <w:pPr>
        <w:spacing w:after="0" w:line="240" w:lineRule="auto"/>
        <w:ind w:firstLine="708"/>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18. Жергілікті атқарушы органдар ұсынылған материалдарға жойылуы міндетті жазбаша уәжді ескертулер беруге құқылы.</w:t>
      </w:r>
    </w:p>
    <w:p w:rsidR="00045DF9" w:rsidRPr="00B81237" w:rsidRDefault="00045DF9" w:rsidP="003D7942">
      <w:pPr>
        <w:spacing w:after="0" w:line="240" w:lineRule="auto"/>
        <w:jc w:val="both"/>
        <w:rPr>
          <w:rFonts w:ascii="Times New Roman" w:hAnsi="Times New Roman" w:cs="Times New Roman"/>
          <w:sz w:val="28"/>
          <w:szCs w:val="28"/>
          <w:lang w:val="kk-KZ"/>
        </w:rPr>
      </w:pPr>
      <w:r w:rsidRPr="00B81237">
        <w:rPr>
          <w:rFonts w:ascii="Times New Roman" w:hAnsi="Times New Roman" w:cs="Times New Roman"/>
          <w:sz w:val="28"/>
          <w:szCs w:val="28"/>
          <w:lang w:val="kk-KZ"/>
        </w:rPr>
        <w:t>Жергілікті атқарушы органдар ескертулер берген жағдайда, сыртқы (көрнекі) жарнама ескертулер жойылған жағдайда ғана орналастарылуы мүмкін.</w:t>
      </w:r>
    </w:p>
    <w:p w:rsidR="00045DF9" w:rsidRPr="003D7942" w:rsidRDefault="00045DF9" w:rsidP="003D7942">
      <w:pPr>
        <w:spacing w:after="0" w:line="240" w:lineRule="auto"/>
        <w:ind w:firstLine="708"/>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19. Жергілікті атқарушы органдар хабарламаны алған күннен бастап төрт жұмыс күні ішінде жауап ұсынбаған жағдайда, өтініш беруші сыртқы (көрнекi) жарнаманы өзі мәлімдеген мерзімдерде орналастыруға құқылы.</w:t>
      </w:r>
    </w:p>
    <w:p w:rsidR="00045DF9" w:rsidRPr="003D7942" w:rsidRDefault="00045DF9" w:rsidP="003D7942">
      <w:pPr>
        <w:spacing w:after="0" w:line="240" w:lineRule="auto"/>
        <w:ind w:firstLine="708"/>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20. Көлiк құралдарында жарнама орналастыру сыртқы (көрнекі) жарнаманы орналастыру туралы хабарлама жіберілмей және сыртқы (көрнекі) жарнаманы орналастырғаны үшін төлемақы алынбай жүзеге асырылады.</w:t>
      </w:r>
    </w:p>
    <w:p w:rsidR="00045DF9" w:rsidRPr="003D7942" w:rsidRDefault="00045DF9" w:rsidP="003D7942">
      <w:pPr>
        <w:spacing w:after="0" w:line="240" w:lineRule="auto"/>
        <w:ind w:firstLine="708"/>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21. Сыртқы (көрнекі) жарнаманы елді мекендердегі үй-жайлардың шегінен тыс ашық кеңістікте, жалпыға ортақ пайдаланылатын автомобиль жолдарының бөлінген белдеуінде, елді мекендерден тыс жердегі үй-жайлардың шегінен тыс ашық кеңістікте және жалпыға ортақ пайдаланылатын автомобиль жолдарының бөлінген белдеуінен тыс жерде сыртқы (көрнекі) жарнама объектілерінде орналастырғаны үшін Салық кодексінде белгіленген тәртіппен және мөлшерлерде төлемақы алынады.</w:t>
      </w:r>
    </w:p>
    <w:p w:rsidR="00045DF9" w:rsidRPr="003D7942" w:rsidRDefault="00045DF9" w:rsidP="003D7942">
      <w:pPr>
        <w:spacing w:after="0" w:line="240" w:lineRule="auto"/>
        <w:ind w:firstLine="708"/>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22. Сыртқы (көрнекі) жарнама тиісті санитарлық және техникалық жағдайда ұсталуы және эстетикалық келбетін бұзбай орналастырылуы тиіс.</w:t>
      </w:r>
    </w:p>
    <w:p w:rsidR="00045DF9" w:rsidRPr="003D7942" w:rsidRDefault="00045DF9" w:rsidP="003D7942">
      <w:pPr>
        <w:spacing w:after="0" w:line="240" w:lineRule="auto"/>
        <w:ind w:firstLine="708"/>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Аталған іс-шаралар сыртқы (көрнекі) жарнама иелері есебінен жүргізіледі.</w:t>
      </w:r>
    </w:p>
    <w:p w:rsidR="00045DF9" w:rsidRPr="003D7942" w:rsidRDefault="00045DF9" w:rsidP="003D7942">
      <w:pPr>
        <w:spacing w:after="0" w:line="240" w:lineRule="auto"/>
        <w:ind w:firstLine="708"/>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 xml:space="preserve">23. Сыртқы (көрнекі) жарнаманы орналастыру, егер заңнамада немесе шартта өзгеше көзделмесе, сыртқы (көрнекі) жарнама объектілерінің иелерімен </w:t>
      </w:r>
      <w:r w:rsidRPr="003D7942">
        <w:rPr>
          <w:rFonts w:ascii="Times New Roman" w:hAnsi="Times New Roman" w:cs="Times New Roman"/>
          <w:sz w:val="28"/>
          <w:szCs w:val="28"/>
          <w:lang w:val="kk-KZ"/>
        </w:rPr>
        <w:lastRenderedPageBreak/>
        <w:t>немесе сыртқы (көрнекі) жарнама объектілеріне өзге де заттық құқықтары бар адамдармен жасалған шарт негізінде жүзеге асырылады.</w:t>
      </w:r>
    </w:p>
    <w:p w:rsidR="00045DF9" w:rsidRPr="003D7942" w:rsidRDefault="00045DF9" w:rsidP="00045DF9">
      <w:pPr>
        <w:spacing w:line="240" w:lineRule="auto"/>
        <w:jc w:val="both"/>
        <w:rPr>
          <w:rFonts w:ascii="Times New Roman" w:hAnsi="Times New Roman" w:cs="Times New Roman"/>
          <w:sz w:val="28"/>
          <w:szCs w:val="28"/>
          <w:lang w:val="kk-KZ"/>
        </w:rPr>
      </w:pPr>
    </w:p>
    <w:p w:rsidR="00045DF9" w:rsidRPr="003D7942" w:rsidRDefault="00045DF9" w:rsidP="00045DF9">
      <w:pPr>
        <w:spacing w:line="240" w:lineRule="auto"/>
        <w:jc w:val="both"/>
        <w:rPr>
          <w:rFonts w:ascii="Times New Roman" w:hAnsi="Times New Roman" w:cs="Times New Roman"/>
          <w:sz w:val="28"/>
          <w:szCs w:val="28"/>
          <w:lang w:val="kk-KZ"/>
        </w:rPr>
      </w:pPr>
      <w:r w:rsidRPr="003D7942">
        <w:rPr>
          <w:rFonts w:ascii="Times New Roman" w:hAnsi="Times New Roman" w:cs="Times New Roman"/>
          <w:sz w:val="28"/>
          <w:szCs w:val="28"/>
          <w:lang w:val="kk-KZ"/>
        </w:rPr>
        <w:t xml:space="preserve"> </w:t>
      </w:r>
    </w:p>
    <w:p w:rsidR="00045DF9" w:rsidRPr="003D7942" w:rsidRDefault="00045DF9" w:rsidP="00045DF9">
      <w:pPr>
        <w:spacing w:line="240" w:lineRule="auto"/>
        <w:jc w:val="both"/>
        <w:rPr>
          <w:rFonts w:ascii="Times New Roman" w:hAnsi="Times New Roman" w:cs="Times New Roman"/>
          <w:sz w:val="28"/>
          <w:szCs w:val="28"/>
          <w:lang w:val="kk-KZ"/>
        </w:rPr>
      </w:pPr>
    </w:p>
    <w:p w:rsidR="00045DF9" w:rsidRPr="003D7942" w:rsidRDefault="00045DF9" w:rsidP="00045DF9">
      <w:pPr>
        <w:spacing w:line="240" w:lineRule="auto"/>
        <w:jc w:val="both"/>
        <w:rPr>
          <w:rFonts w:ascii="Times New Roman" w:hAnsi="Times New Roman" w:cs="Times New Roman"/>
          <w:sz w:val="28"/>
          <w:szCs w:val="28"/>
          <w:lang w:val="kk-KZ"/>
        </w:rPr>
      </w:pPr>
    </w:p>
    <w:p w:rsidR="00045DF9" w:rsidRPr="003D7942" w:rsidRDefault="00045DF9" w:rsidP="00045DF9">
      <w:pPr>
        <w:spacing w:line="240" w:lineRule="auto"/>
        <w:jc w:val="both"/>
        <w:rPr>
          <w:rFonts w:ascii="Times New Roman" w:hAnsi="Times New Roman" w:cs="Times New Roman"/>
          <w:sz w:val="28"/>
          <w:szCs w:val="28"/>
          <w:lang w:val="kk-KZ"/>
        </w:rPr>
      </w:pPr>
    </w:p>
    <w:p w:rsidR="003D7942" w:rsidRPr="003D7942" w:rsidRDefault="00045DF9" w:rsidP="003D7942">
      <w:pPr>
        <w:spacing w:after="0" w:line="240" w:lineRule="auto"/>
        <w:ind w:left="4956"/>
        <w:jc w:val="center"/>
        <w:rPr>
          <w:rFonts w:ascii="Times New Roman" w:hAnsi="Times New Roman" w:cs="Times New Roman"/>
          <w:sz w:val="20"/>
          <w:szCs w:val="20"/>
          <w:lang w:val="kk-KZ"/>
        </w:rPr>
      </w:pPr>
      <w:r w:rsidRPr="003D7942">
        <w:rPr>
          <w:rFonts w:ascii="Times New Roman" w:hAnsi="Times New Roman" w:cs="Times New Roman"/>
          <w:sz w:val="20"/>
          <w:szCs w:val="20"/>
          <w:lang w:val="kk-KZ"/>
        </w:rPr>
        <w:t>Шығыс Қазақстан облысында сыртқы (көрнекі)</w:t>
      </w:r>
    </w:p>
    <w:p w:rsidR="003D7942" w:rsidRPr="003D7942" w:rsidRDefault="00045DF9" w:rsidP="003D7942">
      <w:pPr>
        <w:spacing w:after="0" w:line="240" w:lineRule="auto"/>
        <w:ind w:left="4956"/>
        <w:jc w:val="center"/>
        <w:rPr>
          <w:rFonts w:ascii="Times New Roman" w:hAnsi="Times New Roman" w:cs="Times New Roman"/>
          <w:sz w:val="20"/>
          <w:szCs w:val="20"/>
          <w:lang w:val="kk-KZ"/>
        </w:rPr>
      </w:pPr>
      <w:r w:rsidRPr="003D7942">
        <w:rPr>
          <w:rFonts w:ascii="Times New Roman" w:hAnsi="Times New Roman" w:cs="Times New Roman"/>
          <w:sz w:val="20"/>
          <w:szCs w:val="20"/>
          <w:lang w:val="kk-KZ"/>
        </w:rPr>
        <w:t>жарнаманы елді мекендердегі үй-жайлардың</w:t>
      </w:r>
    </w:p>
    <w:p w:rsidR="003D7942" w:rsidRPr="003D7942" w:rsidRDefault="00045DF9" w:rsidP="003D7942">
      <w:pPr>
        <w:spacing w:after="0" w:line="240" w:lineRule="auto"/>
        <w:ind w:left="4956"/>
        <w:jc w:val="center"/>
        <w:rPr>
          <w:rFonts w:ascii="Times New Roman" w:hAnsi="Times New Roman" w:cs="Times New Roman"/>
          <w:sz w:val="20"/>
          <w:szCs w:val="20"/>
          <w:lang w:val="kk-KZ"/>
        </w:rPr>
      </w:pPr>
      <w:r w:rsidRPr="003D7942">
        <w:rPr>
          <w:rFonts w:ascii="Times New Roman" w:hAnsi="Times New Roman" w:cs="Times New Roman"/>
          <w:sz w:val="20"/>
          <w:szCs w:val="20"/>
          <w:lang w:val="kk-KZ"/>
        </w:rPr>
        <w:t>шегінен тыс ашық кеңестікте, жалпыға ортақ</w:t>
      </w:r>
    </w:p>
    <w:p w:rsidR="003D7942" w:rsidRPr="003D7942" w:rsidRDefault="00045DF9" w:rsidP="003D7942">
      <w:pPr>
        <w:spacing w:after="0" w:line="240" w:lineRule="auto"/>
        <w:ind w:left="4956"/>
        <w:jc w:val="center"/>
        <w:rPr>
          <w:rFonts w:ascii="Times New Roman" w:hAnsi="Times New Roman" w:cs="Times New Roman"/>
          <w:sz w:val="20"/>
          <w:szCs w:val="20"/>
          <w:lang w:val="kk-KZ"/>
        </w:rPr>
      </w:pPr>
      <w:r w:rsidRPr="003D7942">
        <w:rPr>
          <w:rFonts w:ascii="Times New Roman" w:hAnsi="Times New Roman" w:cs="Times New Roman"/>
          <w:sz w:val="20"/>
          <w:szCs w:val="20"/>
          <w:lang w:val="kk-KZ"/>
        </w:rPr>
        <w:t>пайдалынылатын автомобиль жолдарының бөлінген</w:t>
      </w:r>
    </w:p>
    <w:p w:rsidR="003D7942" w:rsidRPr="003D7942" w:rsidRDefault="00045DF9" w:rsidP="003D7942">
      <w:pPr>
        <w:spacing w:after="0" w:line="240" w:lineRule="auto"/>
        <w:ind w:left="4956"/>
        <w:jc w:val="center"/>
        <w:rPr>
          <w:rFonts w:ascii="Times New Roman" w:hAnsi="Times New Roman" w:cs="Times New Roman"/>
          <w:sz w:val="20"/>
          <w:szCs w:val="20"/>
          <w:lang w:val="kk-KZ"/>
        </w:rPr>
      </w:pPr>
      <w:r w:rsidRPr="003D7942">
        <w:rPr>
          <w:rFonts w:ascii="Times New Roman" w:hAnsi="Times New Roman" w:cs="Times New Roman"/>
          <w:sz w:val="20"/>
          <w:szCs w:val="20"/>
          <w:lang w:val="kk-KZ"/>
        </w:rPr>
        <w:t>белдеуінде, елді мекендерден тыс жердегі үй-</w:t>
      </w:r>
    </w:p>
    <w:p w:rsidR="003D7942" w:rsidRPr="003D7942" w:rsidRDefault="00045DF9" w:rsidP="003D7942">
      <w:pPr>
        <w:spacing w:after="0" w:line="240" w:lineRule="auto"/>
        <w:ind w:left="4956"/>
        <w:jc w:val="center"/>
        <w:rPr>
          <w:rFonts w:ascii="Times New Roman" w:hAnsi="Times New Roman" w:cs="Times New Roman"/>
          <w:sz w:val="20"/>
          <w:szCs w:val="20"/>
          <w:lang w:val="kk-KZ"/>
        </w:rPr>
      </w:pPr>
      <w:r w:rsidRPr="003D7942">
        <w:rPr>
          <w:rFonts w:ascii="Times New Roman" w:hAnsi="Times New Roman" w:cs="Times New Roman"/>
          <w:sz w:val="20"/>
          <w:szCs w:val="20"/>
          <w:lang w:val="kk-KZ"/>
        </w:rPr>
        <w:t>жайлардың шегінен тыс ашық кеңестікте және</w:t>
      </w:r>
    </w:p>
    <w:p w:rsidR="003D7942" w:rsidRPr="003D7942" w:rsidRDefault="00045DF9" w:rsidP="003D7942">
      <w:pPr>
        <w:spacing w:after="0" w:line="240" w:lineRule="auto"/>
        <w:ind w:left="4956"/>
        <w:jc w:val="center"/>
        <w:rPr>
          <w:rFonts w:ascii="Times New Roman" w:hAnsi="Times New Roman" w:cs="Times New Roman"/>
          <w:sz w:val="20"/>
          <w:szCs w:val="20"/>
          <w:lang w:val="kk-KZ"/>
        </w:rPr>
      </w:pPr>
      <w:r w:rsidRPr="003D7942">
        <w:rPr>
          <w:rFonts w:ascii="Times New Roman" w:hAnsi="Times New Roman" w:cs="Times New Roman"/>
          <w:sz w:val="20"/>
          <w:szCs w:val="20"/>
          <w:lang w:val="kk-KZ"/>
        </w:rPr>
        <w:t>жалпыға ортақ пайдаланылатын автомобиль</w:t>
      </w:r>
    </w:p>
    <w:p w:rsidR="003D7942" w:rsidRPr="003D7942" w:rsidRDefault="00045DF9" w:rsidP="003D7942">
      <w:pPr>
        <w:spacing w:after="0" w:line="240" w:lineRule="auto"/>
        <w:ind w:left="4956"/>
        <w:jc w:val="center"/>
        <w:rPr>
          <w:rFonts w:ascii="Times New Roman" w:hAnsi="Times New Roman" w:cs="Times New Roman"/>
          <w:sz w:val="20"/>
          <w:szCs w:val="20"/>
          <w:lang w:val="kk-KZ"/>
        </w:rPr>
      </w:pPr>
      <w:r w:rsidRPr="003D7942">
        <w:rPr>
          <w:rFonts w:ascii="Times New Roman" w:hAnsi="Times New Roman" w:cs="Times New Roman"/>
          <w:sz w:val="20"/>
          <w:szCs w:val="20"/>
          <w:lang w:val="kk-KZ"/>
        </w:rPr>
        <w:t>жолдарының бөлінген белдеуінен тыс жерде</w:t>
      </w:r>
    </w:p>
    <w:p w:rsidR="003D7942" w:rsidRPr="003D7942" w:rsidRDefault="00045DF9" w:rsidP="003D7942">
      <w:pPr>
        <w:spacing w:after="0" w:line="240" w:lineRule="auto"/>
        <w:ind w:left="4956"/>
        <w:jc w:val="center"/>
        <w:rPr>
          <w:rFonts w:ascii="Times New Roman" w:hAnsi="Times New Roman" w:cs="Times New Roman"/>
          <w:sz w:val="20"/>
          <w:szCs w:val="20"/>
          <w:lang w:val="kk-KZ"/>
        </w:rPr>
      </w:pPr>
      <w:r w:rsidRPr="003D7942">
        <w:rPr>
          <w:rFonts w:ascii="Times New Roman" w:hAnsi="Times New Roman" w:cs="Times New Roman"/>
          <w:sz w:val="20"/>
          <w:szCs w:val="20"/>
          <w:lang w:val="kk-KZ"/>
        </w:rPr>
        <w:t>орналастыру тәртібі мен шарттары туралы</w:t>
      </w:r>
    </w:p>
    <w:p w:rsidR="00045DF9" w:rsidRPr="003D7942" w:rsidRDefault="00045DF9" w:rsidP="003D7942">
      <w:pPr>
        <w:spacing w:after="0" w:line="240" w:lineRule="auto"/>
        <w:ind w:left="4956"/>
        <w:jc w:val="center"/>
        <w:rPr>
          <w:rFonts w:ascii="Times New Roman" w:hAnsi="Times New Roman" w:cs="Times New Roman"/>
          <w:sz w:val="20"/>
          <w:szCs w:val="20"/>
          <w:lang w:val="kk-KZ"/>
        </w:rPr>
      </w:pPr>
      <w:r w:rsidRPr="003D7942">
        <w:rPr>
          <w:rFonts w:ascii="Times New Roman" w:hAnsi="Times New Roman" w:cs="Times New Roman"/>
          <w:sz w:val="20"/>
          <w:szCs w:val="20"/>
          <w:lang w:val="kk-KZ"/>
        </w:rPr>
        <w:t>қағидаларына қосымша</w:t>
      </w:r>
    </w:p>
    <w:p w:rsidR="00045DF9" w:rsidRPr="003D7942" w:rsidRDefault="00045DF9" w:rsidP="003D7942">
      <w:pPr>
        <w:spacing w:after="0" w:line="240" w:lineRule="auto"/>
        <w:ind w:left="4956"/>
        <w:jc w:val="center"/>
        <w:rPr>
          <w:rFonts w:ascii="Times New Roman" w:hAnsi="Times New Roman" w:cs="Times New Roman"/>
          <w:sz w:val="20"/>
          <w:szCs w:val="20"/>
          <w:lang w:val="kk-KZ"/>
        </w:rPr>
      </w:pPr>
      <w:r w:rsidRPr="003D7942">
        <w:rPr>
          <w:rFonts w:ascii="Times New Roman" w:hAnsi="Times New Roman" w:cs="Times New Roman"/>
          <w:sz w:val="20"/>
          <w:szCs w:val="20"/>
          <w:lang w:val="kk-KZ"/>
        </w:rPr>
        <w:t>Нысан</w:t>
      </w:r>
    </w:p>
    <w:p w:rsidR="003D7942" w:rsidRDefault="003D7942" w:rsidP="003D7942">
      <w:pPr>
        <w:spacing w:after="0" w:line="240" w:lineRule="auto"/>
        <w:ind w:left="4956"/>
        <w:jc w:val="both"/>
        <w:rPr>
          <w:rFonts w:ascii="Times New Roman" w:hAnsi="Times New Roman" w:cs="Times New Roman"/>
          <w:sz w:val="20"/>
          <w:szCs w:val="20"/>
          <w:lang w:val="kk-KZ"/>
        </w:rPr>
      </w:pPr>
    </w:p>
    <w:p w:rsidR="003D7942" w:rsidRDefault="003D7942" w:rsidP="003D7942">
      <w:pPr>
        <w:spacing w:after="0" w:line="240" w:lineRule="auto"/>
        <w:ind w:left="4956"/>
        <w:jc w:val="both"/>
        <w:rPr>
          <w:rFonts w:ascii="Times New Roman" w:hAnsi="Times New Roman" w:cs="Times New Roman"/>
          <w:sz w:val="20"/>
          <w:szCs w:val="20"/>
          <w:lang w:val="kk-KZ"/>
        </w:rPr>
      </w:pPr>
    </w:p>
    <w:p w:rsidR="00045DF9" w:rsidRPr="00B81237" w:rsidRDefault="00045DF9" w:rsidP="00BF5749">
      <w:pPr>
        <w:spacing w:after="0" w:line="240" w:lineRule="auto"/>
        <w:ind w:left="5664"/>
        <w:jc w:val="both"/>
        <w:rPr>
          <w:rFonts w:ascii="Times New Roman" w:hAnsi="Times New Roman" w:cs="Times New Roman"/>
          <w:sz w:val="20"/>
          <w:szCs w:val="20"/>
          <w:lang w:val="kk-KZ"/>
        </w:rPr>
      </w:pPr>
      <w:r w:rsidRPr="00B81237">
        <w:rPr>
          <w:rFonts w:ascii="Times New Roman" w:hAnsi="Times New Roman" w:cs="Times New Roman"/>
          <w:sz w:val="20"/>
          <w:szCs w:val="20"/>
          <w:lang w:val="kk-KZ"/>
        </w:rPr>
        <w:t>__________</w:t>
      </w:r>
      <w:r w:rsidR="00BF5749" w:rsidRPr="00B81237">
        <w:rPr>
          <w:rFonts w:ascii="Times New Roman" w:hAnsi="Times New Roman" w:cs="Times New Roman"/>
          <w:sz w:val="20"/>
          <w:szCs w:val="20"/>
          <w:lang w:val="kk-KZ"/>
        </w:rPr>
        <w:t>_______________________________</w:t>
      </w:r>
    </w:p>
    <w:p w:rsidR="00045DF9" w:rsidRPr="00B81237" w:rsidRDefault="00045DF9" w:rsidP="00BF5749">
      <w:pPr>
        <w:spacing w:after="0" w:line="240" w:lineRule="auto"/>
        <w:ind w:left="5664"/>
        <w:jc w:val="both"/>
        <w:rPr>
          <w:rFonts w:ascii="Times New Roman" w:hAnsi="Times New Roman" w:cs="Times New Roman"/>
          <w:sz w:val="20"/>
          <w:szCs w:val="20"/>
          <w:lang w:val="kk-KZ"/>
        </w:rPr>
      </w:pPr>
      <w:r w:rsidRPr="00B81237">
        <w:rPr>
          <w:rFonts w:ascii="Times New Roman" w:hAnsi="Times New Roman" w:cs="Times New Roman"/>
          <w:sz w:val="20"/>
          <w:szCs w:val="20"/>
          <w:lang w:val="kk-KZ"/>
        </w:rPr>
        <w:t>(жергілікті атқарушы органның құрылымдық бөлімшесі)</w:t>
      </w:r>
    </w:p>
    <w:p w:rsidR="00045DF9" w:rsidRPr="00B81237" w:rsidRDefault="00045DF9" w:rsidP="00BF5749">
      <w:pPr>
        <w:spacing w:after="0" w:line="240" w:lineRule="auto"/>
        <w:ind w:left="5664"/>
        <w:jc w:val="both"/>
        <w:rPr>
          <w:rFonts w:ascii="Times New Roman" w:hAnsi="Times New Roman" w:cs="Times New Roman"/>
          <w:sz w:val="20"/>
          <w:szCs w:val="20"/>
          <w:lang w:val="kk-KZ"/>
        </w:rPr>
      </w:pPr>
      <w:r w:rsidRPr="00B81237">
        <w:rPr>
          <w:rFonts w:ascii="Times New Roman" w:hAnsi="Times New Roman" w:cs="Times New Roman"/>
          <w:sz w:val="20"/>
          <w:szCs w:val="20"/>
          <w:lang w:val="kk-KZ"/>
        </w:rPr>
        <w:t>__________</w:t>
      </w:r>
      <w:r w:rsidR="00BF5749" w:rsidRPr="00B81237">
        <w:rPr>
          <w:rFonts w:ascii="Times New Roman" w:hAnsi="Times New Roman" w:cs="Times New Roman"/>
          <w:sz w:val="20"/>
          <w:szCs w:val="20"/>
          <w:lang w:val="kk-KZ"/>
        </w:rPr>
        <w:t>_______________________________</w:t>
      </w:r>
    </w:p>
    <w:p w:rsidR="00045DF9" w:rsidRPr="00B81237" w:rsidRDefault="00045DF9" w:rsidP="00BF5749">
      <w:pPr>
        <w:spacing w:after="0" w:line="240" w:lineRule="auto"/>
        <w:ind w:left="5664"/>
        <w:jc w:val="both"/>
        <w:rPr>
          <w:rFonts w:ascii="Times New Roman" w:hAnsi="Times New Roman" w:cs="Times New Roman"/>
          <w:sz w:val="20"/>
          <w:szCs w:val="20"/>
          <w:lang w:val="kk-KZ"/>
        </w:rPr>
      </w:pPr>
      <w:r w:rsidRPr="00B81237">
        <w:rPr>
          <w:rFonts w:ascii="Times New Roman" w:hAnsi="Times New Roman" w:cs="Times New Roman"/>
          <w:sz w:val="20"/>
          <w:szCs w:val="20"/>
          <w:lang w:val="kk-KZ"/>
        </w:rPr>
        <w:t>(басшының тегі, аты, әкесінің аты (бар болса))</w:t>
      </w:r>
    </w:p>
    <w:p w:rsidR="00045DF9" w:rsidRPr="003D7942" w:rsidRDefault="00045DF9" w:rsidP="00BF5749">
      <w:pPr>
        <w:spacing w:after="0" w:line="240" w:lineRule="auto"/>
        <w:ind w:left="5664"/>
        <w:jc w:val="both"/>
        <w:rPr>
          <w:rFonts w:ascii="Times New Roman" w:hAnsi="Times New Roman" w:cs="Times New Roman"/>
          <w:sz w:val="20"/>
          <w:szCs w:val="20"/>
        </w:rPr>
      </w:pPr>
      <w:r w:rsidRPr="00B81237">
        <w:rPr>
          <w:rFonts w:ascii="Times New Roman" w:hAnsi="Times New Roman" w:cs="Times New Roman"/>
          <w:sz w:val="20"/>
          <w:szCs w:val="20"/>
          <w:lang w:val="kk-KZ"/>
        </w:rPr>
        <w:t xml:space="preserve"> </w:t>
      </w:r>
      <w:r w:rsidRPr="003D7942">
        <w:rPr>
          <w:rFonts w:ascii="Times New Roman" w:hAnsi="Times New Roman" w:cs="Times New Roman"/>
          <w:sz w:val="20"/>
          <w:szCs w:val="20"/>
        </w:rPr>
        <w:t>_______________________________________</w:t>
      </w:r>
    </w:p>
    <w:p w:rsidR="00BF5749" w:rsidRDefault="00045DF9" w:rsidP="00BF5749">
      <w:pPr>
        <w:spacing w:after="0" w:line="240" w:lineRule="auto"/>
        <w:ind w:left="5664"/>
        <w:jc w:val="both"/>
        <w:rPr>
          <w:rFonts w:ascii="Times New Roman" w:hAnsi="Times New Roman" w:cs="Times New Roman"/>
          <w:sz w:val="20"/>
          <w:szCs w:val="20"/>
          <w:lang w:val="kk-KZ"/>
        </w:rPr>
      </w:pPr>
      <w:r w:rsidRPr="003D7942">
        <w:rPr>
          <w:rFonts w:ascii="Times New Roman" w:hAnsi="Times New Roman" w:cs="Times New Roman"/>
          <w:sz w:val="20"/>
          <w:szCs w:val="20"/>
        </w:rPr>
        <w:t>(</w:t>
      </w:r>
      <w:proofErr w:type="spellStart"/>
      <w:r w:rsidRPr="003D7942">
        <w:rPr>
          <w:rFonts w:ascii="Times New Roman" w:hAnsi="Times New Roman" w:cs="Times New Roman"/>
          <w:sz w:val="20"/>
          <w:szCs w:val="20"/>
        </w:rPr>
        <w:t>жеке</w:t>
      </w:r>
      <w:proofErr w:type="spellEnd"/>
      <w:r w:rsidRPr="003D7942">
        <w:rPr>
          <w:rFonts w:ascii="Times New Roman" w:hAnsi="Times New Roman" w:cs="Times New Roman"/>
          <w:sz w:val="20"/>
          <w:szCs w:val="20"/>
        </w:rPr>
        <w:t xml:space="preserve"> </w:t>
      </w:r>
      <w:proofErr w:type="spellStart"/>
      <w:r w:rsidRPr="003D7942">
        <w:rPr>
          <w:rFonts w:ascii="Times New Roman" w:hAnsi="Times New Roman" w:cs="Times New Roman"/>
          <w:sz w:val="20"/>
          <w:szCs w:val="20"/>
        </w:rPr>
        <w:t>тұ</w:t>
      </w:r>
      <w:proofErr w:type="gramStart"/>
      <w:r w:rsidRPr="003D7942">
        <w:rPr>
          <w:rFonts w:ascii="Times New Roman" w:hAnsi="Times New Roman" w:cs="Times New Roman"/>
          <w:sz w:val="20"/>
          <w:szCs w:val="20"/>
        </w:rPr>
        <w:t>лғаны</w:t>
      </w:r>
      <w:proofErr w:type="gramEnd"/>
      <w:r w:rsidRPr="003D7942">
        <w:rPr>
          <w:rFonts w:ascii="Times New Roman" w:hAnsi="Times New Roman" w:cs="Times New Roman"/>
          <w:sz w:val="20"/>
          <w:szCs w:val="20"/>
        </w:rPr>
        <w:t>ң</w:t>
      </w:r>
      <w:proofErr w:type="spellEnd"/>
      <w:r w:rsidRPr="003D7942">
        <w:rPr>
          <w:rFonts w:ascii="Times New Roman" w:hAnsi="Times New Roman" w:cs="Times New Roman"/>
          <w:sz w:val="20"/>
          <w:szCs w:val="20"/>
        </w:rPr>
        <w:t xml:space="preserve"> </w:t>
      </w:r>
      <w:proofErr w:type="spellStart"/>
      <w:r w:rsidRPr="003D7942">
        <w:rPr>
          <w:rFonts w:ascii="Times New Roman" w:hAnsi="Times New Roman" w:cs="Times New Roman"/>
          <w:sz w:val="20"/>
          <w:szCs w:val="20"/>
        </w:rPr>
        <w:t>тегі</w:t>
      </w:r>
      <w:proofErr w:type="spellEnd"/>
      <w:r w:rsidRPr="003D7942">
        <w:rPr>
          <w:rFonts w:ascii="Times New Roman" w:hAnsi="Times New Roman" w:cs="Times New Roman"/>
          <w:sz w:val="20"/>
          <w:szCs w:val="20"/>
        </w:rPr>
        <w:t xml:space="preserve">, </w:t>
      </w:r>
      <w:proofErr w:type="spellStart"/>
      <w:r w:rsidRPr="003D7942">
        <w:rPr>
          <w:rFonts w:ascii="Times New Roman" w:hAnsi="Times New Roman" w:cs="Times New Roman"/>
          <w:sz w:val="20"/>
          <w:szCs w:val="20"/>
        </w:rPr>
        <w:t>аты</w:t>
      </w:r>
      <w:proofErr w:type="spellEnd"/>
      <w:r w:rsidRPr="003D7942">
        <w:rPr>
          <w:rFonts w:ascii="Times New Roman" w:hAnsi="Times New Roman" w:cs="Times New Roman"/>
          <w:sz w:val="20"/>
          <w:szCs w:val="20"/>
        </w:rPr>
        <w:t xml:space="preserve">, </w:t>
      </w:r>
      <w:proofErr w:type="spellStart"/>
      <w:r w:rsidRPr="003D7942">
        <w:rPr>
          <w:rFonts w:ascii="Times New Roman" w:hAnsi="Times New Roman" w:cs="Times New Roman"/>
          <w:sz w:val="20"/>
          <w:szCs w:val="20"/>
        </w:rPr>
        <w:t>әкесінің</w:t>
      </w:r>
      <w:proofErr w:type="spellEnd"/>
      <w:r w:rsidRPr="003D7942">
        <w:rPr>
          <w:rFonts w:ascii="Times New Roman" w:hAnsi="Times New Roman" w:cs="Times New Roman"/>
          <w:sz w:val="20"/>
          <w:szCs w:val="20"/>
        </w:rPr>
        <w:t xml:space="preserve"> </w:t>
      </w:r>
      <w:proofErr w:type="spellStart"/>
      <w:r w:rsidRPr="003D7942">
        <w:rPr>
          <w:rFonts w:ascii="Times New Roman" w:hAnsi="Times New Roman" w:cs="Times New Roman"/>
          <w:sz w:val="20"/>
          <w:szCs w:val="20"/>
        </w:rPr>
        <w:t>аты</w:t>
      </w:r>
      <w:proofErr w:type="spellEnd"/>
      <w:r w:rsidRPr="003D7942">
        <w:rPr>
          <w:rFonts w:ascii="Times New Roman" w:hAnsi="Times New Roman" w:cs="Times New Roman"/>
          <w:sz w:val="20"/>
          <w:szCs w:val="20"/>
        </w:rPr>
        <w:t xml:space="preserve"> (бар </w:t>
      </w:r>
    </w:p>
    <w:p w:rsidR="00045DF9" w:rsidRPr="003D7942" w:rsidRDefault="00045DF9" w:rsidP="00BF5749">
      <w:pPr>
        <w:spacing w:after="0" w:line="240" w:lineRule="auto"/>
        <w:ind w:left="5664"/>
        <w:jc w:val="both"/>
        <w:rPr>
          <w:rFonts w:ascii="Times New Roman" w:hAnsi="Times New Roman" w:cs="Times New Roman"/>
          <w:sz w:val="20"/>
          <w:szCs w:val="20"/>
        </w:rPr>
      </w:pPr>
      <w:proofErr w:type="spellStart"/>
      <w:proofErr w:type="gramStart"/>
      <w:r w:rsidRPr="003D7942">
        <w:rPr>
          <w:rFonts w:ascii="Times New Roman" w:hAnsi="Times New Roman" w:cs="Times New Roman"/>
          <w:sz w:val="20"/>
          <w:szCs w:val="20"/>
        </w:rPr>
        <w:t>болса</w:t>
      </w:r>
      <w:proofErr w:type="spellEnd"/>
      <w:r w:rsidRPr="003D7942">
        <w:rPr>
          <w:rFonts w:ascii="Times New Roman" w:hAnsi="Times New Roman" w:cs="Times New Roman"/>
          <w:sz w:val="20"/>
          <w:szCs w:val="20"/>
        </w:rPr>
        <w:t xml:space="preserve">), </w:t>
      </w:r>
      <w:proofErr w:type="spellStart"/>
      <w:r w:rsidRPr="003D7942">
        <w:rPr>
          <w:rFonts w:ascii="Times New Roman" w:hAnsi="Times New Roman" w:cs="Times New Roman"/>
          <w:sz w:val="20"/>
          <w:szCs w:val="20"/>
        </w:rPr>
        <w:t>байланыс</w:t>
      </w:r>
      <w:proofErr w:type="spellEnd"/>
      <w:r w:rsidRPr="003D7942">
        <w:rPr>
          <w:rFonts w:ascii="Times New Roman" w:hAnsi="Times New Roman" w:cs="Times New Roman"/>
          <w:sz w:val="20"/>
          <w:szCs w:val="20"/>
        </w:rPr>
        <w:t xml:space="preserve"> телефоны,</w:t>
      </w:r>
      <w:proofErr w:type="gramEnd"/>
    </w:p>
    <w:p w:rsidR="00045DF9" w:rsidRPr="003D7942" w:rsidRDefault="00045DF9" w:rsidP="00BF5749">
      <w:pPr>
        <w:spacing w:after="0" w:line="240" w:lineRule="auto"/>
        <w:ind w:left="5664"/>
        <w:jc w:val="both"/>
        <w:rPr>
          <w:rFonts w:ascii="Times New Roman" w:hAnsi="Times New Roman" w:cs="Times New Roman"/>
          <w:sz w:val="20"/>
          <w:szCs w:val="20"/>
        </w:rPr>
      </w:pPr>
      <w:r w:rsidRPr="003D7942">
        <w:rPr>
          <w:rFonts w:ascii="Times New Roman" w:hAnsi="Times New Roman" w:cs="Times New Roman"/>
          <w:sz w:val="20"/>
          <w:szCs w:val="20"/>
        </w:rPr>
        <w:t>__________</w:t>
      </w:r>
      <w:r w:rsidR="00BF5749">
        <w:rPr>
          <w:rFonts w:ascii="Times New Roman" w:hAnsi="Times New Roman" w:cs="Times New Roman"/>
          <w:sz w:val="20"/>
          <w:szCs w:val="20"/>
        </w:rPr>
        <w:t>_______________________________</w:t>
      </w:r>
    </w:p>
    <w:p w:rsidR="00045DF9" w:rsidRPr="003D7942" w:rsidRDefault="00045DF9" w:rsidP="00BF5749">
      <w:pPr>
        <w:spacing w:after="0" w:line="240" w:lineRule="auto"/>
        <w:ind w:left="5664"/>
        <w:jc w:val="both"/>
        <w:rPr>
          <w:rFonts w:ascii="Times New Roman" w:hAnsi="Times New Roman" w:cs="Times New Roman"/>
          <w:sz w:val="20"/>
          <w:szCs w:val="20"/>
        </w:rPr>
      </w:pPr>
      <w:proofErr w:type="spellStart"/>
      <w:proofErr w:type="gramStart"/>
      <w:r w:rsidRPr="003D7942">
        <w:rPr>
          <w:rFonts w:ascii="Times New Roman" w:hAnsi="Times New Roman" w:cs="Times New Roman"/>
          <w:sz w:val="20"/>
          <w:szCs w:val="20"/>
        </w:rPr>
        <w:t>заңды</w:t>
      </w:r>
      <w:proofErr w:type="spellEnd"/>
      <w:proofErr w:type="gramEnd"/>
      <w:r w:rsidRPr="003D7942">
        <w:rPr>
          <w:rFonts w:ascii="Times New Roman" w:hAnsi="Times New Roman" w:cs="Times New Roman"/>
          <w:sz w:val="20"/>
          <w:szCs w:val="20"/>
        </w:rPr>
        <w:t xml:space="preserve"> </w:t>
      </w:r>
      <w:proofErr w:type="spellStart"/>
      <w:r w:rsidRPr="003D7942">
        <w:rPr>
          <w:rFonts w:ascii="Times New Roman" w:hAnsi="Times New Roman" w:cs="Times New Roman"/>
          <w:sz w:val="20"/>
          <w:szCs w:val="20"/>
        </w:rPr>
        <w:t>тұлғаның</w:t>
      </w:r>
      <w:proofErr w:type="spellEnd"/>
      <w:r w:rsidRPr="003D7942">
        <w:rPr>
          <w:rFonts w:ascii="Times New Roman" w:hAnsi="Times New Roman" w:cs="Times New Roman"/>
          <w:sz w:val="20"/>
          <w:szCs w:val="20"/>
        </w:rPr>
        <w:t xml:space="preserve"> </w:t>
      </w:r>
      <w:proofErr w:type="spellStart"/>
      <w:r w:rsidRPr="003D7942">
        <w:rPr>
          <w:rFonts w:ascii="Times New Roman" w:hAnsi="Times New Roman" w:cs="Times New Roman"/>
          <w:sz w:val="20"/>
          <w:szCs w:val="20"/>
        </w:rPr>
        <w:t>мекенжайы</w:t>
      </w:r>
      <w:proofErr w:type="spellEnd"/>
      <w:r w:rsidRPr="003D7942">
        <w:rPr>
          <w:rFonts w:ascii="Times New Roman" w:hAnsi="Times New Roman" w:cs="Times New Roman"/>
          <w:sz w:val="20"/>
          <w:szCs w:val="20"/>
        </w:rPr>
        <w:t xml:space="preserve"> не </w:t>
      </w:r>
      <w:proofErr w:type="spellStart"/>
      <w:r w:rsidRPr="003D7942">
        <w:rPr>
          <w:rFonts w:ascii="Times New Roman" w:hAnsi="Times New Roman" w:cs="Times New Roman"/>
          <w:sz w:val="20"/>
          <w:szCs w:val="20"/>
        </w:rPr>
        <w:t>толық</w:t>
      </w:r>
      <w:proofErr w:type="spellEnd"/>
      <w:r w:rsidRPr="003D7942">
        <w:rPr>
          <w:rFonts w:ascii="Times New Roman" w:hAnsi="Times New Roman" w:cs="Times New Roman"/>
          <w:sz w:val="20"/>
          <w:szCs w:val="20"/>
        </w:rPr>
        <w:t xml:space="preserve"> </w:t>
      </w:r>
      <w:proofErr w:type="spellStart"/>
      <w:r w:rsidRPr="003D7942">
        <w:rPr>
          <w:rFonts w:ascii="Times New Roman" w:hAnsi="Times New Roman" w:cs="Times New Roman"/>
          <w:sz w:val="20"/>
          <w:szCs w:val="20"/>
        </w:rPr>
        <w:t>атауы</w:t>
      </w:r>
      <w:proofErr w:type="spellEnd"/>
      <w:r w:rsidRPr="003D7942">
        <w:rPr>
          <w:rFonts w:ascii="Times New Roman" w:hAnsi="Times New Roman" w:cs="Times New Roman"/>
          <w:sz w:val="20"/>
          <w:szCs w:val="20"/>
        </w:rPr>
        <w:t xml:space="preserve">) </w:t>
      </w:r>
    </w:p>
    <w:p w:rsidR="00045DF9" w:rsidRPr="003D7942" w:rsidRDefault="00045DF9" w:rsidP="00BF5749">
      <w:pPr>
        <w:spacing w:after="0" w:line="240" w:lineRule="auto"/>
        <w:ind w:left="5664"/>
        <w:jc w:val="both"/>
        <w:rPr>
          <w:rFonts w:ascii="Times New Roman" w:hAnsi="Times New Roman" w:cs="Times New Roman"/>
          <w:sz w:val="20"/>
          <w:szCs w:val="20"/>
        </w:rPr>
      </w:pPr>
      <w:r w:rsidRPr="003D7942">
        <w:rPr>
          <w:rFonts w:ascii="Times New Roman" w:hAnsi="Times New Roman" w:cs="Times New Roman"/>
          <w:sz w:val="20"/>
          <w:szCs w:val="20"/>
        </w:rPr>
        <w:t>__________</w:t>
      </w:r>
      <w:r w:rsidR="00BF5749">
        <w:rPr>
          <w:rFonts w:ascii="Times New Roman" w:hAnsi="Times New Roman" w:cs="Times New Roman"/>
          <w:sz w:val="20"/>
          <w:szCs w:val="20"/>
        </w:rPr>
        <w:t>_______________________________</w:t>
      </w:r>
    </w:p>
    <w:p w:rsidR="00045DF9" w:rsidRPr="003D7942" w:rsidRDefault="00045DF9" w:rsidP="00BF5749">
      <w:pPr>
        <w:spacing w:after="0" w:line="240" w:lineRule="auto"/>
        <w:ind w:left="5664"/>
        <w:jc w:val="both"/>
        <w:rPr>
          <w:rFonts w:ascii="Times New Roman" w:hAnsi="Times New Roman" w:cs="Times New Roman"/>
          <w:sz w:val="20"/>
          <w:szCs w:val="20"/>
        </w:rPr>
      </w:pPr>
      <w:r w:rsidRPr="003D7942">
        <w:rPr>
          <w:rFonts w:ascii="Times New Roman" w:hAnsi="Times New Roman" w:cs="Times New Roman"/>
          <w:sz w:val="20"/>
          <w:szCs w:val="20"/>
        </w:rPr>
        <w:t>(</w:t>
      </w:r>
      <w:proofErr w:type="spellStart"/>
      <w:r w:rsidRPr="003D7942">
        <w:rPr>
          <w:rFonts w:ascii="Times New Roman" w:hAnsi="Times New Roman" w:cs="Times New Roman"/>
          <w:sz w:val="20"/>
          <w:szCs w:val="20"/>
        </w:rPr>
        <w:t>жеке</w:t>
      </w:r>
      <w:proofErr w:type="spellEnd"/>
      <w:r w:rsidRPr="003D7942">
        <w:rPr>
          <w:rFonts w:ascii="Times New Roman" w:hAnsi="Times New Roman" w:cs="Times New Roman"/>
          <w:sz w:val="20"/>
          <w:szCs w:val="20"/>
        </w:rPr>
        <w:t xml:space="preserve"> </w:t>
      </w:r>
      <w:proofErr w:type="spellStart"/>
      <w:r w:rsidRPr="003D7942">
        <w:rPr>
          <w:rFonts w:ascii="Times New Roman" w:hAnsi="Times New Roman" w:cs="Times New Roman"/>
          <w:sz w:val="20"/>
          <w:szCs w:val="20"/>
        </w:rPr>
        <w:t>тұ</w:t>
      </w:r>
      <w:proofErr w:type="gramStart"/>
      <w:r w:rsidRPr="003D7942">
        <w:rPr>
          <w:rFonts w:ascii="Times New Roman" w:hAnsi="Times New Roman" w:cs="Times New Roman"/>
          <w:sz w:val="20"/>
          <w:szCs w:val="20"/>
        </w:rPr>
        <w:t>лғаны</w:t>
      </w:r>
      <w:proofErr w:type="gramEnd"/>
      <w:r w:rsidRPr="003D7942">
        <w:rPr>
          <w:rFonts w:ascii="Times New Roman" w:hAnsi="Times New Roman" w:cs="Times New Roman"/>
          <w:sz w:val="20"/>
          <w:szCs w:val="20"/>
        </w:rPr>
        <w:t>ң</w:t>
      </w:r>
      <w:proofErr w:type="spellEnd"/>
      <w:r w:rsidRPr="003D7942">
        <w:rPr>
          <w:rFonts w:ascii="Times New Roman" w:hAnsi="Times New Roman" w:cs="Times New Roman"/>
          <w:sz w:val="20"/>
          <w:szCs w:val="20"/>
        </w:rPr>
        <w:t xml:space="preserve"> ЖСН </w:t>
      </w:r>
      <w:proofErr w:type="spellStart"/>
      <w:r w:rsidRPr="003D7942">
        <w:rPr>
          <w:rFonts w:ascii="Times New Roman" w:hAnsi="Times New Roman" w:cs="Times New Roman"/>
          <w:sz w:val="20"/>
          <w:szCs w:val="20"/>
        </w:rPr>
        <w:t>немесе</w:t>
      </w:r>
      <w:proofErr w:type="spellEnd"/>
    </w:p>
    <w:p w:rsidR="00045DF9" w:rsidRPr="003D7942" w:rsidRDefault="00045DF9" w:rsidP="00BF5749">
      <w:pPr>
        <w:spacing w:after="0" w:line="240" w:lineRule="auto"/>
        <w:ind w:left="5664"/>
        <w:jc w:val="both"/>
        <w:rPr>
          <w:rFonts w:ascii="Times New Roman" w:hAnsi="Times New Roman" w:cs="Times New Roman"/>
          <w:sz w:val="20"/>
          <w:szCs w:val="20"/>
        </w:rPr>
      </w:pPr>
      <w:r w:rsidRPr="003D7942">
        <w:rPr>
          <w:rFonts w:ascii="Times New Roman" w:hAnsi="Times New Roman" w:cs="Times New Roman"/>
          <w:sz w:val="20"/>
          <w:szCs w:val="20"/>
        </w:rPr>
        <w:t>__________</w:t>
      </w:r>
      <w:r w:rsidR="00BF5749">
        <w:rPr>
          <w:rFonts w:ascii="Times New Roman" w:hAnsi="Times New Roman" w:cs="Times New Roman"/>
          <w:sz w:val="20"/>
          <w:szCs w:val="20"/>
        </w:rPr>
        <w:t>_______________________________</w:t>
      </w:r>
    </w:p>
    <w:p w:rsidR="00045DF9" w:rsidRPr="003D7942" w:rsidRDefault="00045DF9" w:rsidP="00BF5749">
      <w:pPr>
        <w:spacing w:after="0" w:line="240" w:lineRule="auto"/>
        <w:ind w:left="5664"/>
        <w:jc w:val="both"/>
        <w:rPr>
          <w:rFonts w:ascii="Times New Roman" w:hAnsi="Times New Roman" w:cs="Times New Roman"/>
          <w:sz w:val="20"/>
          <w:szCs w:val="20"/>
        </w:rPr>
      </w:pPr>
      <w:proofErr w:type="spellStart"/>
      <w:r w:rsidRPr="003D7942">
        <w:rPr>
          <w:rFonts w:ascii="Times New Roman" w:hAnsi="Times New Roman" w:cs="Times New Roman"/>
          <w:sz w:val="20"/>
          <w:szCs w:val="20"/>
        </w:rPr>
        <w:t>Заңды</w:t>
      </w:r>
      <w:proofErr w:type="spellEnd"/>
      <w:r w:rsidRPr="003D7942">
        <w:rPr>
          <w:rFonts w:ascii="Times New Roman" w:hAnsi="Times New Roman" w:cs="Times New Roman"/>
          <w:sz w:val="20"/>
          <w:szCs w:val="20"/>
        </w:rPr>
        <w:t xml:space="preserve"> </w:t>
      </w:r>
      <w:proofErr w:type="spellStart"/>
      <w:r w:rsidRPr="003D7942">
        <w:rPr>
          <w:rFonts w:ascii="Times New Roman" w:hAnsi="Times New Roman" w:cs="Times New Roman"/>
          <w:sz w:val="20"/>
          <w:szCs w:val="20"/>
        </w:rPr>
        <w:t>тұл</w:t>
      </w:r>
      <w:proofErr w:type="gramStart"/>
      <w:r w:rsidRPr="003D7942">
        <w:rPr>
          <w:rFonts w:ascii="Times New Roman" w:hAnsi="Times New Roman" w:cs="Times New Roman"/>
          <w:sz w:val="20"/>
          <w:szCs w:val="20"/>
        </w:rPr>
        <w:t>,а</w:t>
      </w:r>
      <w:proofErr w:type="gramEnd"/>
      <w:r w:rsidRPr="003D7942">
        <w:rPr>
          <w:rFonts w:ascii="Times New Roman" w:hAnsi="Times New Roman" w:cs="Times New Roman"/>
          <w:sz w:val="20"/>
          <w:szCs w:val="20"/>
        </w:rPr>
        <w:t>ның</w:t>
      </w:r>
      <w:proofErr w:type="spellEnd"/>
      <w:r w:rsidRPr="003D7942">
        <w:rPr>
          <w:rFonts w:ascii="Times New Roman" w:hAnsi="Times New Roman" w:cs="Times New Roman"/>
          <w:sz w:val="20"/>
          <w:szCs w:val="20"/>
        </w:rPr>
        <w:t xml:space="preserve"> БСН),</w:t>
      </w:r>
    </w:p>
    <w:p w:rsidR="00045DF9" w:rsidRPr="003D7942" w:rsidRDefault="00045DF9" w:rsidP="00BF5749">
      <w:pPr>
        <w:spacing w:after="0" w:line="240" w:lineRule="auto"/>
        <w:ind w:left="5664"/>
        <w:jc w:val="both"/>
        <w:rPr>
          <w:rFonts w:ascii="Times New Roman" w:hAnsi="Times New Roman" w:cs="Times New Roman"/>
          <w:sz w:val="20"/>
          <w:szCs w:val="20"/>
        </w:rPr>
      </w:pPr>
      <w:r w:rsidRPr="003D7942">
        <w:rPr>
          <w:rFonts w:ascii="Times New Roman" w:hAnsi="Times New Roman" w:cs="Times New Roman"/>
          <w:sz w:val="20"/>
          <w:szCs w:val="20"/>
        </w:rPr>
        <w:t>__________</w:t>
      </w:r>
      <w:r w:rsidR="00BF5749">
        <w:rPr>
          <w:rFonts w:ascii="Times New Roman" w:hAnsi="Times New Roman" w:cs="Times New Roman"/>
          <w:sz w:val="20"/>
          <w:szCs w:val="20"/>
        </w:rPr>
        <w:t>_______________________________</w:t>
      </w:r>
    </w:p>
    <w:p w:rsidR="00045DF9" w:rsidRPr="003D7942" w:rsidRDefault="00045DF9" w:rsidP="00BF5749">
      <w:pPr>
        <w:spacing w:after="0" w:line="240" w:lineRule="auto"/>
        <w:ind w:left="5664"/>
        <w:jc w:val="both"/>
        <w:rPr>
          <w:rFonts w:ascii="Times New Roman" w:hAnsi="Times New Roman" w:cs="Times New Roman"/>
          <w:sz w:val="20"/>
          <w:szCs w:val="20"/>
        </w:rPr>
      </w:pPr>
      <w:proofErr w:type="spellStart"/>
      <w:proofErr w:type="gramStart"/>
      <w:r w:rsidRPr="003D7942">
        <w:rPr>
          <w:rFonts w:ascii="Times New Roman" w:hAnsi="Times New Roman" w:cs="Times New Roman"/>
          <w:sz w:val="20"/>
          <w:szCs w:val="20"/>
        </w:rPr>
        <w:t>байланыс</w:t>
      </w:r>
      <w:proofErr w:type="spellEnd"/>
      <w:r w:rsidRPr="003D7942">
        <w:rPr>
          <w:rFonts w:ascii="Times New Roman" w:hAnsi="Times New Roman" w:cs="Times New Roman"/>
          <w:sz w:val="20"/>
          <w:szCs w:val="20"/>
        </w:rPr>
        <w:t xml:space="preserve"> телефоны, </w:t>
      </w:r>
      <w:proofErr w:type="spellStart"/>
      <w:r w:rsidRPr="003D7942">
        <w:rPr>
          <w:rFonts w:ascii="Times New Roman" w:hAnsi="Times New Roman" w:cs="Times New Roman"/>
          <w:sz w:val="20"/>
          <w:szCs w:val="20"/>
        </w:rPr>
        <w:t>мекенжайы</w:t>
      </w:r>
      <w:proofErr w:type="spellEnd"/>
      <w:r w:rsidRPr="003D7942">
        <w:rPr>
          <w:rFonts w:ascii="Times New Roman" w:hAnsi="Times New Roman" w:cs="Times New Roman"/>
          <w:sz w:val="20"/>
          <w:szCs w:val="20"/>
        </w:rPr>
        <w:t>)</w:t>
      </w:r>
      <w:proofErr w:type="gramEnd"/>
    </w:p>
    <w:p w:rsidR="00045DF9" w:rsidRPr="00045DF9" w:rsidRDefault="00045DF9" w:rsidP="003D7942">
      <w:pPr>
        <w:spacing w:after="0" w:line="240" w:lineRule="auto"/>
        <w:jc w:val="both"/>
        <w:rPr>
          <w:rFonts w:ascii="Times New Roman" w:hAnsi="Times New Roman" w:cs="Times New Roman"/>
          <w:sz w:val="28"/>
          <w:szCs w:val="28"/>
        </w:rPr>
      </w:pPr>
    </w:p>
    <w:p w:rsidR="00045DF9" w:rsidRPr="003D7942" w:rsidRDefault="00045DF9" w:rsidP="003D7942">
      <w:pPr>
        <w:spacing w:after="0" w:line="240" w:lineRule="auto"/>
        <w:jc w:val="center"/>
        <w:rPr>
          <w:rFonts w:ascii="Times New Roman" w:hAnsi="Times New Roman" w:cs="Times New Roman"/>
          <w:b/>
          <w:sz w:val="24"/>
          <w:szCs w:val="24"/>
        </w:rPr>
      </w:pPr>
      <w:proofErr w:type="spellStart"/>
      <w:r w:rsidRPr="003D7942">
        <w:rPr>
          <w:rFonts w:ascii="Times New Roman" w:hAnsi="Times New Roman" w:cs="Times New Roman"/>
          <w:b/>
          <w:sz w:val="24"/>
          <w:szCs w:val="24"/>
        </w:rPr>
        <w:t>Сыртқы</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көрнекі</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жарнаманы</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елді</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мекендердегі</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үй-жайлардың</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шегінен</w:t>
      </w:r>
      <w:proofErr w:type="spellEnd"/>
      <w:r w:rsidRPr="003D7942">
        <w:rPr>
          <w:rFonts w:ascii="Times New Roman" w:hAnsi="Times New Roman" w:cs="Times New Roman"/>
          <w:b/>
          <w:sz w:val="24"/>
          <w:szCs w:val="24"/>
        </w:rPr>
        <w:t xml:space="preserve"> </w:t>
      </w:r>
      <w:proofErr w:type="spellStart"/>
      <w:proofErr w:type="gramStart"/>
      <w:r w:rsidRPr="003D7942">
        <w:rPr>
          <w:rFonts w:ascii="Times New Roman" w:hAnsi="Times New Roman" w:cs="Times New Roman"/>
          <w:b/>
          <w:sz w:val="24"/>
          <w:szCs w:val="24"/>
        </w:rPr>
        <w:t>тыс</w:t>
      </w:r>
      <w:proofErr w:type="spellEnd"/>
      <w:proofErr w:type="gram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ашық</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кеңістікте</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жалпыға</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ортақ</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пайдаланылатын</w:t>
      </w:r>
      <w:proofErr w:type="spellEnd"/>
      <w:r w:rsidRPr="003D7942">
        <w:rPr>
          <w:rFonts w:ascii="Times New Roman" w:hAnsi="Times New Roman" w:cs="Times New Roman"/>
          <w:b/>
          <w:sz w:val="24"/>
          <w:szCs w:val="24"/>
        </w:rPr>
        <w:t xml:space="preserve"> автомобиль </w:t>
      </w:r>
      <w:proofErr w:type="spellStart"/>
      <w:r w:rsidRPr="003D7942">
        <w:rPr>
          <w:rFonts w:ascii="Times New Roman" w:hAnsi="Times New Roman" w:cs="Times New Roman"/>
          <w:b/>
          <w:sz w:val="24"/>
          <w:szCs w:val="24"/>
        </w:rPr>
        <w:t>жолдарының</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бөлінген</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белдеуінде</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елді</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мекендерден</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тыс</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жердегі</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үй-жайлардың</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шегінен</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тыс</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ашық</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кеңістікте</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және</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жалпыға</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ортақ</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пайдаланылатын</w:t>
      </w:r>
      <w:proofErr w:type="spellEnd"/>
      <w:r w:rsidRPr="003D7942">
        <w:rPr>
          <w:rFonts w:ascii="Times New Roman" w:hAnsi="Times New Roman" w:cs="Times New Roman"/>
          <w:b/>
          <w:sz w:val="24"/>
          <w:szCs w:val="24"/>
        </w:rPr>
        <w:t xml:space="preserve"> автомобиль </w:t>
      </w:r>
      <w:proofErr w:type="spellStart"/>
      <w:r w:rsidRPr="003D7942">
        <w:rPr>
          <w:rFonts w:ascii="Times New Roman" w:hAnsi="Times New Roman" w:cs="Times New Roman"/>
          <w:b/>
          <w:sz w:val="24"/>
          <w:szCs w:val="24"/>
        </w:rPr>
        <w:t>жолдарының</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бөлінген</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белдеуінен</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тыс</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жерде</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орналастыру</w:t>
      </w:r>
      <w:proofErr w:type="spellEnd"/>
      <w:r w:rsidRPr="003D7942">
        <w:rPr>
          <w:rFonts w:ascii="Times New Roman" w:hAnsi="Times New Roman" w:cs="Times New Roman"/>
          <w:b/>
          <w:sz w:val="24"/>
          <w:szCs w:val="24"/>
        </w:rPr>
        <w:t xml:space="preserve"> </w:t>
      </w:r>
      <w:proofErr w:type="spellStart"/>
      <w:r w:rsidRPr="003D7942">
        <w:rPr>
          <w:rFonts w:ascii="Times New Roman" w:hAnsi="Times New Roman" w:cs="Times New Roman"/>
          <w:b/>
          <w:sz w:val="24"/>
          <w:szCs w:val="24"/>
        </w:rPr>
        <w:t>туралы</w:t>
      </w:r>
      <w:proofErr w:type="spellEnd"/>
    </w:p>
    <w:p w:rsidR="00045DF9" w:rsidRPr="003D7942" w:rsidRDefault="00045DF9" w:rsidP="003D7942">
      <w:pPr>
        <w:spacing w:after="0" w:line="240" w:lineRule="auto"/>
        <w:jc w:val="center"/>
        <w:rPr>
          <w:rFonts w:ascii="Times New Roman" w:hAnsi="Times New Roman" w:cs="Times New Roman"/>
          <w:b/>
          <w:sz w:val="24"/>
          <w:szCs w:val="24"/>
        </w:rPr>
      </w:pPr>
      <w:r w:rsidRPr="003D7942">
        <w:rPr>
          <w:rFonts w:ascii="Times New Roman" w:hAnsi="Times New Roman" w:cs="Times New Roman"/>
          <w:b/>
          <w:sz w:val="24"/>
          <w:szCs w:val="24"/>
        </w:rPr>
        <w:t>ХАБАРЛАМА</w:t>
      </w:r>
    </w:p>
    <w:p w:rsidR="00045DF9" w:rsidRPr="00045DF9" w:rsidRDefault="00045DF9" w:rsidP="003D7942">
      <w:pPr>
        <w:spacing w:after="0" w:line="240" w:lineRule="auto"/>
        <w:jc w:val="both"/>
        <w:rPr>
          <w:rFonts w:ascii="Times New Roman" w:hAnsi="Times New Roman" w:cs="Times New Roman"/>
          <w:sz w:val="28"/>
          <w:szCs w:val="28"/>
        </w:rPr>
      </w:pPr>
    </w:p>
    <w:p w:rsidR="00045DF9" w:rsidRPr="00045DF9" w:rsidRDefault="00045DF9" w:rsidP="00BF5749">
      <w:pPr>
        <w:spacing w:after="0" w:line="240" w:lineRule="auto"/>
        <w:ind w:firstLine="708"/>
        <w:jc w:val="both"/>
        <w:rPr>
          <w:rFonts w:ascii="Times New Roman" w:hAnsi="Times New Roman" w:cs="Times New Roman"/>
          <w:sz w:val="28"/>
          <w:szCs w:val="28"/>
        </w:rPr>
      </w:pPr>
      <w:proofErr w:type="spellStart"/>
      <w:r w:rsidRPr="00045DF9">
        <w:rPr>
          <w:rFonts w:ascii="Times New Roman" w:hAnsi="Times New Roman" w:cs="Times New Roman"/>
          <w:sz w:val="28"/>
          <w:szCs w:val="28"/>
        </w:rPr>
        <w:t>Меншік</w:t>
      </w:r>
      <w:proofErr w:type="spellEnd"/>
      <w:r w:rsidRPr="00045DF9">
        <w:rPr>
          <w:rFonts w:ascii="Times New Roman" w:hAnsi="Times New Roman" w:cs="Times New Roman"/>
          <w:sz w:val="28"/>
          <w:szCs w:val="28"/>
        </w:rPr>
        <w:t xml:space="preserve"> </w:t>
      </w:r>
      <w:proofErr w:type="spellStart"/>
      <w:r w:rsidRPr="00045DF9">
        <w:rPr>
          <w:rFonts w:ascii="Times New Roman" w:hAnsi="Times New Roman" w:cs="Times New Roman"/>
          <w:sz w:val="28"/>
          <w:szCs w:val="28"/>
        </w:rPr>
        <w:t>иесі</w:t>
      </w:r>
      <w:proofErr w:type="spellEnd"/>
      <w:r w:rsidRPr="00045DF9">
        <w:rPr>
          <w:rFonts w:ascii="Times New Roman" w:hAnsi="Times New Roman" w:cs="Times New Roman"/>
          <w:sz w:val="28"/>
          <w:szCs w:val="28"/>
        </w:rPr>
        <w:t xml:space="preserve"> __________________________________________________ </w:t>
      </w:r>
    </w:p>
    <w:p w:rsidR="00045DF9" w:rsidRPr="003D7942" w:rsidRDefault="00045DF9" w:rsidP="00BF5749">
      <w:pPr>
        <w:spacing w:after="0" w:line="240" w:lineRule="auto"/>
        <w:ind w:firstLine="708"/>
        <w:jc w:val="both"/>
        <w:rPr>
          <w:rFonts w:ascii="Times New Roman" w:hAnsi="Times New Roman" w:cs="Times New Roman"/>
          <w:sz w:val="24"/>
          <w:szCs w:val="24"/>
        </w:rPr>
      </w:pPr>
      <w:r w:rsidRPr="003D7942">
        <w:rPr>
          <w:rFonts w:ascii="Times New Roman" w:hAnsi="Times New Roman" w:cs="Times New Roman"/>
          <w:sz w:val="24"/>
          <w:szCs w:val="24"/>
        </w:rPr>
        <w:t>(</w:t>
      </w:r>
      <w:proofErr w:type="spellStart"/>
      <w:r w:rsidRPr="003D7942">
        <w:rPr>
          <w:rFonts w:ascii="Times New Roman" w:hAnsi="Times New Roman" w:cs="Times New Roman"/>
          <w:sz w:val="24"/>
          <w:szCs w:val="24"/>
        </w:rPr>
        <w:t>сыртқы</w:t>
      </w:r>
      <w:proofErr w:type="spellEnd"/>
      <w:r w:rsidRPr="003D7942">
        <w:rPr>
          <w:rFonts w:ascii="Times New Roman" w:hAnsi="Times New Roman" w:cs="Times New Roman"/>
          <w:sz w:val="24"/>
          <w:szCs w:val="24"/>
        </w:rPr>
        <w:t xml:space="preserve"> (</w:t>
      </w:r>
      <w:proofErr w:type="spellStart"/>
      <w:r w:rsidRPr="003D7942">
        <w:rPr>
          <w:rFonts w:ascii="Times New Roman" w:hAnsi="Times New Roman" w:cs="Times New Roman"/>
          <w:sz w:val="24"/>
          <w:szCs w:val="24"/>
        </w:rPr>
        <w:t>көрнекі</w:t>
      </w:r>
      <w:proofErr w:type="spellEnd"/>
      <w:r w:rsidRPr="003D7942">
        <w:rPr>
          <w:rFonts w:ascii="Times New Roman" w:hAnsi="Times New Roman" w:cs="Times New Roman"/>
          <w:sz w:val="24"/>
          <w:szCs w:val="24"/>
        </w:rPr>
        <w:t xml:space="preserve">) </w:t>
      </w:r>
      <w:proofErr w:type="spellStart"/>
      <w:r w:rsidRPr="003D7942">
        <w:rPr>
          <w:rFonts w:ascii="Times New Roman" w:hAnsi="Times New Roman" w:cs="Times New Roman"/>
          <w:sz w:val="24"/>
          <w:szCs w:val="24"/>
        </w:rPr>
        <w:t>жарнама</w:t>
      </w:r>
      <w:proofErr w:type="spellEnd"/>
      <w:r w:rsidRPr="003D7942">
        <w:rPr>
          <w:rFonts w:ascii="Times New Roman" w:hAnsi="Times New Roman" w:cs="Times New Roman"/>
          <w:sz w:val="24"/>
          <w:szCs w:val="24"/>
        </w:rPr>
        <w:t xml:space="preserve"> </w:t>
      </w:r>
      <w:proofErr w:type="spellStart"/>
      <w:r w:rsidRPr="003D7942">
        <w:rPr>
          <w:rFonts w:ascii="Times New Roman" w:hAnsi="Times New Roman" w:cs="Times New Roman"/>
          <w:sz w:val="24"/>
          <w:szCs w:val="24"/>
        </w:rPr>
        <w:t>иесін</w:t>
      </w:r>
      <w:proofErr w:type="spellEnd"/>
      <w:r w:rsidRPr="003D7942">
        <w:rPr>
          <w:rFonts w:ascii="Times New Roman" w:hAnsi="Times New Roman" w:cs="Times New Roman"/>
          <w:sz w:val="24"/>
          <w:szCs w:val="24"/>
        </w:rPr>
        <w:t xml:space="preserve">, </w:t>
      </w:r>
      <w:proofErr w:type="spellStart"/>
      <w:r w:rsidRPr="003D7942">
        <w:rPr>
          <w:rFonts w:ascii="Times New Roman" w:hAnsi="Times New Roman" w:cs="Times New Roman"/>
          <w:sz w:val="24"/>
          <w:szCs w:val="24"/>
        </w:rPr>
        <w:t>меншік</w:t>
      </w:r>
      <w:proofErr w:type="spellEnd"/>
      <w:r w:rsidRPr="003D7942">
        <w:rPr>
          <w:rFonts w:ascii="Times New Roman" w:hAnsi="Times New Roman" w:cs="Times New Roman"/>
          <w:sz w:val="24"/>
          <w:szCs w:val="24"/>
        </w:rPr>
        <w:t xml:space="preserve"> </w:t>
      </w:r>
      <w:proofErr w:type="spellStart"/>
      <w:r w:rsidRPr="003D7942">
        <w:rPr>
          <w:rFonts w:ascii="Times New Roman" w:hAnsi="Times New Roman" w:cs="Times New Roman"/>
          <w:sz w:val="24"/>
          <w:szCs w:val="24"/>
        </w:rPr>
        <w:t>құқығын</w:t>
      </w:r>
      <w:proofErr w:type="spellEnd"/>
      <w:r w:rsidRPr="003D7942">
        <w:rPr>
          <w:rFonts w:ascii="Times New Roman" w:hAnsi="Times New Roman" w:cs="Times New Roman"/>
          <w:sz w:val="24"/>
          <w:szCs w:val="24"/>
        </w:rPr>
        <w:t xml:space="preserve"> </w:t>
      </w:r>
      <w:proofErr w:type="spellStart"/>
      <w:r w:rsidRPr="003D7942">
        <w:rPr>
          <w:rFonts w:ascii="Times New Roman" w:hAnsi="Times New Roman" w:cs="Times New Roman"/>
          <w:sz w:val="24"/>
          <w:szCs w:val="24"/>
        </w:rPr>
        <w:t>растайтын</w:t>
      </w:r>
      <w:proofErr w:type="spellEnd"/>
      <w:r w:rsidRPr="003D7942">
        <w:rPr>
          <w:rFonts w:ascii="Times New Roman" w:hAnsi="Times New Roman" w:cs="Times New Roman"/>
          <w:sz w:val="24"/>
          <w:szCs w:val="24"/>
        </w:rPr>
        <w:t xml:space="preserve"> </w:t>
      </w:r>
      <w:proofErr w:type="spellStart"/>
      <w:r w:rsidRPr="003D7942">
        <w:rPr>
          <w:rFonts w:ascii="Times New Roman" w:hAnsi="Times New Roman" w:cs="Times New Roman"/>
          <w:sz w:val="24"/>
          <w:szCs w:val="24"/>
        </w:rPr>
        <w:t>құжатты</w:t>
      </w:r>
      <w:proofErr w:type="spellEnd"/>
      <w:r w:rsidRPr="003D7942">
        <w:rPr>
          <w:rFonts w:ascii="Times New Roman" w:hAnsi="Times New Roman" w:cs="Times New Roman"/>
          <w:sz w:val="24"/>
          <w:szCs w:val="24"/>
        </w:rPr>
        <w:t xml:space="preserve"> </w:t>
      </w:r>
      <w:proofErr w:type="spellStart"/>
      <w:r w:rsidRPr="003D7942">
        <w:rPr>
          <w:rFonts w:ascii="Times New Roman" w:hAnsi="Times New Roman" w:cs="Times New Roman"/>
          <w:sz w:val="24"/>
          <w:szCs w:val="24"/>
        </w:rPr>
        <w:t>көрсету</w:t>
      </w:r>
      <w:proofErr w:type="spellEnd"/>
      <w:r w:rsidRPr="003D7942">
        <w:rPr>
          <w:rFonts w:ascii="Times New Roman" w:hAnsi="Times New Roman" w:cs="Times New Roman"/>
          <w:sz w:val="24"/>
          <w:szCs w:val="24"/>
        </w:rPr>
        <w:t>).</w:t>
      </w:r>
    </w:p>
    <w:p w:rsidR="00045DF9" w:rsidRPr="00045DF9" w:rsidRDefault="00045DF9" w:rsidP="00BF5749">
      <w:pPr>
        <w:spacing w:after="0" w:line="240" w:lineRule="auto"/>
        <w:ind w:firstLine="708"/>
        <w:jc w:val="both"/>
        <w:rPr>
          <w:rFonts w:ascii="Times New Roman" w:hAnsi="Times New Roman" w:cs="Times New Roman"/>
          <w:sz w:val="28"/>
          <w:szCs w:val="28"/>
        </w:rPr>
      </w:pPr>
      <w:proofErr w:type="spellStart"/>
      <w:r w:rsidRPr="00045DF9">
        <w:rPr>
          <w:rFonts w:ascii="Times New Roman" w:hAnsi="Times New Roman" w:cs="Times New Roman"/>
          <w:sz w:val="28"/>
          <w:szCs w:val="28"/>
        </w:rPr>
        <w:t>Сыртқы</w:t>
      </w:r>
      <w:proofErr w:type="spellEnd"/>
      <w:r w:rsidRPr="00045DF9">
        <w:rPr>
          <w:rFonts w:ascii="Times New Roman" w:hAnsi="Times New Roman" w:cs="Times New Roman"/>
          <w:sz w:val="28"/>
          <w:szCs w:val="28"/>
        </w:rPr>
        <w:t xml:space="preserve"> (</w:t>
      </w:r>
      <w:proofErr w:type="spellStart"/>
      <w:r w:rsidRPr="00045DF9">
        <w:rPr>
          <w:rFonts w:ascii="Times New Roman" w:hAnsi="Times New Roman" w:cs="Times New Roman"/>
          <w:sz w:val="28"/>
          <w:szCs w:val="28"/>
        </w:rPr>
        <w:t>көрнекі</w:t>
      </w:r>
      <w:proofErr w:type="spellEnd"/>
      <w:r w:rsidRPr="00045DF9">
        <w:rPr>
          <w:rFonts w:ascii="Times New Roman" w:hAnsi="Times New Roman" w:cs="Times New Roman"/>
          <w:sz w:val="28"/>
          <w:szCs w:val="28"/>
        </w:rPr>
        <w:t xml:space="preserve">) </w:t>
      </w:r>
      <w:proofErr w:type="spellStart"/>
      <w:r w:rsidRPr="00045DF9">
        <w:rPr>
          <w:rFonts w:ascii="Times New Roman" w:hAnsi="Times New Roman" w:cs="Times New Roman"/>
          <w:sz w:val="28"/>
          <w:szCs w:val="28"/>
        </w:rPr>
        <w:t>жарнаманы</w:t>
      </w:r>
      <w:proofErr w:type="spellEnd"/>
      <w:r w:rsidRPr="00045DF9">
        <w:rPr>
          <w:rFonts w:ascii="Times New Roman" w:hAnsi="Times New Roman" w:cs="Times New Roman"/>
          <w:sz w:val="28"/>
          <w:szCs w:val="28"/>
        </w:rPr>
        <w:t xml:space="preserve"> </w:t>
      </w:r>
      <w:proofErr w:type="spellStart"/>
      <w:r w:rsidRPr="00045DF9">
        <w:rPr>
          <w:rFonts w:ascii="Times New Roman" w:hAnsi="Times New Roman" w:cs="Times New Roman"/>
          <w:sz w:val="28"/>
          <w:szCs w:val="28"/>
        </w:rPr>
        <w:t>орналастыру</w:t>
      </w:r>
      <w:proofErr w:type="spellEnd"/>
      <w:r w:rsidRPr="00045DF9">
        <w:rPr>
          <w:rFonts w:ascii="Times New Roman" w:hAnsi="Times New Roman" w:cs="Times New Roman"/>
          <w:sz w:val="28"/>
          <w:szCs w:val="28"/>
        </w:rPr>
        <w:t xml:space="preserve"> </w:t>
      </w:r>
      <w:proofErr w:type="spellStart"/>
      <w:r w:rsidRPr="00045DF9">
        <w:rPr>
          <w:rFonts w:ascii="Times New Roman" w:hAnsi="Times New Roman" w:cs="Times New Roman"/>
          <w:sz w:val="28"/>
          <w:szCs w:val="28"/>
        </w:rPr>
        <w:t>орны</w:t>
      </w:r>
      <w:proofErr w:type="spellEnd"/>
      <w:r w:rsidRPr="00045DF9">
        <w:rPr>
          <w:rFonts w:ascii="Times New Roman" w:hAnsi="Times New Roman" w:cs="Times New Roman"/>
          <w:sz w:val="28"/>
          <w:szCs w:val="28"/>
        </w:rPr>
        <w:t xml:space="preserve"> мен </w:t>
      </w:r>
      <w:proofErr w:type="spellStart"/>
      <w:r w:rsidRPr="00045DF9">
        <w:rPr>
          <w:rFonts w:ascii="Times New Roman" w:hAnsi="Times New Roman" w:cs="Times New Roman"/>
          <w:sz w:val="28"/>
          <w:szCs w:val="28"/>
        </w:rPr>
        <w:t>кезеңі</w:t>
      </w:r>
      <w:proofErr w:type="spellEnd"/>
      <w:r w:rsidRPr="00045DF9">
        <w:rPr>
          <w:rFonts w:ascii="Times New Roman" w:hAnsi="Times New Roman" w:cs="Times New Roman"/>
          <w:sz w:val="28"/>
          <w:szCs w:val="28"/>
        </w:rPr>
        <w:t xml:space="preserve"> ________________________________________________________________</w:t>
      </w:r>
    </w:p>
    <w:p w:rsidR="003D7942" w:rsidRDefault="003D7942" w:rsidP="003D7942">
      <w:pPr>
        <w:spacing w:after="0" w:line="240" w:lineRule="auto"/>
        <w:jc w:val="both"/>
        <w:rPr>
          <w:rFonts w:ascii="Times New Roman" w:hAnsi="Times New Roman" w:cs="Times New Roman"/>
          <w:sz w:val="28"/>
          <w:szCs w:val="28"/>
          <w:lang w:val="kk-KZ"/>
        </w:rPr>
      </w:pPr>
    </w:p>
    <w:p w:rsidR="003D7942" w:rsidRDefault="003D7942" w:rsidP="003D7942">
      <w:pPr>
        <w:spacing w:after="0" w:line="240" w:lineRule="auto"/>
        <w:jc w:val="both"/>
        <w:rPr>
          <w:rFonts w:ascii="Times New Roman" w:hAnsi="Times New Roman" w:cs="Times New Roman"/>
          <w:sz w:val="28"/>
          <w:szCs w:val="28"/>
          <w:lang w:val="kk-KZ"/>
        </w:rPr>
      </w:pPr>
    </w:p>
    <w:p w:rsidR="003D7942" w:rsidRDefault="003D7942" w:rsidP="003D7942">
      <w:pPr>
        <w:spacing w:after="0" w:line="240" w:lineRule="auto"/>
        <w:jc w:val="both"/>
        <w:rPr>
          <w:rFonts w:ascii="Times New Roman" w:hAnsi="Times New Roman" w:cs="Times New Roman"/>
          <w:sz w:val="28"/>
          <w:szCs w:val="28"/>
          <w:lang w:val="kk-KZ"/>
        </w:rPr>
      </w:pPr>
    </w:p>
    <w:p w:rsidR="00045DF9" w:rsidRPr="003D7942" w:rsidRDefault="00045DF9" w:rsidP="003D7942">
      <w:pPr>
        <w:spacing w:after="0" w:line="240" w:lineRule="auto"/>
        <w:jc w:val="center"/>
        <w:rPr>
          <w:rFonts w:ascii="Times New Roman" w:hAnsi="Times New Roman" w:cs="Times New Roman"/>
          <w:sz w:val="24"/>
          <w:szCs w:val="24"/>
        </w:rPr>
      </w:pPr>
      <w:r w:rsidRPr="003D7942">
        <w:rPr>
          <w:rFonts w:ascii="Times New Roman" w:hAnsi="Times New Roman" w:cs="Times New Roman"/>
          <w:sz w:val="24"/>
          <w:szCs w:val="24"/>
        </w:rPr>
        <w:lastRenderedPageBreak/>
        <w:t>(</w:t>
      </w:r>
      <w:proofErr w:type="spellStart"/>
      <w:r w:rsidRPr="003D7942">
        <w:rPr>
          <w:rFonts w:ascii="Times New Roman" w:hAnsi="Times New Roman" w:cs="Times New Roman"/>
          <w:sz w:val="24"/>
          <w:szCs w:val="24"/>
        </w:rPr>
        <w:t>орналастыру</w:t>
      </w:r>
      <w:proofErr w:type="spellEnd"/>
      <w:r w:rsidRPr="003D7942">
        <w:rPr>
          <w:rFonts w:ascii="Times New Roman" w:hAnsi="Times New Roman" w:cs="Times New Roman"/>
          <w:sz w:val="24"/>
          <w:szCs w:val="24"/>
        </w:rPr>
        <w:t xml:space="preserve"> </w:t>
      </w:r>
      <w:proofErr w:type="spellStart"/>
      <w:r w:rsidRPr="003D7942">
        <w:rPr>
          <w:rFonts w:ascii="Times New Roman" w:hAnsi="Times New Roman" w:cs="Times New Roman"/>
          <w:sz w:val="24"/>
          <w:szCs w:val="24"/>
        </w:rPr>
        <w:t>орнын</w:t>
      </w:r>
      <w:proofErr w:type="spellEnd"/>
      <w:r w:rsidRPr="003D7942">
        <w:rPr>
          <w:rFonts w:ascii="Times New Roman" w:hAnsi="Times New Roman" w:cs="Times New Roman"/>
          <w:sz w:val="24"/>
          <w:szCs w:val="24"/>
        </w:rPr>
        <w:t xml:space="preserve">, </w:t>
      </w:r>
      <w:proofErr w:type="spellStart"/>
      <w:r w:rsidRPr="003D7942">
        <w:rPr>
          <w:rFonts w:ascii="Times New Roman" w:hAnsi="Times New Roman" w:cs="Times New Roman"/>
          <w:sz w:val="24"/>
          <w:szCs w:val="24"/>
        </w:rPr>
        <w:t>орналастыру</w:t>
      </w:r>
      <w:proofErr w:type="spellEnd"/>
      <w:r w:rsidRPr="003D7942">
        <w:rPr>
          <w:rFonts w:ascii="Times New Roman" w:hAnsi="Times New Roman" w:cs="Times New Roman"/>
          <w:sz w:val="24"/>
          <w:szCs w:val="24"/>
        </w:rPr>
        <w:t xml:space="preserve"> </w:t>
      </w:r>
      <w:proofErr w:type="spellStart"/>
      <w:r w:rsidRPr="003D7942">
        <w:rPr>
          <w:rFonts w:ascii="Times New Roman" w:hAnsi="Times New Roman" w:cs="Times New Roman"/>
          <w:sz w:val="24"/>
          <w:szCs w:val="24"/>
        </w:rPr>
        <w:t>кезеңін</w:t>
      </w:r>
      <w:proofErr w:type="spellEnd"/>
      <w:r w:rsidRPr="003D7942">
        <w:rPr>
          <w:rFonts w:ascii="Times New Roman" w:hAnsi="Times New Roman" w:cs="Times New Roman"/>
          <w:sz w:val="24"/>
          <w:szCs w:val="24"/>
        </w:rPr>
        <w:t xml:space="preserve"> </w:t>
      </w:r>
      <w:proofErr w:type="spellStart"/>
      <w:r w:rsidRPr="003D7942">
        <w:rPr>
          <w:rFonts w:ascii="Times New Roman" w:hAnsi="Times New Roman" w:cs="Times New Roman"/>
          <w:sz w:val="24"/>
          <w:szCs w:val="24"/>
        </w:rPr>
        <w:t>көрсету</w:t>
      </w:r>
      <w:proofErr w:type="spellEnd"/>
      <w:r w:rsidRPr="003D7942">
        <w:rPr>
          <w:rFonts w:ascii="Times New Roman" w:hAnsi="Times New Roman" w:cs="Times New Roman"/>
          <w:sz w:val="24"/>
          <w:szCs w:val="24"/>
        </w:rPr>
        <w:t>)</w:t>
      </w:r>
    </w:p>
    <w:p w:rsidR="00045DF9" w:rsidRPr="00045DF9" w:rsidRDefault="00045DF9" w:rsidP="003D7942">
      <w:pPr>
        <w:spacing w:after="0" w:line="240" w:lineRule="auto"/>
        <w:ind w:firstLine="708"/>
        <w:jc w:val="both"/>
        <w:rPr>
          <w:rFonts w:ascii="Times New Roman" w:hAnsi="Times New Roman" w:cs="Times New Roman"/>
          <w:sz w:val="28"/>
          <w:szCs w:val="28"/>
        </w:rPr>
      </w:pPr>
      <w:proofErr w:type="spellStart"/>
      <w:r w:rsidRPr="00045DF9">
        <w:rPr>
          <w:rFonts w:ascii="Times New Roman" w:hAnsi="Times New Roman" w:cs="Times New Roman"/>
          <w:sz w:val="28"/>
          <w:szCs w:val="28"/>
        </w:rPr>
        <w:t>Эскиздің</w:t>
      </w:r>
      <w:proofErr w:type="spellEnd"/>
      <w:r w:rsidRPr="00045DF9">
        <w:rPr>
          <w:rFonts w:ascii="Times New Roman" w:hAnsi="Times New Roman" w:cs="Times New Roman"/>
          <w:sz w:val="28"/>
          <w:szCs w:val="28"/>
        </w:rPr>
        <w:t xml:space="preserve"> </w:t>
      </w:r>
      <w:proofErr w:type="spellStart"/>
      <w:r w:rsidRPr="00045DF9">
        <w:rPr>
          <w:rFonts w:ascii="Times New Roman" w:hAnsi="Times New Roman" w:cs="Times New Roman"/>
          <w:sz w:val="28"/>
          <w:szCs w:val="28"/>
        </w:rPr>
        <w:t>сипаттамасы</w:t>
      </w:r>
      <w:proofErr w:type="spellEnd"/>
      <w:r w:rsidRPr="00045DF9">
        <w:rPr>
          <w:rFonts w:ascii="Times New Roman" w:hAnsi="Times New Roman" w:cs="Times New Roman"/>
          <w:sz w:val="28"/>
          <w:szCs w:val="28"/>
        </w:rPr>
        <w:t>: _______________________________________________</w:t>
      </w:r>
    </w:p>
    <w:p w:rsidR="00045DF9" w:rsidRPr="00045DF9" w:rsidRDefault="00045DF9" w:rsidP="003D7942">
      <w:pPr>
        <w:spacing w:after="0" w:line="240" w:lineRule="auto"/>
        <w:jc w:val="both"/>
        <w:rPr>
          <w:rFonts w:ascii="Times New Roman" w:hAnsi="Times New Roman" w:cs="Times New Roman"/>
          <w:sz w:val="28"/>
          <w:szCs w:val="28"/>
        </w:rPr>
      </w:pPr>
      <w:r w:rsidRPr="00045DF9">
        <w:rPr>
          <w:rFonts w:ascii="Times New Roman" w:hAnsi="Times New Roman" w:cs="Times New Roman"/>
          <w:sz w:val="28"/>
          <w:szCs w:val="28"/>
        </w:rPr>
        <w:t>_____________________________________________________________________</w:t>
      </w:r>
    </w:p>
    <w:p w:rsidR="00045DF9" w:rsidRPr="00045DF9" w:rsidRDefault="00045DF9" w:rsidP="003D7942">
      <w:pPr>
        <w:spacing w:after="0" w:line="240" w:lineRule="auto"/>
        <w:ind w:firstLine="708"/>
        <w:jc w:val="both"/>
        <w:rPr>
          <w:rFonts w:ascii="Times New Roman" w:hAnsi="Times New Roman" w:cs="Times New Roman"/>
          <w:sz w:val="28"/>
          <w:szCs w:val="28"/>
        </w:rPr>
      </w:pPr>
      <w:proofErr w:type="spellStart"/>
      <w:r w:rsidRPr="00045DF9">
        <w:rPr>
          <w:rFonts w:ascii="Times New Roman" w:hAnsi="Times New Roman" w:cs="Times New Roman"/>
          <w:sz w:val="28"/>
          <w:szCs w:val="28"/>
        </w:rPr>
        <w:t>Қосымша</w:t>
      </w:r>
      <w:proofErr w:type="spellEnd"/>
      <w:r w:rsidRPr="00045DF9">
        <w:rPr>
          <w:rFonts w:ascii="Times New Roman" w:hAnsi="Times New Roman" w:cs="Times New Roman"/>
          <w:sz w:val="28"/>
          <w:szCs w:val="28"/>
        </w:rPr>
        <w:t>:</w:t>
      </w:r>
    </w:p>
    <w:p w:rsidR="00045DF9" w:rsidRPr="00045DF9" w:rsidRDefault="00045DF9" w:rsidP="003D7942">
      <w:pPr>
        <w:spacing w:after="0" w:line="240" w:lineRule="auto"/>
        <w:ind w:firstLine="708"/>
        <w:jc w:val="both"/>
        <w:rPr>
          <w:rFonts w:ascii="Times New Roman" w:hAnsi="Times New Roman" w:cs="Times New Roman"/>
          <w:sz w:val="28"/>
          <w:szCs w:val="28"/>
        </w:rPr>
      </w:pPr>
      <w:r w:rsidRPr="00045DF9">
        <w:rPr>
          <w:rFonts w:ascii="Times New Roman" w:hAnsi="Times New Roman" w:cs="Times New Roman"/>
          <w:sz w:val="28"/>
          <w:szCs w:val="28"/>
        </w:rPr>
        <w:t xml:space="preserve">1) </w:t>
      </w:r>
      <w:proofErr w:type="spellStart"/>
      <w:r w:rsidRPr="00045DF9">
        <w:rPr>
          <w:rFonts w:ascii="Times New Roman" w:hAnsi="Times New Roman" w:cs="Times New Roman"/>
          <w:sz w:val="28"/>
          <w:szCs w:val="28"/>
        </w:rPr>
        <w:t>сыртқы</w:t>
      </w:r>
      <w:proofErr w:type="spellEnd"/>
      <w:r w:rsidRPr="00045DF9">
        <w:rPr>
          <w:rFonts w:ascii="Times New Roman" w:hAnsi="Times New Roman" w:cs="Times New Roman"/>
          <w:sz w:val="28"/>
          <w:szCs w:val="28"/>
        </w:rPr>
        <w:t xml:space="preserve"> (</w:t>
      </w:r>
      <w:proofErr w:type="spellStart"/>
      <w:r w:rsidRPr="00045DF9">
        <w:rPr>
          <w:rFonts w:ascii="Times New Roman" w:hAnsi="Times New Roman" w:cs="Times New Roman"/>
          <w:sz w:val="28"/>
          <w:szCs w:val="28"/>
        </w:rPr>
        <w:t>көрнекі</w:t>
      </w:r>
      <w:proofErr w:type="spellEnd"/>
      <w:r w:rsidRPr="00045DF9">
        <w:rPr>
          <w:rFonts w:ascii="Times New Roman" w:hAnsi="Times New Roman" w:cs="Times New Roman"/>
          <w:sz w:val="28"/>
          <w:szCs w:val="28"/>
        </w:rPr>
        <w:t xml:space="preserve">) </w:t>
      </w:r>
      <w:proofErr w:type="spellStart"/>
      <w:r w:rsidRPr="00045DF9">
        <w:rPr>
          <w:rFonts w:ascii="Times New Roman" w:hAnsi="Times New Roman" w:cs="Times New Roman"/>
          <w:sz w:val="28"/>
          <w:szCs w:val="28"/>
        </w:rPr>
        <w:t>жарнаманы</w:t>
      </w:r>
      <w:proofErr w:type="spellEnd"/>
      <w:r w:rsidRPr="00045DF9">
        <w:rPr>
          <w:rFonts w:ascii="Times New Roman" w:hAnsi="Times New Roman" w:cs="Times New Roman"/>
          <w:sz w:val="28"/>
          <w:szCs w:val="28"/>
        </w:rPr>
        <w:t xml:space="preserve"> </w:t>
      </w:r>
      <w:proofErr w:type="spellStart"/>
      <w:r w:rsidRPr="00045DF9">
        <w:rPr>
          <w:rFonts w:ascii="Times New Roman" w:hAnsi="Times New Roman" w:cs="Times New Roman"/>
          <w:sz w:val="28"/>
          <w:szCs w:val="28"/>
        </w:rPr>
        <w:t>орналастырғаны</w:t>
      </w:r>
      <w:proofErr w:type="spellEnd"/>
      <w:r w:rsidRPr="00045DF9">
        <w:rPr>
          <w:rFonts w:ascii="Times New Roman" w:hAnsi="Times New Roman" w:cs="Times New Roman"/>
          <w:sz w:val="28"/>
          <w:szCs w:val="28"/>
        </w:rPr>
        <w:t xml:space="preserve"> </w:t>
      </w:r>
      <w:proofErr w:type="spellStart"/>
      <w:r w:rsidRPr="00045DF9">
        <w:rPr>
          <w:rFonts w:ascii="Times New Roman" w:hAnsi="Times New Roman" w:cs="Times New Roman"/>
          <w:sz w:val="28"/>
          <w:szCs w:val="28"/>
        </w:rPr>
        <w:t>үшін</w:t>
      </w:r>
      <w:proofErr w:type="spellEnd"/>
      <w:r w:rsidRPr="00045DF9">
        <w:rPr>
          <w:rFonts w:ascii="Times New Roman" w:hAnsi="Times New Roman" w:cs="Times New Roman"/>
          <w:sz w:val="28"/>
          <w:szCs w:val="28"/>
        </w:rPr>
        <w:t xml:space="preserve"> </w:t>
      </w:r>
      <w:proofErr w:type="spellStart"/>
      <w:r w:rsidRPr="00045DF9">
        <w:rPr>
          <w:rFonts w:ascii="Times New Roman" w:hAnsi="Times New Roman" w:cs="Times New Roman"/>
          <w:sz w:val="28"/>
          <w:szCs w:val="28"/>
        </w:rPr>
        <w:t>төлемақы</w:t>
      </w:r>
      <w:proofErr w:type="spellEnd"/>
      <w:r w:rsidRPr="00045DF9">
        <w:rPr>
          <w:rFonts w:ascii="Times New Roman" w:hAnsi="Times New Roman" w:cs="Times New Roman"/>
          <w:sz w:val="28"/>
          <w:szCs w:val="28"/>
        </w:rPr>
        <w:t xml:space="preserve"> </w:t>
      </w:r>
      <w:proofErr w:type="spellStart"/>
      <w:r w:rsidRPr="00045DF9">
        <w:rPr>
          <w:rFonts w:ascii="Times New Roman" w:hAnsi="Times New Roman" w:cs="Times New Roman"/>
          <w:sz w:val="28"/>
          <w:szCs w:val="28"/>
        </w:rPr>
        <w:t>жасалғанын</w:t>
      </w:r>
      <w:proofErr w:type="spellEnd"/>
      <w:r w:rsidRPr="00045DF9">
        <w:rPr>
          <w:rFonts w:ascii="Times New Roman" w:hAnsi="Times New Roman" w:cs="Times New Roman"/>
          <w:sz w:val="28"/>
          <w:szCs w:val="28"/>
        </w:rPr>
        <w:t xml:space="preserve"> </w:t>
      </w:r>
      <w:proofErr w:type="spellStart"/>
      <w:r w:rsidRPr="00045DF9">
        <w:rPr>
          <w:rFonts w:ascii="Times New Roman" w:hAnsi="Times New Roman" w:cs="Times New Roman"/>
          <w:sz w:val="28"/>
          <w:szCs w:val="28"/>
        </w:rPr>
        <w:t>растайтын</w:t>
      </w:r>
      <w:proofErr w:type="spellEnd"/>
      <w:r w:rsidRPr="00045DF9">
        <w:rPr>
          <w:rFonts w:ascii="Times New Roman" w:hAnsi="Times New Roman" w:cs="Times New Roman"/>
          <w:sz w:val="28"/>
          <w:szCs w:val="28"/>
        </w:rPr>
        <w:t xml:space="preserve"> </w:t>
      </w:r>
      <w:proofErr w:type="spellStart"/>
      <w:r w:rsidRPr="00045DF9">
        <w:rPr>
          <w:rFonts w:ascii="Times New Roman" w:hAnsi="Times New Roman" w:cs="Times New Roman"/>
          <w:sz w:val="28"/>
          <w:szCs w:val="28"/>
        </w:rPr>
        <w:t>құжат</w:t>
      </w:r>
      <w:proofErr w:type="spellEnd"/>
      <w:r w:rsidRPr="00045DF9">
        <w:rPr>
          <w:rFonts w:ascii="Times New Roman" w:hAnsi="Times New Roman" w:cs="Times New Roman"/>
          <w:sz w:val="28"/>
          <w:szCs w:val="28"/>
        </w:rPr>
        <w:t xml:space="preserve">; </w:t>
      </w:r>
    </w:p>
    <w:p w:rsidR="00045DF9" w:rsidRPr="00045DF9" w:rsidRDefault="00045DF9" w:rsidP="003D7942">
      <w:pPr>
        <w:spacing w:after="0" w:line="240" w:lineRule="auto"/>
        <w:ind w:firstLine="708"/>
        <w:jc w:val="both"/>
        <w:rPr>
          <w:rFonts w:ascii="Times New Roman" w:hAnsi="Times New Roman" w:cs="Times New Roman"/>
          <w:sz w:val="28"/>
          <w:szCs w:val="28"/>
        </w:rPr>
      </w:pPr>
      <w:r w:rsidRPr="00045DF9">
        <w:rPr>
          <w:rFonts w:ascii="Times New Roman" w:hAnsi="Times New Roman" w:cs="Times New Roman"/>
          <w:sz w:val="28"/>
          <w:szCs w:val="28"/>
        </w:rPr>
        <w:t>2) эскиз.</w:t>
      </w:r>
    </w:p>
    <w:p w:rsidR="00045DF9" w:rsidRPr="00045DF9" w:rsidRDefault="00045DF9" w:rsidP="003D7942">
      <w:pPr>
        <w:spacing w:after="0" w:line="240" w:lineRule="auto"/>
        <w:jc w:val="both"/>
        <w:rPr>
          <w:rFonts w:ascii="Times New Roman" w:hAnsi="Times New Roman" w:cs="Times New Roman"/>
          <w:sz w:val="28"/>
          <w:szCs w:val="28"/>
        </w:rPr>
      </w:pPr>
      <w:proofErr w:type="spellStart"/>
      <w:r w:rsidRPr="00045DF9">
        <w:rPr>
          <w:rFonts w:ascii="Times New Roman" w:hAnsi="Times New Roman" w:cs="Times New Roman"/>
          <w:sz w:val="28"/>
          <w:szCs w:val="28"/>
        </w:rPr>
        <w:t>Күні</w:t>
      </w:r>
      <w:proofErr w:type="spellEnd"/>
      <w:r w:rsidRPr="00045DF9">
        <w:rPr>
          <w:rFonts w:ascii="Times New Roman" w:hAnsi="Times New Roman" w:cs="Times New Roman"/>
          <w:sz w:val="28"/>
          <w:szCs w:val="28"/>
        </w:rPr>
        <w:t xml:space="preserve"> _______      </w:t>
      </w:r>
      <w:proofErr w:type="spellStart"/>
      <w:r w:rsidRPr="00045DF9">
        <w:rPr>
          <w:rFonts w:ascii="Times New Roman" w:hAnsi="Times New Roman" w:cs="Times New Roman"/>
          <w:sz w:val="28"/>
          <w:szCs w:val="28"/>
        </w:rPr>
        <w:t>Қолы</w:t>
      </w:r>
      <w:proofErr w:type="spellEnd"/>
      <w:r w:rsidRPr="00045DF9">
        <w:rPr>
          <w:rFonts w:ascii="Times New Roman" w:hAnsi="Times New Roman" w:cs="Times New Roman"/>
          <w:sz w:val="28"/>
          <w:szCs w:val="28"/>
        </w:rPr>
        <w:t>__________________________</w:t>
      </w:r>
    </w:p>
    <w:p w:rsidR="003D7942" w:rsidRDefault="003D7942" w:rsidP="003D7942">
      <w:pPr>
        <w:spacing w:after="0" w:line="240" w:lineRule="auto"/>
        <w:jc w:val="both"/>
        <w:rPr>
          <w:rFonts w:ascii="Times New Roman" w:hAnsi="Times New Roman" w:cs="Times New Roman"/>
          <w:sz w:val="28"/>
          <w:szCs w:val="28"/>
        </w:rPr>
      </w:pPr>
    </w:p>
    <w:p w:rsidR="003D7942" w:rsidRDefault="003D7942" w:rsidP="003D7942">
      <w:pPr>
        <w:spacing w:after="0"/>
        <w:rPr>
          <w:rFonts w:ascii="Times New Roman" w:hAnsi="Times New Roman" w:cs="Times New Roman"/>
          <w:sz w:val="20"/>
          <w:u w:val="single"/>
          <w:lang w:val="kk-KZ"/>
        </w:rPr>
      </w:pPr>
    </w:p>
    <w:p w:rsidR="003D7942" w:rsidRDefault="003D7942" w:rsidP="003D7942">
      <w:pPr>
        <w:spacing w:after="0"/>
        <w:rPr>
          <w:rFonts w:ascii="Times New Roman" w:hAnsi="Times New Roman" w:cs="Times New Roman"/>
          <w:sz w:val="20"/>
          <w:u w:val="single"/>
          <w:lang w:val="kk-KZ"/>
        </w:rPr>
      </w:pPr>
    </w:p>
    <w:p w:rsidR="003D7942" w:rsidRPr="003D7942" w:rsidRDefault="003D7942" w:rsidP="003D7942">
      <w:pPr>
        <w:spacing w:after="0"/>
        <w:rPr>
          <w:rFonts w:ascii="Times New Roman" w:hAnsi="Times New Roman" w:cs="Times New Roman"/>
        </w:rPr>
      </w:pPr>
      <w:proofErr w:type="spellStart"/>
      <w:r w:rsidRPr="003D7942">
        <w:rPr>
          <w:rFonts w:ascii="Times New Roman" w:hAnsi="Times New Roman" w:cs="Times New Roman"/>
          <w:sz w:val="20"/>
          <w:u w:val="single"/>
        </w:rPr>
        <w:t>Қазақстан</w:t>
      </w:r>
      <w:proofErr w:type="spellEnd"/>
      <w:r w:rsidRPr="003D7942">
        <w:rPr>
          <w:rFonts w:ascii="Times New Roman" w:hAnsi="Times New Roman" w:cs="Times New Roman"/>
          <w:sz w:val="20"/>
          <w:u w:val="single"/>
        </w:rPr>
        <w:t xml:space="preserve"> </w:t>
      </w:r>
      <w:proofErr w:type="spellStart"/>
      <w:r w:rsidRPr="003D7942">
        <w:rPr>
          <w:rFonts w:ascii="Times New Roman" w:hAnsi="Times New Roman" w:cs="Times New Roman"/>
          <w:sz w:val="20"/>
          <w:u w:val="single"/>
        </w:rPr>
        <w:t>Республикасының</w:t>
      </w:r>
      <w:proofErr w:type="spellEnd"/>
      <w:r w:rsidRPr="003D7942">
        <w:rPr>
          <w:rFonts w:ascii="Times New Roman" w:hAnsi="Times New Roman" w:cs="Times New Roman"/>
          <w:sz w:val="20"/>
          <w:u w:val="single"/>
        </w:rPr>
        <w:t xml:space="preserve"> </w:t>
      </w:r>
      <w:proofErr w:type="spellStart"/>
      <w:r w:rsidRPr="003D7942">
        <w:rPr>
          <w:rFonts w:ascii="Times New Roman" w:hAnsi="Times New Roman" w:cs="Times New Roman"/>
          <w:sz w:val="20"/>
          <w:u w:val="single"/>
        </w:rPr>
        <w:t>Әділет</w:t>
      </w:r>
      <w:proofErr w:type="spellEnd"/>
      <w:r w:rsidRPr="003D7942">
        <w:rPr>
          <w:rFonts w:ascii="Times New Roman" w:hAnsi="Times New Roman" w:cs="Times New Roman"/>
          <w:sz w:val="20"/>
          <w:u w:val="single"/>
        </w:rPr>
        <w:t xml:space="preserve"> </w:t>
      </w:r>
      <w:proofErr w:type="spellStart"/>
      <w:r w:rsidRPr="003D7942">
        <w:rPr>
          <w:rFonts w:ascii="Times New Roman" w:hAnsi="Times New Roman" w:cs="Times New Roman"/>
          <w:sz w:val="20"/>
          <w:u w:val="single"/>
        </w:rPr>
        <w:t>министрлігі</w:t>
      </w:r>
      <w:proofErr w:type="spellEnd"/>
    </w:p>
    <w:p w:rsidR="003D7942" w:rsidRPr="003D7942" w:rsidRDefault="003D7942" w:rsidP="003D7942">
      <w:pPr>
        <w:spacing w:after="0"/>
        <w:rPr>
          <w:rFonts w:ascii="Times New Roman" w:hAnsi="Times New Roman" w:cs="Times New Roman"/>
        </w:rPr>
      </w:pPr>
      <w:r w:rsidRPr="003D7942">
        <w:rPr>
          <w:rFonts w:ascii="Times New Roman" w:hAnsi="Times New Roman" w:cs="Times New Roman"/>
          <w:sz w:val="20"/>
          <w:u w:val="single"/>
        </w:rPr>
        <w:t xml:space="preserve">________ </w:t>
      </w:r>
      <w:proofErr w:type="spellStart"/>
      <w:r w:rsidRPr="003D7942">
        <w:rPr>
          <w:rFonts w:ascii="Times New Roman" w:hAnsi="Times New Roman" w:cs="Times New Roman"/>
          <w:sz w:val="20"/>
          <w:u w:val="single"/>
        </w:rPr>
        <w:t>облысының</w:t>
      </w:r>
      <w:proofErr w:type="spellEnd"/>
      <w:r w:rsidRPr="003D7942">
        <w:rPr>
          <w:rFonts w:ascii="Times New Roman" w:hAnsi="Times New Roman" w:cs="Times New Roman"/>
          <w:sz w:val="20"/>
          <w:u w:val="single"/>
        </w:rPr>
        <w:t>/</w:t>
      </w:r>
      <w:proofErr w:type="spellStart"/>
      <w:r w:rsidRPr="003D7942">
        <w:rPr>
          <w:rFonts w:ascii="Times New Roman" w:hAnsi="Times New Roman" w:cs="Times New Roman"/>
          <w:sz w:val="20"/>
          <w:u w:val="single"/>
        </w:rPr>
        <w:t>қаласының</w:t>
      </w:r>
      <w:proofErr w:type="spellEnd"/>
      <w:r w:rsidRPr="003D7942">
        <w:rPr>
          <w:rFonts w:ascii="Times New Roman" w:hAnsi="Times New Roman" w:cs="Times New Roman"/>
          <w:sz w:val="20"/>
          <w:u w:val="single"/>
        </w:rPr>
        <w:t xml:space="preserve"> </w:t>
      </w:r>
      <w:proofErr w:type="spellStart"/>
      <w:r w:rsidRPr="003D7942">
        <w:rPr>
          <w:rFonts w:ascii="Times New Roman" w:hAnsi="Times New Roman" w:cs="Times New Roman"/>
          <w:sz w:val="20"/>
          <w:u w:val="single"/>
        </w:rPr>
        <w:t>Әділет</w:t>
      </w:r>
      <w:proofErr w:type="spellEnd"/>
      <w:r w:rsidRPr="003D7942">
        <w:rPr>
          <w:rFonts w:ascii="Times New Roman" w:hAnsi="Times New Roman" w:cs="Times New Roman"/>
          <w:sz w:val="20"/>
          <w:u w:val="single"/>
        </w:rPr>
        <w:t xml:space="preserve"> </w:t>
      </w:r>
      <w:proofErr w:type="spellStart"/>
      <w:r w:rsidRPr="003D7942">
        <w:rPr>
          <w:rFonts w:ascii="Times New Roman" w:hAnsi="Times New Roman" w:cs="Times New Roman"/>
          <w:sz w:val="20"/>
          <w:u w:val="single"/>
        </w:rPr>
        <w:t>департаменті</w:t>
      </w:r>
      <w:proofErr w:type="spellEnd"/>
    </w:p>
    <w:p w:rsidR="003D7942" w:rsidRPr="003D7942" w:rsidRDefault="003D7942" w:rsidP="003D7942">
      <w:pPr>
        <w:spacing w:after="0"/>
        <w:rPr>
          <w:rFonts w:ascii="Times New Roman" w:hAnsi="Times New Roman" w:cs="Times New Roman"/>
        </w:rPr>
      </w:pPr>
      <w:proofErr w:type="spellStart"/>
      <w:r w:rsidRPr="003D7942">
        <w:rPr>
          <w:rFonts w:ascii="Times New Roman" w:hAnsi="Times New Roman" w:cs="Times New Roman"/>
          <w:sz w:val="20"/>
          <w:u w:val="single"/>
        </w:rPr>
        <w:t>Нормативтік</w:t>
      </w:r>
      <w:proofErr w:type="spellEnd"/>
      <w:r w:rsidRPr="003D7942">
        <w:rPr>
          <w:rFonts w:ascii="Times New Roman" w:hAnsi="Times New Roman" w:cs="Times New Roman"/>
          <w:sz w:val="20"/>
          <w:u w:val="single"/>
        </w:rPr>
        <w:t xml:space="preserve"> </w:t>
      </w:r>
      <w:proofErr w:type="spellStart"/>
      <w:r w:rsidRPr="003D7942">
        <w:rPr>
          <w:rFonts w:ascii="Times New Roman" w:hAnsi="Times New Roman" w:cs="Times New Roman"/>
          <w:sz w:val="20"/>
          <w:u w:val="single"/>
        </w:rPr>
        <w:t>құқықтық</w:t>
      </w:r>
      <w:proofErr w:type="spellEnd"/>
      <w:r w:rsidRPr="003D7942">
        <w:rPr>
          <w:rFonts w:ascii="Times New Roman" w:hAnsi="Times New Roman" w:cs="Times New Roman"/>
          <w:sz w:val="20"/>
          <w:u w:val="single"/>
        </w:rPr>
        <w:t xml:space="preserve"> </w:t>
      </w:r>
      <w:proofErr w:type="spellStart"/>
      <w:r w:rsidRPr="003D7942">
        <w:rPr>
          <w:rFonts w:ascii="Times New Roman" w:hAnsi="Times New Roman" w:cs="Times New Roman"/>
          <w:sz w:val="20"/>
          <w:u w:val="single"/>
        </w:rPr>
        <w:t>акті</w:t>
      </w:r>
      <w:proofErr w:type="spellEnd"/>
      <w:r w:rsidRPr="003D7942">
        <w:rPr>
          <w:rFonts w:ascii="Times New Roman" w:hAnsi="Times New Roman" w:cs="Times New Roman"/>
          <w:sz w:val="20"/>
          <w:u w:val="single"/>
        </w:rPr>
        <w:t xml:space="preserve"> 15.07.2026</w:t>
      </w:r>
    </w:p>
    <w:p w:rsidR="003D7942" w:rsidRPr="003D7942" w:rsidRDefault="003D7942" w:rsidP="003D7942">
      <w:pPr>
        <w:spacing w:after="0"/>
        <w:rPr>
          <w:rFonts w:ascii="Times New Roman" w:hAnsi="Times New Roman" w:cs="Times New Roman"/>
        </w:rPr>
      </w:pPr>
      <w:proofErr w:type="spellStart"/>
      <w:r w:rsidRPr="003D7942">
        <w:rPr>
          <w:rFonts w:ascii="Times New Roman" w:hAnsi="Times New Roman" w:cs="Times New Roman"/>
          <w:sz w:val="20"/>
          <w:u w:val="single"/>
        </w:rPr>
        <w:t>Нормативтік</w:t>
      </w:r>
      <w:proofErr w:type="spellEnd"/>
      <w:r w:rsidRPr="003D7942">
        <w:rPr>
          <w:rFonts w:ascii="Times New Roman" w:hAnsi="Times New Roman" w:cs="Times New Roman"/>
          <w:sz w:val="20"/>
          <w:u w:val="single"/>
        </w:rPr>
        <w:t xml:space="preserve"> </w:t>
      </w:r>
      <w:proofErr w:type="spellStart"/>
      <w:r w:rsidRPr="003D7942">
        <w:rPr>
          <w:rFonts w:ascii="Times New Roman" w:hAnsi="Times New Roman" w:cs="Times New Roman"/>
          <w:sz w:val="20"/>
          <w:u w:val="single"/>
        </w:rPr>
        <w:t>құқықтық</w:t>
      </w:r>
      <w:proofErr w:type="spellEnd"/>
      <w:r w:rsidRPr="003D7942">
        <w:rPr>
          <w:rFonts w:ascii="Times New Roman" w:hAnsi="Times New Roman" w:cs="Times New Roman"/>
          <w:sz w:val="20"/>
          <w:u w:val="single"/>
        </w:rPr>
        <w:t xml:space="preserve"> </w:t>
      </w:r>
      <w:proofErr w:type="spellStart"/>
      <w:r w:rsidRPr="003D7942">
        <w:rPr>
          <w:rFonts w:ascii="Times New Roman" w:hAnsi="Times New Roman" w:cs="Times New Roman"/>
          <w:sz w:val="20"/>
          <w:u w:val="single"/>
        </w:rPr>
        <w:t>актілерді</w:t>
      </w:r>
      <w:proofErr w:type="spellEnd"/>
      <w:r w:rsidRPr="003D7942">
        <w:rPr>
          <w:rFonts w:ascii="Times New Roman" w:hAnsi="Times New Roman" w:cs="Times New Roman"/>
          <w:sz w:val="20"/>
          <w:u w:val="single"/>
        </w:rPr>
        <w:t xml:space="preserve"> </w:t>
      </w:r>
      <w:proofErr w:type="spellStart"/>
      <w:r w:rsidRPr="003D7942">
        <w:rPr>
          <w:rFonts w:ascii="Times New Roman" w:hAnsi="Times New Roman" w:cs="Times New Roman"/>
          <w:sz w:val="20"/>
          <w:u w:val="single"/>
        </w:rPr>
        <w:t>мемлекетті</w:t>
      </w:r>
      <w:proofErr w:type="gramStart"/>
      <w:r w:rsidRPr="003D7942">
        <w:rPr>
          <w:rFonts w:ascii="Times New Roman" w:hAnsi="Times New Roman" w:cs="Times New Roman"/>
          <w:sz w:val="20"/>
          <w:u w:val="single"/>
        </w:rPr>
        <w:t>к</w:t>
      </w:r>
      <w:proofErr w:type="spellEnd"/>
      <w:proofErr w:type="gramEnd"/>
    </w:p>
    <w:p w:rsidR="003D7942" w:rsidRPr="003D7942" w:rsidRDefault="003D7942" w:rsidP="003D7942">
      <w:pPr>
        <w:spacing w:after="0"/>
        <w:rPr>
          <w:rFonts w:ascii="Times New Roman" w:hAnsi="Times New Roman" w:cs="Times New Roman"/>
        </w:rPr>
      </w:pPr>
      <w:proofErr w:type="spellStart"/>
      <w:r w:rsidRPr="003D7942">
        <w:rPr>
          <w:rFonts w:ascii="Times New Roman" w:hAnsi="Times New Roman" w:cs="Times New Roman"/>
          <w:sz w:val="20"/>
          <w:u w:val="single"/>
        </w:rPr>
        <w:t>тіркеудің</w:t>
      </w:r>
      <w:proofErr w:type="spellEnd"/>
      <w:r w:rsidRPr="003D7942">
        <w:rPr>
          <w:rFonts w:ascii="Times New Roman" w:hAnsi="Times New Roman" w:cs="Times New Roman"/>
          <w:sz w:val="20"/>
          <w:u w:val="single"/>
        </w:rPr>
        <w:t xml:space="preserve"> </w:t>
      </w:r>
      <w:proofErr w:type="spellStart"/>
      <w:r w:rsidRPr="003D7942">
        <w:rPr>
          <w:rFonts w:ascii="Times New Roman" w:hAnsi="Times New Roman" w:cs="Times New Roman"/>
          <w:sz w:val="20"/>
          <w:u w:val="single"/>
        </w:rPr>
        <w:t>тізіліміне</w:t>
      </w:r>
      <w:proofErr w:type="spellEnd"/>
      <w:r w:rsidRPr="003D7942">
        <w:rPr>
          <w:rFonts w:ascii="Times New Roman" w:hAnsi="Times New Roman" w:cs="Times New Roman"/>
          <w:sz w:val="20"/>
          <w:u w:val="single"/>
        </w:rPr>
        <w:t xml:space="preserve"> № 39301 </w:t>
      </w:r>
      <w:proofErr w:type="spellStart"/>
      <w:r w:rsidRPr="003D7942">
        <w:rPr>
          <w:rFonts w:ascii="Times New Roman" w:hAnsi="Times New Roman" w:cs="Times New Roman"/>
          <w:sz w:val="20"/>
          <w:u w:val="single"/>
        </w:rPr>
        <w:t>болып</w:t>
      </w:r>
      <w:proofErr w:type="spellEnd"/>
      <w:r w:rsidRPr="003D7942">
        <w:rPr>
          <w:rFonts w:ascii="Times New Roman" w:hAnsi="Times New Roman" w:cs="Times New Roman"/>
          <w:sz w:val="20"/>
          <w:u w:val="single"/>
        </w:rPr>
        <w:t xml:space="preserve"> </w:t>
      </w:r>
      <w:proofErr w:type="spellStart"/>
      <w:r w:rsidRPr="003D7942">
        <w:rPr>
          <w:rFonts w:ascii="Times New Roman" w:hAnsi="Times New Roman" w:cs="Times New Roman"/>
          <w:sz w:val="20"/>
          <w:u w:val="single"/>
        </w:rPr>
        <w:t>енгізілді</w:t>
      </w:r>
      <w:proofErr w:type="spellEnd"/>
    </w:p>
    <w:p w:rsidR="002A15C4" w:rsidRPr="003D7942" w:rsidRDefault="002A15C4" w:rsidP="003D7942">
      <w:pPr>
        <w:rPr>
          <w:rFonts w:ascii="Times New Roman" w:hAnsi="Times New Roman" w:cs="Times New Roman"/>
          <w:sz w:val="28"/>
          <w:szCs w:val="28"/>
        </w:rPr>
      </w:pPr>
    </w:p>
    <w:sectPr w:rsidR="002A15C4" w:rsidRPr="003D7942" w:rsidSect="00A54043">
      <w:headerReference w:type="default" r:id="rId7"/>
      <w:pgSz w:w="11906" w:h="16838"/>
      <w:pgMar w:top="1134" w:right="851" w:bottom="1134" w:left="1276" w:header="709" w:footer="709"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07BF" w:rsidRDefault="006207BF" w:rsidP="00A54043">
      <w:pPr>
        <w:spacing w:after="0" w:line="240" w:lineRule="auto"/>
      </w:pPr>
      <w:r>
        <w:separator/>
      </w:r>
    </w:p>
  </w:endnote>
  <w:endnote w:type="continuationSeparator" w:id="0">
    <w:p w:rsidR="006207BF" w:rsidRDefault="006207BF" w:rsidP="00A54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07BF" w:rsidRDefault="006207BF" w:rsidP="00A54043">
      <w:pPr>
        <w:spacing w:after="0" w:line="240" w:lineRule="auto"/>
      </w:pPr>
      <w:r>
        <w:separator/>
      </w:r>
    </w:p>
  </w:footnote>
  <w:footnote w:type="continuationSeparator" w:id="0">
    <w:p w:rsidR="006207BF" w:rsidRDefault="006207BF" w:rsidP="00A540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0109793"/>
      <w:docPartObj>
        <w:docPartGallery w:val="Page Numbers (Top of Page)"/>
        <w:docPartUnique/>
      </w:docPartObj>
    </w:sdtPr>
    <w:sdtEndPr/>
    <w:sdtContent>
      <w:p w:rsidR="00A54043" w:rsidRDefault="00A54043">
        <w:pPr>
          <w:pStyle w:val="a3"/>
          <w:jc w:val="center"/>
        </w:pPr>
        <w:r>
          <w:fldChar w:fldCharType="begin"/>
        </w:r>
        <w:r>
          <w:instrText>PAGE   \* MERGEFORMAT</w:instrText>
        </w:r>
        <w:r>
          <w:fldChar w:fldCharType="separate"/>
        </w:r>
        <w:r w:rsidR="00B81237">
          <w:rPr>
            <w:noProof/>
          </w:rPr>
          <w:t>3</w:t>
        </w:r>
        <w:r>
          <w:fldChar w:fldCharType="end"/>
        </w:r>
      </w:p>
    </w:sdtContent>
  </w:sdt>
  <w:p w:rsidR="00A54043" w:rsidRDefault="00A5404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2DF"/>
    <w:rsid w:val="00045DF9"/>
    <w:rsid w:val="0004632B"/>
    <w:rsid w:val="00114F38"/>
    <w:rsid w:val="002A15C4"/>
    <w:rsid w:val="003A66FF"/>
    <w:rsid w:val="003D7942"/>
    <w:rsid w:val="006207BF"/>
    <w:rsid w:val="00650B99"/>
    <w:rsid w:val="006A75E3"/>
    <w:rsid w:val="00903518"/>
    <w:rsid w:val="00A54043"/>
    <w:rsid w:val="00B81237"/>
    <w:rsid w:val="00BF11BB"/>
    <w:rsid w:val="00BF5749"/>
    <w:rsid w:val="00C452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404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54043"/>
  </w:style>
  <w:style w:type="paragraph" w:styleId="a5">
    <w:name w:val="footer"/>
    <w:basedOn w:val="a"/>
    <w:link w:val="a6"/>
    <w:uiPriority w:val="99"/>
    <w:unhideWhenUsed/>
    <w:rsid w:val="00A5404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540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404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54043"/>
  </w:style>
  <w:style w:type="paragraph" w:styleId="a5">
    <w:name w:val="footer"/>
    <w:basedOn w:val="a"/>
    <w:link w:val="a6"/>
    <w:uiPriority w:val="99"/>
    <w:unhideWhenUsed/>
    <w:rsid w:val="00A5404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54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TotalTime>
  <Pages>1</Pages>
  <Words>2199</Words>
  <Characters>12539</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2026-08-10T07:39:00Z</dcterms:created>
  <dcterms:modified xsi:type="dcterms:W3CDTF">2026-08-10T10:50:00Z</dcterms:modified>
</cp:coreProperties>
</file>