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D9E2C6" w14:textId="77777777" w:rsidR="00E672AA" w:rsidRDefault="006B3A80" w:rsidP="006B3A80">
      <w:pPr>
        <w:jc w:val="center"/>
        <w:rPr>
          <w:rFonts w:eastAsia="Times New Roman"/>
          <w:b/>
          <w:sz w:val="26"/>
          <w:szCs w:val="26"/>
          <w:lang w:val="kk-KZ"/>
        </w:rPr>
      </w:pPr>
      <w:r w:rsidRPr="006B3A80">
        <w:rPr>
          <w:rFonts w:eastAsia="Times New Roman"/>
          <w:b/>
          <w:sz w:val="26"/>
          <w:szCs w:val="26"/>
          <w:lang w:val="kk-KZ"/>
        </w:rPr>
        <w:t xml:space="preserve">«Федоров ауданындағы пәтерлер, тұрғын емес үй-жайлар </w:t>
      </w:r>
    </w:p>
    <w:p w14:paraId="1E4745C0" w14:textId="77777777" w:rsidR="00E672AA" w:rsidRDefault="006B3A80" w:rsidP="006B3A80">
      <w:pPr>
        <w:jc w:val="center"/>
        <w:rPr>
          <w:rFonts w:eastAsia="Times New Roman"/>
          <w:b/>
          <w:sz w:val="26"/>
          <w:szCs w:val="26"/>
          <w:lang w:val="kk-KZ"/>
        </w:rPr>
      </w:pPr>
      <w:r w:rsidRPr="006B3A80">
        <w:rPr>
          <w:rFonts w:eastAsia="Times New Roman"/>
          <w:b/>
          <w:sz w:val="26"/>
          <w:szCs w:val="26"/>
          <w:lang w:val="kk-KZ"/>
        </w:rPr>
        <w:t xml:space="preserve">меншік иелерінің көппәтерлі тұрғын үйде лифтілерді жөндеуге және </w:t>
      </w:r>
    </w:p>
    <w:p w14:paraId="032A6068" w14:textId="77777777" w:rsidR="00E672AA" w:rsidRDefault="006B3A80" w:rsidP="006B3A80">
      <w:pPr>
        <w:jc w:val="center"/>
        <w:rPr>
          <w:rFonts w:eastAsia="Times New Roman"/>
          <w:b/>
          <w:sz w:val="26"/>
          <w:szCs w:val="26"/>
          <w:lang w:val="kk-KZ"/>
        </w:rPr>
      </w:pPr>
      <w:r w:rsidRPr="006B3A80">
        <w:rPr>
          <w:rFonts w:eastAsia="Times New Roman"/>
          <w:b/>
          <w:sz w:val="26"/>
          <w:szCs w:val="26"/>
          <w:lang w:val="kk-KZ"/>
        </w:rPr>
        <w:t xml:space="preserve">ауыстыруға, күрделі жөндеуге байланысты ақшаны қайтаруын </w:t>
      </w:r>
    </w:p>
    <w:p w14:paraId="0B3647B7" w14:textId="77777777" w:rsidR="00E672AA" w:rsidRDefault="006B3A80" w:rsidP="006B3A80">
      <w:pPr>
        <w:jc w:val="center"/>
        <w:rPr>
          <w:rFonts w:eastAsia="Times New Roman"/>
          <w:b/>
          <w:sz w:val="26"/>
          <w:szCs w:val="26"/>
          <w:lang w:val="kk-KZ"/>
        </w:rPr>
      </w:pPr>
      <w:r w:rsidRPr="006B3A80">
        <w:rPr>
          <w:rFonts w:eastAsia="Times New Roman"/>
          <w:b/>
          <w:sz w:val="26"/>
          <w:szCs w:val="26"/>
          <w:lang w:val="kk-KZ"/>
        </w:rPr>
        <w:t xml:space="preserve">қамтамасыз ету қағидаларын бекіту туралы» Федоров ауданы </w:t>
      </w:r>
    </w:p>
    <w:p w14:paraId="5242A9BA" w14:textId="0BC121B1" w:rsidR="008C15BA" w:rsidRPr="006B3A80" w:rsidRDefault="006B3A80" w:rsidP="006B3A80">
      <w:pPr>
        <w:jc w:val="center"/>
        <w:rPr>
          <w:b/>
          <w:sz w:val="26"/>
          <w:szCs w:val="26"/>
          <w:lang w:val="kk-KZ"/>
        </w:rPr>
      </w:pPr>
      <w:bookmarkStart w:id="0" w:name="_GoBack"/>
      <w:bookmarkEnd w:id="0"/>
      <w:r w:rsidRPr="006B3A80">
        <w:rPr>
          <w:rFonts w:eastAsia="Times New Roman"/>
          <w:b/>
          <w:sz w:val="26"/>
          <w:szCs w:val="26"/>
          <w:lang w:val="kk-KZ"/>
        </w:rPr>
        <w:t xml:space="preserve">әкімдігінің </w:t>
      </w:r>
      <w:r w:rsidR="00F50027" w:rsidRPr="006B3A80">
        <w:rPr>
          <w:b/>
          <w:sz w:val="26"/>
          <w:szCs w:val="26"/>
          <w:lang w:val="kk-KZ"/>
        </w:rPr>
        <w:t>қаулысының</w:t>
      </w:r>
      <w:r w:rsidR="008C15BA" w:rsidRPr="006B3A80">
        <w:rPr>
          <w:b/>
          <w:sz w:val="26"/>
          <w:szCs w:val="26"/>
          <w:lang w:val="kk-KZ"/>
        </w:rPr>
        <w:t xml:space="preserve"> жобасына </w:t>
      </w:r>
    </w:p>
    <w:p w14:paraId="6276138B" w14:textId="77777777" w:rsidR="008C15BA" w:rsidRPr="002C14C0" w:rsidRDefault="008C15BA" w:rsidP="008C15BA">
      <w:pPr>
        <w:jc w:val="center"/>
        <w:rPr>
          <w:lang w:val="kk-KZ"/>
        </w:rPr>
      </w:pPr>
      <w:r>
        <w:rPr>
          <w:b/>
          <w:lang w:val="kk-KZ"/>
        </w:rPr>
        <w:t xml:space="preserve">ТҮСІНДІРМЕ ЖАЗБА </w:t>
      </w:r>
    </w:p>
    <w:p w14:paraId="17BFAADE" w14:textId="77777777" w:rsidR="000D5F5F" w:rsidRPr="0066041B" w:rsidRDefault="000D5F5F" w:rsidP="008E1D33">
      <w:pPr>
        <w:jc w:val="center"/>
        <w:rPr>
          <w:sz w:val="28"/>
          <w:szCs w:val="28"/>
        </w:rPr>
      </w:pPr>
    </w:p>
    <w:tbl>
      <w:tblPr>
        <w:tblW w:w="96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401"/>
        <w:gridCol w:w="4680"/>
      </w:tblGrid>
      <w:tr w:rsidR="000D5F5F" w:rsidRPr="00E672AA" w14:paraId="3AD94EA5" w14:textId="77777777">
        <w:tc>
          <w:tcPr>
            <w:tcW w:w="567" w:type="dxa"/>
          </w:tcPr>
          <w:p w14:paraId="1EA4E9CA" w14:textId="77777777" w:rsidR="000D5F5F" w:rsidRPr="00DF5CFF" w:rsidRDefault="000D5F5F" w:rsidP="006F7DCC">
            <w:pPr>
              <w:jc w:val="center"/>
              <w:rPr>
                <w:sz w:val="26"/>
                <w:szCs w:val="26"/>
                <w:lang w:val="kk-KZ"/>
              </w:rPr>
            </w:pPr>
            <w:r w:rsidRPr="00DF5CFF">
              <w:rPr>
                <w:sz w:val="26"/>
                <w:szCs w:val="26"/>
                <w:lang w:val="kk-KZ"/>
              </w:rPr>
              <w:t>1</w:t>
            </w:r>
          </w:p>
        </w:tc>
        <w:tc>
          <w:tcPr>
            <w:tcW w:w="4401" w:type="dxa"/>
          </w:tcPr>
          <w:p w14:paraId="37A9A8CD" w14:textId="77777777" w:rsidR="000D5F5F" w:rsidRPr="00DF5CFF" w:rsidRDefault="000D5F5F" w:rsidP="00D83C27">
            <w:pPr>
              <w:jc w:val="both"/>
              <w:rPr>
                <w:sz w:val="26"/>
                <w:szCs w:val="26"/>
                <w:lang w:val="kk-KZ"/>
              </w:rPr>
            </w:pPr>
            <w:r w:rsidRPr="00DF5CFF">
              <w:rPr>
                <w:color w:val="000000"/>
                <w:sz w:val="26"/>
                <w:szCs w:val="26"/>
              </w:rPr>
              <w:t>Әзірлеуші мемлекеттік органның атауы</w:t>
            </w:r>
          </w:p>
        </w:tc>
        <w:tc>
          <w:tcPr>
            <w:tcW w:w="4680" w:type="dxa"/>
          </w:tcPr>
          <w:p w14:paraId="3DA1C92D" w14:textId="77777777" w:rsidR="00F50027" w:rsidRPr="00BA2AA1" w:rsidRDefault="00F50027" w:rsidP="00F50027">
            <w:pPr>
              <w:jc w:val="both"/>
              <w:rPr>
                <w:sz w:val="26"/>
                <w:szCs w:val="26"/>
                <w:lang w:val="kk-KZ"/>
              </w:rPr>
            </w:pPr>
            <w:r w:rsidRPr="00BA2AA1">
              <w:rPr>
                <w:sz w:val="26"/>
                <w:szCs w:val="26"/>
                <w:lang w:val="kk-KZ"/>
              </w:rPr>
              <w:t>«Федоров ауданының тұрғын үй-коммуналдық шаруашылық,</w:t>
            </w:r>
          </w:p>
          <w:p w14:paraId="02BD7FB7" w14:textId="268FC7B7" w:rsidR="000D5F5F" w:rsidRPr="008C15BA" w:rsidRDefault="00F50027" w:rsidP="00F50027">
            <w:pPr>
              <w:jc w:val="both"/>
              <w:rPr>
                <w:b/>
                <w:bCs/>
                <w:sz w:val="26"/>
                <w:szCs w:val="26"/>
                <w:lang w:val="kk-KZ"/>
              </w:rPr>
            </w:pPr>
            <w:r w:rsidRPr="00BA2AA1">
              <w:rPr>
                <w:sz w:val="26"/>
                <w:szCs w:val="26"/>
                <w:lang w:val="kk-KZ"/>
              </w:rPr>
              <w:t xml:space="preserve">жолаушылар көлігі және автомобиль жолдары бөлімі» </w:t>
            </w:r>
            <w:r w:rsidR="008C15BA" w:rsidRPr="00BA2AA1">
              <w:rPr>
                <w:sz w:val="26"/>
                <w:szCs w:val="26"/>
                <w:lang w:val="kk-KZ"/>
              </w:rPr>
              <w:t>мемлекеттік мекемесі</w:t>
            </w:r>
          </w:p>
        </w:tc>
      </w:tr>
      <w:tr w:rsidR="008C15BA" w:rsidRPr="00E672AA" w14:paraId="2F38C5B7" w14:textId="77777777">
        <w:tc>
          <w:tcPr>
            <w:tcW w:w="567" w:type="dxa"/>
          </w:tcPr>
          <w:p w14:paraId="3DAAEE81" w14:textId="77777777" w:rsidR="008C15BA" w:rsidRPr="00DF5CFF" w:rsidRDefault="008C15BA" w:rsidP="008C15BA">
            <w:pPr>
              <w:jc w:val="center"/>
              <w:rPr>
                <w:sz w:val="26"/>
                <w:szCs w:val="26"/>
                <w:lang w:val="kk-KZ"/>
              </w:rPr>
            </w:pPr>
            <w:r w:rsidRPr="00DF5CFF">
              <w:rPr>
                <w:sz w:val="26"/>
                <w:szCs w:val="26"/>
                <w:lang w:val="kk-KZ"/>
              </w:rPr>
              <w:t>2</w:t>
            </w:r>
          </w:p>
        </w:tc>
        <w:tc>
          <w:tcPr>
            <w:tcW w:w="4401" w:type="dxa"/>
          </w:tcPr>
          <w:p w14:paraId="618C9E2F" w14:textId="031386F6" w:rsidR="008C15BA" w:rsidRPr="003149EB" w:rsidRDefault="008C15BA" w:rsidP="008C15BA">
            <w:pPr>
              <w:jc w:val="both"/>
              <w:rPr>
                <w:sz w:val="26"/>
                <w:szCs w:val="26"/>
                <w:lang w:val="kk-KZ"/>
              </w:rPr>
            </w:pPr>
            <w:r w:rsidRPr="003149EB">
              <w:rPr>
                <w:color w:val="000000"/>
                <w:sz w:val="26"/>
                <w:szCs w:val="26"/>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680" w:type="dxa"/>
          </w:tcPr>
          <w:p w14:paraId="6A9D4A50" w14:textId="6149FC0D" w:rsidR="008C15BA" w:rsidRPr="006B3A80" w:rsidRDefault="006B3A80" w:rsidP="00F50027">
            <w:pPr>
              <w:jc w:val="both"/>
              <w:rPr>
                <w:sz w:val="26"/>
                <w:szCs w:val="26"/>
                <w:lang w:val="kk-KZ"/>
              </w:rPr>
            </w:pPr>
            <w:r w:rsidRPr="006B3A80">
              <w:rPr>
                <w:rFonts w:eastAsia="Times New Roman"/>
                <w:sz w:val="26"/>
                <w:szCs w:val="26"/>
                <w:lang w:val="kk-KZ"/>
              </w:rPr>
              <w:t>«Тұрғын үй қатынастары туралы» Қазақстан Республикасы Заңы 10-3-бабы 2-тармағының 11) тармақшасына, «Кондоминиум объектісінің ортақ мүлкіне күрделі жөндеу жүргізу тәртібін бекіту туралы» Қазақстан Республикасы Индустрия және инфрақұрылымдық даму министрінің 2020 жылғы 29 сәуірдегі № 246 бұйрығына (Нормативтiк құқықтық актiлерді мемлекеттiк тіркеу тізілімiнде № 20536 болып тіркелген) сәйкес</w:t>
            </w:r>
          </w:p>
        </w:tc>
      </w:tr>
      <w:tr w:rsidR="008C15BA" w:rsidRPr="0066041B" w14:paraId="25D81063" w14:textId="77777777">
        <w:tc>
          <w:tcPr>
            <w:tcW w:w="567" w:type="dxa"/>
          </w:tcPr>
          <w:p w14:paraId="3005D17A" w14:textId="77777777" w:rsidR="008C15BA" w:rsidRPr="00DF5CFF" w:rsidRDefault="008C15BA" w:rsidP="008C15BA">
            <w:pPr>
              <w:jc w:val="center"/>
              <w:rPr>
                <w:sz w:val="26"/>
                <w:szCs w:val="26"/>
                <w:lang w:val="kk-KZ"/>
              </w:rPr>
            </w:pPr>
            <w:r w:rsidRPr="00DF5CFF">
              <w:rPr>
                <w:sz w:val="26"/>
                <w:szCs w:val="26"/>
                <w:lang w:val="kk-KZ"/>
              </w:rPr>
              <w:t>3</w:t>
            </w:r>
          </w:p>
        </w:tc>
        <w:tc>
          <w:tcPr>
            <w:tcW w:w="4401" w:type="dxa"/>
          </w:tcPr>
          <w:p w14:paraId="6A42008C" w14:textId="53378FDE" w:rsidR="008C15BA" w:rsidRPr="003149EB" w:rsidRDefault="008C15BA" w:rsidP="008C15BA">
            <w:pPr>
              <w:jc w:val="both"/>
              <w:rPr>
                <w:sz w:val="26"/>
                <w:szCs w:val="26"/>
                <w:lang w:val="kk-KZ"/>
              </w:rPr>
            </w:pPr>
            <w:r w:rsidRPr="003149EB">
              <w:rPr>
                <w:color w:val="000000"/>
                <w:sz w:val="26"/>
                <w:szCs w:val="26"/>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680" w:type="dxa"/>
          </w:tcPr>
          <w:p w14:paraId="011BE2CA" w14:textId="1AED063B" w:rsidR="008C15BA" w:rsidRPr="00BA2AA1" w:rsidRDefault="008C15BA" w:rsidP="008C15BA">
            <w:pPr>
              <w:jc w:val="both"/>
              <w:rPr>
                <w:sz w:val="26"/>
                <w:szCs w:val="26"/>
                <w:lang w:val="kk-KZ"/>
              </w:rPr>
            </w:pPr>
            <w:r w:rsidRPr="00BA2AA1">
              <w:rPr>
                <w:sz w:val="26"/>
                <w:szCs w:val="26"/>
                <w:lang w:val="kk-KZ"/>
              </w:rPr>
              <w:t>Қаржылық шығындар болжанбаған</w:t>
            </w:r>
          </w:p>
        </w:tc>
      </w:tr>
      <w:tr w:rsidR="008C15BA" w:rsidRPr="00E672AA" w14:paraId="23506349" w14:textId="77777777">
        <w:tc>
          <w:tcPr>
            <w:tcW w:w="567" w:type="dxa"/>
          </w:tcPr>
          <w:p w14:paraId="6CF977DC" w14:textId="77777777" w:rsidR="008C15BA" w:rsidRPr="00DF5CFF" w:rsidRDefault="008C15BA" w:rsidP="008C15BA">
            <w:pPr>
              <w:jc w:val="center"/>
              <w:rPr>
                <w:sz w:val="26"/>
                <w:szCs w:val="26"/>
                <w:lang w:val="kk-KZ"/>
              </w:rPr>
            </w:pPr>
            <w:r w:rsidRPr="00DF5CFF">
              <w:rPr>
                <w:sz w:val="26"/>
                <w:szCs w:val="26"/>
                <w:lang w:val="kk-KZ"/>
              </w:rPr>
              <w:t>4</w:t>
            </w:r>
          </w:p>
        </w:tc>
        <w:tc>
          <w:tcPr>
            <w:tcW w:w="4401" w:type="dxa"/>
          </w:tcPr>
          <w:p w14:paraId="39782CB8" w14:textId="667D069D" w:rsidR="008C15BA" w:rsidRPr="003149EB" w:rsidRDefault="008C15BA" w:rsidP="008C15BA">
            <w:pPr>
              <w:jc w:val="both"/>
              <w:rPr>
                <w:sz w:val="26"/>
                <w:szCs w:val="26"/>
                <w:lang w:val="kk-KZ"/>
              </w:rPr>
            </w:pPr>
            <w:r w:rsidRPr="003149EB">
              <w:rPr>
                <w:color w:val="000000"/>
                <w:sz w:val="26"/>
                <w:szCs w:val="26"/>
                <w:lang w:val="kk-KZ"/>
              </w:rPr>
              <w:t>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w:t>
            </w:r>
            <w:r>
              <w:rPr>
                <w:color w:val="000000"/>
                <w:sz w:val="26"/>
                <w:szCs w:val="26"/>
                <w:lang w:val="kk-KZ"/>
              </w:rPr>
              <w:t>іздікті қамтамасыз етуге ықпалы</w:t>
            </w:r>
          </w:p>
        </w:tc>
        <w:tc>
          <w:tcPr>
            <w:tcW w:w="4680" w:type="dxa"/>
          </w:tcPr>
          <w:p w14:paraId="52585F64" w14:textId="6D273398" w:rsidR="008C15BA" w:rsidRPr="008C15BA" w:rsidRDefault="008C15BA" w:rsidP="008C15BA">
            <w:pPr>
              <w:jc w:val="both"/>
              <w:rPr>
                <w:sz w:val="26"/>
                <w:szCs w:val="26"/>
                <w:lang w:val="kk-KZ"/>
              </w:rPr>
            </w:pPr>
            <w:r w:rsidRPr="008C15BA">
              <w:rPr>
                <w:sz w:val="26"/>
                <w:szCs w:val="26"/>
                <w:lang w:val="kk-KZ"/>
              </w:rPr>
              <w:t>Жобаны қабылдау теріс әлеуметтік-экономикалық, басқа да құқықтық салдарларға әкеп соқпайды, сондай-ақ ұлттық қауіпсздікті қамтамасыз етуге ықпал етпейді</w:t>
            </w:r>
          </w:p>
        </w:tc>
      </w:tr>
      <w:tr w:rsidR="008C15BA" w:rsidRPr="00E672AA" w14:paraId="524D3ADA" w14:textId="77777777">
        <w:tc>
          <w:tcPr>
            <w:tcW w:w="567" w:type="dxa"/>
          </w:tcPr>
          <w:p w14:paraId="6667024B" w14:textId="201CD7F1" w:rsidR="008C15BA" w:rsidRPr="00DF5CFF" w:rsidRDefault="008C15BA" w:rsidP="008C15BA">
            <w:pPr>
              <w:jc w:val="center"/>
              <w:rPr>
                <w:sz w:val="26"/>
                <w:szCs w:val="26"/>
                <w:lang w:val="kk-KZ"/>
              </w:rPr>
            </w:pPr>
            <w:r>
              <w:rPr>
                <w:sz w:val="26"/>
                <w:szCs w:val="26"/>
                <w:lang w:val="kk-KZ"/>
              </w:rPr>
              <w:t>5</w:t>
            </w:r>
          </w:p>
        </w:tc>
        <w:tc>
          <w:tcPr>
            <w:tcW w:w="4401" w:type="dxa"/>
          </w:tcPr>
          <w:p w14:paraId="18CFF38E" w14:textId="2AD471E0" w:rsidR="008C15BA" w:rsidRPr="006E70FE" w:rsidRDefault="008C15BA" w:rsidP="008C15BA">
            <w:pPr>
              <w:jc w:val="both"/>
              <w:rPr>
                <w:sz w:val="26"/>
                <w:szCs w:val="26"/>
                <w:lang w:val="kk-KZ"/>
              </w:rPr>
            </w:pPr>
            <w:r w:rsidRPr="006E70FE">
              <w:rPr>
                <w:color w:val="000000"/>
                <w:sz w:val="26"/>
                <w:szCs w:val="26"/>
                <w:lang w:val="kk-KZ"/>
              </w:rPr>
              <w:t xml:space="preserve">Әлеуетті стейкхолдерлер (мемлекет, бизнес-қоғам, халық, өзге санаттар) үшін мүмкін салдарды егжей-тегжейлі сипаттайтын нақты </w:t>
            </w:r>
            <w:r w:rsidRPr="006E70FE">
              <w:rPr>
                <w:color w:val="000000"/>
                <w:sz w:val="26"/>
                <w:szCs w:val="26"/>
                <w:lang w:val="kk-KZ"/>
              </w:rPr>
              <w:lastRenderedPageBreak/>
              <w:t>мақсаттар мен күтілетін нәтижелердің мерзімдері</w:t>
            </w:r>
          </w:p>
        </w:tc>
        <w:tc>
          <w:tcPr>
            <w:tcW w:w="4680" w:type="dxa"/>
          </w:tcPr>
          <w:p w14:paraId="7CBF4F2C" w14:textId="112E99A0" w:rsidR="008C15BA" w:rsidRPr="008C15BA" w:rsidRDefault="006B3A80" w:rsidP="00F50027">
            <w:pPr>
              <w:jc w:val="both"/>
              <w:rPr>
                <w:sz w:val="26"/>
                <w:szCs w:val="26"/>
                <w:lang w:val="kk-KZ"/>
              </w:rPr>
            </w:pPr>
            <w:r w:rsidRPr="006B3A80">
              <w:rPr>
                <w:rFonts w:eastAsia="Times New Roman"/>
                <w:bCs/>
                <w:sz w:val="26"/>
                <w:szCs w:val="26"/>
                <w:lang w:val="kk-KZ"/>
              </w:rPr>
              <w:lastRenderedPageBreak/>
              <w:t xml:space="preserve">Федоров ауданындағы пәтерлер, тұрғын емес үй-жайлар меншік иелерінің көппәтерлі тұрғын үйде лифтілерді жөндеуге және ауыстыруға, </w:t>
            </w:r>
            <w:r w:rsidRPr="006B3A80">
              <w:rPr>
                <w:rFonts w:eastAsia="Times New Roman"/>
                <w:bCs/>
                <w:sz w:val="26"/>
                <w:szCs w:val="26"/>
                <w:lang w:val="kk-KZ"/>
              </w:rPr>
              <w:lastRenderedPageBreak/>
              <w:t>күрделі жөндеуге</w:t>
            </w:r>
            <w:r w:rsidRPr="006B3A80">
              <w:rPr>
                <w:rFonts w:eastAsia="Times New Roman"/>
                <w:b/>
                <w:sz w:val="26"/>
                <w:szCs w:val="26"/>
                <w:lang w:val="kk-KZ"/>
              </w:rPr>
              <w:t xml:space="preserve"> </w:t>
            </w:r>
            <w:r w:rsidRPr="006B3A80">
              <w:rPr>
                <w:rFonts w:eastAsia="Times New Roman"/>
                <w:bCs/>
                <w:sz w:val="26"/>
                <w:szCs w:val="26"/>
                <w:lang w:val="kk-KZ"/>
              </w:rPr>
              <w:t>байланысты ақшаны қайтаруын қамтамасыз ету қағидаларын бекіту</w:t>
            </w:r>
          </w:p>
        </w:tc>
      </w:tr>
      <w:tr w:rsidR="008C15BA" w:rsidRPr="008C15BA" w14:paraId="4703EAA6" w14:textId="77777777">
        <w:tc>
          <w:tcPr>
            <w:tcW w:w="567" w:type="dxa"/>
          </w:tcPr>
          <w:p w14:paraId="77D79E60" w14:textId="44B1EA65" w:rsidR="008C15BA" w:rsidRPr="00DF5CFF" w:rsidRDefault="008C15BA" w:rsidP="008C15BA">
            <w:pPr>
              <w:jc w:val="center"/>
              <w:rPr>
                <w:sz w:val="26"/>
                <w:szCs w:val="26"/>
                <w:lang w:val="kk-KZ"/>
              </w:rPr>
            </w:pPr>
            <w:r>
              <w:rPr>
                <w:sz w:val="26"/>
                <w:szCs w:val="26"/>
                <w:lang w:val="kk-KZ"/>
              </w:rPr>
              <w:lastRenderedPageBreak/>
              <w:t>6</w:t>
            </w:r>
          </w:p>
        </w:tc>
        <w:tc>
          <w:tcPr>
            <w:tcW w:w="4401" w:type="dxa"/>
          </w:tcPr>
          <w:p w14:paraId="25E3B945" w14:textId="77777777" w:rsidR="008C15BA" w:rsidRPr="00DF5CFF" w:rsidRDefault="008C15BA" w:rsidP="008C15BA">
            <w:pPr>
              <w:jc w:val="both"/>
              <w:rPr>
                <w:sz w:val="26"/>
                <w:szCs w:val="26"/>
                <w:lang w:val="kk-KZ"/>
              </w:rPr>
            </w:pPr>
            <w:r w:rsidRPr="00DF5CFF">
              <w:rPr>
                <w:color w:val="000000"/>
                <w:sz w:val="26"/>
                <w:szCs w:val="26"/>
                <w:lang w:val="kk-KZ"/>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tc>
        <w:tc>
          <w:tcPr>
            <w:tcW w:w="4680" w:type="dxa"/>
          </w:tcPr>
          <w:p w14:paraId="2C47513A" w14:textId="572B70F0" w:rsidR="008C15BA" w:rsidRPr="008C15BA" w:rsidRDefault="008C15BA" w:rsidP="008C15BA">
            <w:pPr>
              <w:jc w:val="both"/>
              <w:rPr>
                <w:sz w:val="26"/>
                <w:szCs w:val="26"/>
                <w:lang w:val="kk-KZ"/>
              </w:rPr>
            </w:pPr>
            <w:r w:rsidRPr="008C15BA">
              <w:rPr>
                <w:sz w:val="26"/>
                <w:szCs w:val="26"/>
                <w:lang w:val="kk-KZ"/>
              </w:rPr>
              <w:t>Талап етілмейді</w:t>
            </w:r>
          </w:p>
        </w:tc>
      </w:tr>
      <w:tr w:rsidR="008C15BA" w:rsidRPr="0066041B" w14:paraId="64F04893" w14:textId="77777777">
        <w:tc>
          <w:tcPr>
            <w:tcW w:w="567" w:type="dxa"/>
          </w:tcPr>
          <w:p w14:paraId="620B594C" w14:textId="7BF28FE5" w:rsidR="008C15BA" w:rsidRPr="00DF5CFF" w:rsidRDefault="008C15BA" w:rsidP="008C15BA">
            <w:pPr>
              <w:jc w:val="center"/>
              <w:rPr>
                <w:sz w:val="26"/>
                <w:szCs w:val="26"/>
                <w:lang w:val="kk-KZ"/>
              </w:rPr>
            </w:pPr>
            <w:r>
              <w:rPr>
                <w:sz w:val="26"/>
                <w:szCs w:val="26"/>
                <w:lang w:val="kk-KZ"/>
              </w:rPr>
              <w:t>7</w:t>
            </w:r>
          </w:p>
        </w:tc>
        <w:tc>
          <w:tcPr>
            <w:tcW w:w="4401" w:type="dxa"/>
          </w:tcPr>
          <w:p w14:paraId="686D9A63" w14:textId="77777777" w:rsidR="008C15BA" w:rsidRPr="00DF5CFF" w:rsidRDefault="008C15BA" w:rsidP="008C15BA">
            <w:pPr>
              <w:jc w:val="both"/>
              <w:rPr>
                <w:sz w:val="26"/>
                <w:szCs w:val="26"/>
                <w:lang w:val="kk-KZ"/>
              </w:rPr>
            </w:pPr>
            <w:r w:rsidRPr="00DF5CFF">
              <w:rPr>
                <w:color w:val="000000"/>
                <w:sz w:val="26"/>
                <w:szCs w:val="26"/>
                <w:lang w:val="kk-KZ"/>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tc>
        <w:tc>
          <w:tcPr>
            <w:tcW w:w="4680" w:type="dxa"/>
          </w:tcPr>
          <w:p w14:paraId="4FC8C9BD" w14:textId="60DE09CE" w:rsidR="008C15BA" w:rsidRPr="008C15BA" w:rsidRDefault="008C15BA" w:rsidP="008C15BA">
            <w:pPr>
              <w:jc w:val="both"/>
              <w:rPr>
                <w:sz w:val="26"/>
                <w:szCs w:val="26"/>
                <w:lang w:val="kk-KZ"/>
              </w:rPr>
            </w:pPr>
            <w:r w:rsidRPr="008C15BA">
              <w:rPr>
                <w:sz w:val="26"/>
                <w:szCs w:val="26"/>
                <w:lang w:val="kk-KZ"/>
              </w:rPr>
              <w:t>Қозғамайды</w:t>
            </w:r>
          </w:p>
        </w:tc>
      </w:tr>
      <w:tr w:rsidR="008C15BA" w:rsidRPr="00E672AA" w14:paraId="15DD35B9" w14:textId="77777777">
        <w:tc>
          <w:tcPr>
            <w:tcW w:w="567" w:type="dxa"/>
          </w:tcPr>
          <w:p w14:paraId="711D2556" w14:textId="13AE929A" w:rsidR="008C15BA" w:rsidRPr="00DF5CFF" w:rsidRDefault="008C15BA" w:rsidP="008C15BA">
            <w:pPr>
              <w:jc w:val="center"/>
              <w:rPr>
                <w:sz w:val="26"/>
                <w:szCs w:val="26"/>
                <w:lang w:val="kk-KZ"/>
              </w:rPr>
            </w:pPr>
            <w:r>
              <w:rPr>
                <w:sz w:val="26"/>
                <w:szCs w:val="26"/>
                <w:lang w:val="kk-KZ"/>
              </w:rPr>
              <w:t>8</w:t>
            </w:r>
          </w:p>
        </w:tc>
        <w:tc>
          <w:tcPr>
            <w:tcW w:w="4401" w:type="dxa"/>
          </w:tcPr>
          <w:p w14:paraId="062E50B4" w14:textId="77777777" w:rsidR="008C15BA" w:rsidRPr="00DF5CFF" w:rsidRDefault="008C15BA" w:rsidP="008C15BA">
            <w:pPr>
              <w:jc w:val="both"/>
              <w:rPr>
                <w:sz w:val="26"/>
                <w:szCs w:val="26"/>
                <w:lang w:val="kk-KZ"/>
              </w:rPr>
            </w:pPr>
            <w:r w:rsidRPr="00DF5CFF">
              <w:rPr>
                <w:color w:val="000000"/>
                <w:sz w:val="26"/>
                <w:szCs w:val="26"/>
                <w:lang w:val="kk-KZ"/>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tc>
        <w:tc>
          <w:tcPr>
            <w:tcW w:w="4680" w:type="dxa"/>
          </w:tcPr>
          <w:p w14:paraId="64065FCE" w14:textId="77777777" w:rsidR="008C15BA" w:rsidRPr="008C15BA" w:rsidRDefault="008C15BA" w:rsidP="008C15BA">
            <w:pPr>
              <w:jc w:val="both"/>
              <w:rPr>
                <w:sz w:val="26"/>
                <w:szCs w:val="26"/>
                <w:lang w:val="kk-KZ"/>
              </w:rPr>
            </w:pPr>
            <w:r w:rsidRPr="008C15BA">
              <w:rPr>
                <w:sz w:val="26"/>
                <w:szCs w:val="26"/>
                <w:lang w:val="kk-KZ"/>
              </w:rPr>
              <w:t>Жеке кәсіпкерлік субъектілерінің шығындарын ұлғайту және (немесе) азайту болжанбаған</w:t>
            </w:r>
          </w:p>
          <w:p w14:paraId="39DAB1A1" w14:textId="15406F9C" w:rsidR="008C15BA" w:rsidRPr="008C15BA" w:rsidRDefault="008C15BA" w:rsidP="008C15BA">
            <w:pPr>
              <w:jc w:val="both"/>
              <w:rPr>
                <w:sz w:val="26"/>
                <w:szCs w:val="26"/>
                <w:lang w:val="kk-KZ"/>
              </w:rPr>
            </w:pPr>
          </w:p>
        </w:tc>
      </w:tr>
    </w:tbl>
    <w:p w14:paraId="6262B194" w14:textId="77777777" w:rsidR="000D5F5F" w:rsidRPr="0066041B" w:rsidRDefault="000D5F5F" w:rsidP="00823EBB">
      <w:pPr>
        <w:rPr>
          <w:sz w:val="28"/>
          <w:szCs w:val="28"/>
          <w:lang w:val="kk-KZ"/>
        </w:rPr>
      </w:pPr>
    </w:p>
    <w:p w14:paraId="7F435D84" w14:textId="77777777" w:rsidR="000D5F5F" w:rsidRPr="0066041B" w:rsidRDefault="000D5F5F" w:rsidP="00823EBB">
      <w:pPr>
        <w:rPr>
          <w:sz w:val="28"/>
          <w:szCs w:val="28"/>
          <w:lang w:val="kk-KZ"/>
        </w:rPr>
      </w:pPr>
    </w:p>
    <w:p w14:paraId="290BEC44" w14:textId="77777777" w:rsidR="00F50027" w:rsidRPr="006B3A80" w:rsidRDefault="00F50027" w:rsidP="00F50027">
      <w:pPr>
        <w:rPr>
          <w:b/>
          <w:sz w:val="28"/>
          <w:szCs w:val="28"/>
          <w:lang w:val="kk-KZ"/>
        </w:rPr>
      </w:pPr>
      <w:r w:rsidRPr="006B3A80">
        <w:rPr>
          <w:b/>
          <w:sz w:val="28"/>
          <w:szCs w:val="28"/>
          <w:lang w:val="kk-KZ"/>
        </w:rPr>
        <w:t xml:space="preserve">«Федоров ауданының </w:t>
      </w:r>
    </w:p>
    <w:p w14:paraId="74928DD8" w14:textId="77777777" w:rsidR="00F50027" w:rsidRPr="006B3A80" w:rsidRDefault="00F50027" w:rsidP="00F50027">
      <w:pPr>
        <w:rPr>
          <w:b/>
          <w:sz w:val="28"/>
          <w:szCs w:val="28"/>
          <w:lang w:val="kk-KZ"/>
        </w:rPr>
      </w:pPr>
      <w:r w:rsidRPr="006B3A80">
        <w:rPr>
          <w:b/>
          <w:sz w:val="28"/>
          <w:szCs w:val="28"/>
          <w:lang w:val="kk-KZ"/>
        </w:rPr>
        <w:t xml:space="preserve">тұрғын үй-коммуналдық </w:t>
      </w:r>
    </w:p>
    <w:p w14:paraId="6CF0B14E" w14:textId="77777777" w:rsidR="00F50027" w:rsidRPr="006B3A80" w:rsidRDefault="00F50027" w:rsidP="00F50027">
      <w:pPr>
        <w:rPr>
          <w:b/>
          <w:sz w:val="28"/>
          <w:szCs w:val="28"/>
          <w:lang w:val="kk-KZ"/>
        </w:rPr>
      </w:pPr>
      <w:r w:rsidRPr="006B3A80">
        <w:rPr>
          <w:b/>
          <w:sz w:val="28"/>
          <w:szCs w:val="28"/>
          <w:lang w:val="kk-KZ"/>
        </w:rPr>
        <w:t>шаруашылық, жолаушылар</w:t>
      </w:r>
    </w:p>
    <w:p w14:paraId="6485EF79" w14:textId="1C1D54E3" w:rsidR="00F50027" w:rsidRPr="006B3A80" w:rsidRDefault="00F50027" w:rsidP="00F50027">
      <w:pPr>
        <w:rPr>
          <w:b/>
          <w:sz w:val="28"/>
          <w:szCs w:val="28"/>
          <w:lang w:val="kk-KZ"/>
        </w:rPr>
      </w:pPr>
      <w:r w:rsidRPr="006B3A80">
        <w:rPr>
          <w:b/>
          <w:sz w:val="28"/>
          <w:szCs w:val="28"/>
          <w:lang w:val="kk-KZ"/>
        </w:rPr>
        <w:t xml:space="preserve">көлігі және автомобиль </w:t>
      </w:r>
    </w:p>
    <w:p w14:paraId="2EE852AB" w14:textId="77777777" w:rsidR="00F50027" w:rsidRPr="006B3A80" w:rsidRDefault="00F50027" w:rsidP="00F50027">
      <w:pPr>
        <w:rPr>
          <w:b/>
          <w:sz w:val="28"/>
          <w:szCs w:val="28"/>
          <w:lang w:val="kk-KZ"/>
        </w:rPr>
      </w:pPr>
      <w:r w:rsidRPr="006B3A80">
        <w:rPr>
          <w:b/>
          <w:sz w:val="28"/>
          <w:szCs w:val="28"/>
          <w:lang w:val="kk-KZ"/>
        </w:rPr>
        <w:t xml:space="preserve">жолдары бөлімі» </w:t>
      </w:r>
      <w:r w:rsidR="008C15BA" w:rsidRPr="006B3A80">
        <w:rPr>
          <w:b/>
          <w:sz w:val="28"/>
          <w:szCs w:val="28"/>
          <w:lang w:val="kk-KZ"/>
        </w:rPr>
        <w:t xml:space="preserve">ММ </w:t>
      </w:r>
    </w:p>
    <w:p w14:paraId="280286A6" w14:textId="782AF786" w:rsidR="000D5F5F" w:rsidRPr="006B3A80" w:rsidRDefault="008C15BA" w:rsidP="00823EBB">
      <w:pPr>
        <w:rPr>
          <w:sz w:val="28"/>
          <w:szCs w:val="28"/>
          <w:lang w:val="kk-KZ"/>
        </w:rPr>
      </w:pPr>
      <w:r w:rsidRPr="006B3A80">
        <w:rPr>
          <w:b/>
          <w:sz w:val="28"/>
          <w:szCs w:val="28"/>
          <w:lang w:val="kk-KZ"/>
        </w:rPr>
        <w:t>басшысы</w:t>
      </w:r>
      <w:r w:rsidR="00F50027" w:rsidRPr="006B3A80">
        <w:rPr>
          <w:b/>
          <w:sz w:val="28"/>
          <w:szCs w:val="28"/>
          <w:lang w:val="kk-KZ"/>
        </w:rPr>
        <w:t xml:space="preserve">ның м.а </w:t>
      </w:r>
      <w:r w:rsidRPr="006B3A80">
        <w:rPr>
          <w:b/>
          <w:sz w:val="28"/>
          <w:szCs w:val="28"/>
          <w:lang w:val="kk-KZ"/>
        </w:rPr>
        <w:tab/>
      </w:r>
      <w:r w:rsidRPr="006B3A80">
        <w:rPr>
          <w:b/>
          <w:sz w:val="28"/>
          <w:szCs w:val="28"/>
          <w:lang w:val="kk-KZ"/>
        </w:rPr>
        <w:tab/>
      </w:r>
      <w:r w:rsidRPr="006B3A80">
        <w:rPr>
          <w:b/>
          <w:sz w:val="28"/>
          <w:szCs w:val="28"/>
          <w:lang w:val="kk-KZ"/>
        </w:rPr>
        <w:tab/>
      </w:r>
      <w:r w:rsidRPr="006B3A80">
        <w:rPr>
          <w:b/>
          <w:sz w:val="28"/>
          <w:szCs w:val="28"/>
          <w:lang w:val="kk-KZ"/>
        </w:rPr>
        <w:tab/>
      </w:r>
      <w:r w:rsidRPr="006B3A80">
        <w:rPr>
          <w:b/>
          <w:sz w:val="28"/>
          <w:szCs w:val="28"/>
          <w:lang w:val="kk-KZ"/>
        </w:rPr>
        <w:tab/>
      </w:r>
      <w:r w:rsidRPr="006B3A80">
        <w:rPr>
          <w:b/>
          <w:sz w:val="28"/>
          <w:szCs w:val="28"/>
          <w:lang w:val="kk-KZ"/>
        </w:rPr>
        <w:tab/>
      </w:r>
      <w:r w:rsidRPr="006B3A80">
        <w:rPr>
          <w:b/>
          <w:sz w:val="28"/>
          <w:szCs w:val="28"/>
          <w:lang w:val="kk-KZ"/>
        </w:rPr>
        <w:tab/>
      </w:r>
      <w:r w:rsidR="00F50027" w:rsidRPr="006B3A80">
        <w:rPr>
          <w:b/>
          <w:sz w:val="28"/>
          <w:szCs w:val="28"/>
          <w:lang w:val="kk-KZ"/>
        </w:rPr>
        <w:t>Д. Капсулатнов</w:t>
      </w:r>
    </w:p>
    <w:sectPr w:rsidR="000D5F5F" w:rsidRPr="006B3A80" w:rsidSect="005117FA">
      <w:headerReference w:type="default" r:id="rId7"/>
      <w:pgSz w:w="11906" w:h="16838"/>
      <w:pgMar w:top="709" w:right="566" w:bottom="899"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B9EEC4" w14:textId="77777777" w:rsidR="00267C55" w:rsidRDefault="00267C55">
      <w:r>
        <w:separator/>
      </w:r>
    </w:p>
  </w:endnote>
  <w:endnote w:type="continuationSeparator" w:id="0">
    <w:p w14:paraId="06000580" w14:textId="77777777" w:rsidR="00267C55" w:rsidRDefault="00267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3DF96F" w14:textId="77777777" w:rsidR="00267C55" w:rsidRDefault="00267C55">
      <w:r>
        <w:separator/>
      </w:r>
    </w:p>
  </w:footnote>
  <w:footnote w:type="continuationSeparator" w:id="0">
    <w:p w14:paraId="2CA635D4" w14:textId="77777777" w:rsidR="00267C55" w:rsidRDefault="00267C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B7C83" w14:textId="77777777" w:rsidR="000D5F5F" w:rsidRDefault="000D5F5F" w:rsidP="00B14AD3">
    <w:pPr>
      <w:pStyle w:val="a3"/>
      <w:framePr w:wrap="auto" w:vAnchor="text" w:hAnchor="margin" w:xAlign="center" w:y="1"/>
      <w:rPr>
        <w:rStyle w:val="a5"/>
      </w:rPr>
    </w:pPr>
  </w:p>
  <w:p w14:paraId="5AF48BC6" w14:textId="77777777" w:rsidR="000D5F5F" w:rsidRDefault="000D5F5F">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53D85"/>
    <w:multiLevelType w:val="hybridMultilevel"/>
    <w:tmpl w:val="AF1E8390"/>
    <w:lvl w:ilvl="0" w:tplc="B9D8098C">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479F5F2A"/>
    <w:multiLevelType w:val="hybridMultilevel"/>
    <w:tmpl w:val="EF1456D4"/>
    <w:lvl w:ilvl="0" w:tplc="0116FB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 w15:restartNumberingAfterBreak="0">
    <w:nsid w:val="6FF1387D"/>
    <w:multiLevelType w:val="hybridMultilevel"/>
    <w:tmpl w:val="AF1E8390"/>
    <w:lvl w:ilvl="0" w:tplc="B9D8098C">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0584E"/>
    <w:rsid w:val="00014A93"/>
    <w:rsid w:val="00023F70"/>
    <w:rsid w:val="00031AFB"/>
    <w:rsid w:val="00052A44"/>
    <w:rsid w:val="000542F6"/>
    <w:rsid w:val="0006131C"/>
    <w:rsid w:val="00064C54"/>
    <w:rsid w:val="00066E0C"/>
    <w:rsid w:val="000925F9"/>
    <w:rsid w:val="00096BCD"/>
    <w:rsid w:val="000A22A5"/>
    <w:rsid w:val="000B03A0"/>
    <w:rsid w:val="000C1673"/>
    <w:rsid w:val="000C3D62"/>
    <w:rsid w:val="000D46C1"/>
    <w:rsid w:val="000D4A49"/>
    <w:rsid w:val="000D5AE6"/>
    <w:rsid w:val="000D5F5F"/>
    <w:rsid w:val="000D7092"/>
    <w:rsid w:val="000E18F5"/>
    <w:rsid w:val="000E4193"/>
    <w:rsid w:val="000E4DFB"/>
    <w:rsid w:val="000E5972"/>
    <w:rsid w:val="000E7718"/>
    <w:rsid w:val="000F097A"/>
    <w:rsid w:val="000F3C80"/>
    <w:rsid w:val="0010590E"/>
    <w:rsid w:val="0011512E"/>
    <w:rsid w:val="001208BF"/>
    <w:rsid w:val="00124A58"/>
    <w:rsid w:val="00124DDD"/>
    <w:rsid w:val="0012511C"/>
    <w:rsid w:val="001278DA"/>
    <w:rsid w:val="00132A75"/>
    <w:rsid w:val="00136FF7"/>
    <w:rsid w:val="0016401D"/>
    <w:rsid w:val="00176B83"/>
    <w:rsid w:val="001917BB"/>
    <w:rsid w:val="00197287"/>
    <w:rsid w:val="001A2969"/>
    <w:rsid w:val="001B28F2"/>
    <w:rsid w:val="001B294B"/>
    <w:rsid w:val="001B4DCA"/>
    <w:rsid w:val="001B5901"/>
    <w:rsid w:val="001B5A63"/>
    <w:rsid w:val="001C258F"/>
    <w:rsid w:val="001C6C2E"/>
    <w:rsid w:val="001C7C9B"/>
    <w:rsid w:val="001E296E"/>
    <w:rsid w:val="001E2F18"/>
    <w:rsid w:val="001E327F"/>
    <w:rsid w:val="001E44D3"/>
    <w:rsid w:val="001F2BAA"/>
    <w:rsid w:val="001F3D68"/>
    <w:rsid w:val="00207508"/>
    <w:rsid w:val="002223E1"/>
    <w:rsid w:val="00232EFE"/>
    <w:rsid w:val="002367B0"/>
    <w:rsid w:val="00241455"/>
    <w:rsid w:val="00244958"/>
    <w:rsid w:val="002451C8"/>
    <w:rsid w:val="002461AB"/>
    <w:rsid w:val="00252339"/>
    <w:rsid w:val="002600A9"/>
    <w:rsid w:val="00262CF0"/>
    <w:rsid w:val="00267436"/>
    <w:rsid w:val="00267C55"/>
    <w:rsid w:val="002843F1"/>
    <w:rsid w:val="00284B5F"/>
    <w:rsid w:val="00286C56"/>
    <w:rsid w:val="00291420"/>
    <w:rsid w:val="002943A5"/>
    <w:rsid w:val="002A7798"/>
    <w:rsid w:val="002B2584"/>
    <w:rsid w:val="002B389A"/>
    <w:rsid w:val="002C19D5"/>
    <w:rsid w:val="002C6462"/>
    <w:rsid w:val="002D675A"/>
    <w:rsid w:val="002E1FED"/>
    <w:rsid w:val="002E2E77"/>
    <w:rsid w:val="002F64E1"/>
    <w:rsid w:val="00301533"/>
    <w:rsid w:val="00303521"/>
    <w:rsid w:val="00305089"/>
    <w:rsid w:val="003149EB"/>
    <w:rsid w:val="00334C44"/>
    <w:rsid w:val="00340441"/>
    <w:rsid w:val="00354DC6"/>
    <w:rsid w:val="00356B0E"/>
    <w:rsid w:val="00360384"/>
    <w:rsid w:val="00376893"/>
    <w:rsid w:val="00381FB4"/>
    <w:rsid w:val="00384133"/>
    <w:rsid w:val="00393085"/>
    <w:rsid w:val="003937AE"/>
    <w:rsid w:val="00394663"/>
    <w:rsid w:val="00396B7B"/>
    <w:rsid w:val="003A4DAF"/>
    <w:rsid w:val="003A733A"/>
    <w:rsid w:val="003B4B6F"/>
    <w:rsid w:val="003C284B"/>
    <w:rsid w:val="003C7394"/>
    <w:rsid w:val="003E01FA"/>
    <w:rsid w:val="003E437C"/>
    <w:rsid w:val="003F20EE"/>
    <w:rsid w:val="00403D41"/>
    <w:rsid w:val="004068F9"/>
    <w:rsid w:val="004243FC"/>
    <w:rsid w:val="004306C1"/>
    <w:rsid w:val="00445F71"/>
    <w:rsid w:val="00465436"/>
    <w:rsid w:val="00467021"/>
    <w:rsid w:val="00473A73"/>
    <w:rsid w:val="00490075"/>
    <w:rsid w:val="00492D86"/>
    <w:rsid w:val="00495179"/>
    <w:rsid w:val="00497CAD"/>
    <w:rsid w:val="004B1092"/>
    <w:rsid w:val="004B6E12"/>
    <w:rsid w:val="004C6A06"/>
    <w:rsid w:val="004C74CB"/>
    <w:rsid w:val="004D14FB"/>
    <w:rsid w:val="004D2EFF"/>
    <w:rsid w:val="004E26D8"/>
    <w:rsid w:val="00500F17"/>
    <w:rsid w:val="00505E38"/>
    <w:rsid w:val="00506578"/>
    <w:rsid w:val="00510A76"/>
    <w:rsid w:val="005117FA"/>
    <w:rsid w:val="0052214F"/>
    <w:rsid w:val="00527411"/>
    <w:rsid w:val="00530B21"/>
    <w:rsid w:val="0053284B"/>
    <w:rsid w:val="00551375"/>
    <w:rsid w:val="005651F7"/>
    <w:rsid w:val="005654AC"/>
    <w:rsid w:val="005809D0"/>
    <w:rsid w:val="005A06D4"/>
    <w:rsid w:val="005A4889"/>
    <w:rsid w:val="005A54C7"/>
    <w:rsid w:val="005B2BED"/>
    <w:rsid w:val="005B78DA"/>
    <w:rsid w:val="005C4319"/>
    <w:rsid w:val="005C4860"/>
    <w:rsid w:val="005D0307"/>
    <w:rsid w:val="005D79A6"/>
    <w:rsid w:val="005E0BDD"/>
    <w:rsid w:val="005F3DD6"/>
    <w:rsid w:val="005F46D3"/>
    <w:rsid w:val="0060584E"/>
    <w:rsid w:val="00610216"/>
    <w:rsid w:val="0061336A"/>
    <w:rsid w:val="0062713A"/>
    <w:rsid w:val="00632BEE"/>
    <w:rsid w:val="00643D6A"/>
    <w:rsid w:val="00644338"/>
    <w:rsid w:val="00644378"/>
    <w:rsid w:val="0065129B"/>
    <w:rsid w:val="0065626C"/>
    <w:rsid w:val="006576CB"/>
    <w:rsid w:val="0066041B"/>
    <w:rsid w:val="006637EC"/>
    <w:rsid w:val="0066709E"/>
    <w:rsid w:val="006715B7"/>
    <w:rsid w:val="00682D12"/>
    <w:rsid w:val="00686EBF"/>
    <w:rsid w:val="0069565B"/>
    <w:rsid w:val="00695C86"/>
    <w:rsid w:val="006A2E2E"/>
    <w:rsid w:val="006A4C5C"/>
    <w:rsid w:val="006A520B"/>
    <w:rsid w:val="006A6FF7"/>
    <w:rsid w:val="006A70C3"/>
    <w:rsid w:val="006A7128"/>
    <w:rsid w:val="006B3A80"/>
    <w:rsid w:val="006B5265"/>
    <w:rsid w:val="006C10E4"/>
    <w:rsid w:val="006C3390"/>
    <w:rsid w:val="006C5A8D"/>
    <w:rsid w:val="006D3497"/>
    <w:rsid w:val="006E70D9"/>
    <w:rsid w:val="006E70FE"/>
    <w:rsid w:val="006E750F"/>
    <w:rsid w:val="006F7A65"/>
    <w:rsid w:val="006F7DCC"/>
    <w:rsid w:val="00701BD1"/>
    <w:rsid w:val="00703E1D"/>
    <w:rsid w:val="00705507"/>
    <w:rsid w:val="00707F47"/>
    <w:rsid w:val="00714480"/>
    <w:rsid w:val="00714686"/>
    <w:rsid w:val="0072224E"/>
    <w:rsid w:val="007238D1"/>
    <w:rsid w:val="007268EC"/>
    <w:rsid w:val="00750CD6"/>
    <w:rsid w:val="00751CCA"/>
    <w:rsid w:val="0075557D"/>
    <w:rsid w:val="00756CF4"/>
    <w:rsid w:val="007842D7"/>
    <w:rsid w:val="00792B7F"/>
    <w:rsid w:val="007A1BB3"/>
    <w:rsid w:val="007A5670"/>
    <w:rsid w:val="007A75A5"/>
    <w:rsid w:val="007A76DF"/>
    <w:rsid w:val="007A7CD8"/>
    <w:rsid w:val="007B2B06"/>
    <w:rsid w:val="007B5550"/>
    <w:rsid w:val="007D0B01"/>
    <w:rsid w:val="007D0C6B"/>
    <w:rsid w:val="007D3040"/>
    <w:rsid w:val="007E5706"/>
    <w:rsid w:val="007E6B53"/>
    <w:rsid w:val="007F17E7"/>
    <w:rsid w:val="0080528D"/>
    <w:rsid w:val="00823EBB"/>
    <w:rsid w:val="00831AF1"/>
    <w:rsid w:val="00834C67"/>
    <w:rsid w:val="00836A54"/>
    <w:rsid w:val="008536D1"/>
    <w:rsid w:val="00853D31"/>
    <w:rsid w:val="00861A4A"/>
    <w:rsid w:val="008658EA"/>
    <w:rsid w:val="00874977"/>
    <w:rsid w:val="00880E50"/>
    <w:rsid w:val="008864A1"/>
    <w:rsid w:val="008878D4"/>
    <w:rsid w:val="00896AE1"/>
    <w:rsid w:val="008A3A84"/>
    <w:rsid w:val="008A703F"/>
    <w:rsid w:val="008A722A"/>
    <w:rsid w:val="008A7D79"/>
    <w:rsid w:val="008A7D96"/>
    <w:rsid w:val="008B2CC0"/>
    <w:rsid w:val="008C15BA"/>
    <w:rsid w:val="008C7149"/>
    <w:rsid w:val="008C7194"/>
    <w:rsid w:val="008D2930"/>
    <w:rsid w:val="008D7577"/>
    <w:rsid w:val="008D7966"/>
    <w:rsid w:val="008E1D33"/>
    <w:rsid w:val="008F11E7"/>
    <w:rsid w:val="00914E68"/>
    <w:rsid w:val="00917C8A"/>
    <w:rsid w:val="00927114"/>
    <w:rsid w:val="009416B0"/>
    <w:rsid w:val="00950BAD"/>
    <w:rsid w:val="0095314B"/>
    <w:rsid w:val="009650C7"/>
    <w:rsid w:val="009727F7"/>
    <w:rsid w:val="00973D41"/>
    <w:rsid w:val="00981CA3"/>
    <w:rsid w:val="00982F52"/>
    <w:rsid w:val="00992B83"/>
    <w:rsid w:val="00997CE7"/>
    <w:rsid w:val="009B3705"/>
    <w:rsid w:val="009B7755"/>
    <w:rsid w:val="009B78F0"/>
    <w:rsid w:val="009C1007"/>
    <w:rsid w:val="009D2BE8"/>
    <w:rsid w:val="009E327B"/>
    <w:rsid w:val="009F419C"/>
    <w:rsid w:val="009F551F"/>
    <w:rsid w:val="00A03119"/>
    <w:rsid w:val="00A22622"/>
    <w:rsid w:val="00A232DE"/>
    <w:rsid w:val="00A26E47"/>
    <w:rsid w:val="00A32566"/>
    <w:rsid w:val="00A33883"/>
    <w:rsid w:val="00A472E5"/>
    <w:rsid w:val="00A5206F"/>
    <w:rsid w:val="00A56026"/>
    <w:rsid w:val="00A637BA"/>
    <w:rsid w:val="00A66D9B"/>
    <w:rsid w:val="00A7057B"/>
    <w:rsid w:val="00A74798"/>
    <w:rsid w:val="00A75BC8"/>
    <w:rsid w:val="00A75DB5"/>
    <w:rsid w:val="00A85502"/>
    <w:rsid w:val="00A92BF5"/>
    <w:rsid w:val="00A95EF3"/>
    <w:rsid w:val="00AA177F"/>
    <w:rsid w:val="00AB2FA2"/>
    <w:rsid w:val="00AB5F36"/>
    <w:rsid w:val="00AB67C5"/>
    <w:rsid w:val="00AF5AA2"/>
    <w:rsid w:val="00AF6386"/>
    <w:rsid w:val="00AF7761"/>
    <w:rsid w:val="00B00B77"/>
    <w:rsid w:val="00B05CAB"/>
    <w:rsid w:val="00B06EA1"/>
    <w:rsid w:val="00B14AD3"/>
    <w:rsid w:val="00B17573"/>
    <w:rsid w:val="00B44775"/>
    <w:rsid w:val="00B45909"/>
    <w:rsid w:val="00B469EA"/>
    <w:rsid w:val="00B470E2"/>
    <w:rsid w:val="00B4783D"/>
    <w:rsid w:val="00B47AC9"/>
    <w:rsid w:val="00B60E75"/>
    <w:rsid w:val="00B75B4A"/>
    <w:rsid w:val="00B83035"/>
    <w:rsid w:val="00B84F8F"/>
    <w:rsid w:val="00B92596"/>
    <w:rsid w:val="00B925E7"/>
    <w:rsid w:val="00B9308F"/>
    <w:rsid w:val="00B977B5"/>
    <w:rsid w:val="00BA2AA1"/>
    <w:rsid w:val="00BA4A0B"/>
    <w:rsid w:val="00BC309B"/>
    <w:rsid w:val="00BC56A0"/>
    <w:rsid w:val="00BD6B57"/>
    <w:rsid w:val="00BD76B0"/>
    <w:rsid w:val="00BE091D"/>
    <w:rsid w:val="00BE464D"/>
    <w:rsid w:val="00BE7553"/>
    <w:rsid w:val="00BF2745"/>
    <w:rsid w:val="00C11A9D"/>
    <w:rsid w:val="00C235DC"/>
    <w:rsid w:val="00C25394"/>
    <w:rsid w:val="00C3010E"/>
    <w:rsid w:val="00C34040"/>
    <w:rsid w:val="00C40E5E"/>
    <w:rsid w:val="00C43870"/>
    <w:rsid w:val="00C45B63"/>
    <w:rsid w:val="00C46DBC"/>
    <w:rsid w:val="00C55A9D"/>
    <w:rsid w:val="00C63344"/>
    <w:rsid w:val="00C638FB"/>
    <w:rsid w:val="00C67DCE"/>
    <w:rsid w:val="00C80577"/>
    <w:rsid w:val="00C80B47"/>
    <w:rsid w:val="00C844DA"/>
    <w:rsid w:val="00C932A3"/>
    <w:rsid w:val="00C97C00"/>
    <w:rsid w:val="00CD313F"/>
    <w:rsid w:val="00CD4058"/>
    <w:rsid w:val="00CE716B"/>
    <w:rsid w:val="00CF0E30"/>
    <w:rsid w:val="00CF19F5"/>
    <w:rsid w:val="00CF4093"/>
    <w:rsid w:val="00D01203"/>
    <w:rsid w:val="00D11A6F"/>
    <w:rsid w:val="00D1429F"/>
    <w:rsid w:val="00D15602"/>
    <w:rsid w:val="00D1613E"/>
    <w:rsid w:val="00D165B1"/>
    <w:rsid w:val="00D32794"/>
    <w:rsid w:val="00D56E34"/>
    <w:rsid w:val="00D82140"/>
    <w:rsid w:val="00D83C27"/>
    <w:rsid w:val="00D8713D"/>
    <w:rsid w:val="00D91AA4"/>
    <w:rsid w:val="00D93CB8"/>
    <w:rsid w:val="00DA07B7"/>
    <w:rsid w:val="00DB29D2"/>
    <w:rsid w:val="00DB2A4A"/>
    <w:rsid w:val="00DB6198"/>
    <w:rsid w:val="00DB6C97"/>
    <w:rsid w:val="00DC0590"/>
    <w:rsid w:val="00DC367A"/>
    <w:rsid w:val="00DC4F53"/>
    <w:rsid w:val="00DC5C99"/>
    <w:rsid w:val="00DD0ADC"/>
    <w:rsid w:val="00DE13EF"/>
    <w:rsid w:val="00DF5CFF"/>
    <w:rsid w:val="00E00A6D"/>
    <w:rsid w:val="00E03DFB"/>
    <w:rsid w:val="00E04B74"/>
    <w:rsid w:val="00E26AF6"/>
    <w:rsid w:val="00E33F7C"/>
    <w:rsid w:val="00E450DF"/>
    <w:rsid w:val="00E61462"/>
    <w:rsid w:val="00E672AA"/>
    <w:rsid w:val="00E7284B"/>
    <w:rsid w:val="00E739BC"/>
    <w:rsid w:val="00E84934"/>
    <w:rsid w:val="00E9141B"/>
    <w:rsid w:val="00EA1A91"/>
    <w:rsid w:val="00EB3617"/>
    <w:rsid w:val="00EC39E6"/>
    <w:rsid w:val="00EC7C12"/>
    <w:rsid w:val="00ED000F"/>
    <w:rsid w:val="00EF2A42"/>
    <w:rsid w:val="00F124C8"/>
    <w:rsid w:val="00F16F25"/>
    <w:rsid w:val="00F220C7"/>
    <w:rsid w:val="00F223B3"/>
    <w:rsid w:val="00F231B5"/>
    <w:rsid w:val="00F269FF"/>
    <w:rsid w:val="00F30B2A"/>
    <w:rsid w:val="00F353CF"/>
    <w:rsid w:val="00F44C7E"/>
    <w:rsid w:val="00F50027"/>
    <w:rsid w:val="00F502EF"/>
    <w:rsid w:val="00F52664"/>
    <w:rsid w:val="00F539DC"/>
    <w:rsid w:val="00F54A80"/>
    <w:rsid w:val="00F56C5E"/>
    <w:rsid w:val="00F57EEA"/>
    <w:rsid w:val="00F6526B"/>
    <w:rsid w:val="00F66416"/>
    <w:rsid w:val="00F852F8"/>
    <w:rsid w:val="00F8691A"/>
    <w:rsid w:val="00F91322"/>
    <w:rsid w:val="00F91DC4"/>
    <w:rsid w:val="00F91F91"/>
    <w:rsid w:val="00F9235F"/>
    <w:rsid w:val="00F96144"/>
    <w:rsid w:val="00FA487B"/>
    <w:rsid w:val="00FB0999"/>
    <w:rsid w:val="00FB1A52"/>
    <w:rsid w:val="00FB6985"/>
    <w:rsid w:val="00FC7391"/>
    <w:rsid w:val="00FD4974"/>
    <w:rsid w:val="00FE0953"/>
    <w:rsid w:val="00FE5112"/>
    <w:rsid w:val="00FF61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A7CCDA"/>
  <w15:docId w15:val="{7A27CC2C-678F-4AD8-BECE-BC0A09A03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584E"/>
    <w:rPr>
      <w:sz w:val="24"/>
      <w:szCs w:val="24"/>
    </w:rPr>
  </w:style>
  <w:style w:type="paragraph" w:styleId="1">
    <w:name w:val="heading 1"/>
    <w:basedOn w:val="a"/>
    <w:next w:val="a"/>
    <w:link w:val="10"/>
    <w:uiPriority w:val="99"/>
    <w:qFormat/>
    <w:locked/>
    <w:rsid w:val="00F54A80"/>
    <w:pPr>
      <w:keepNext/>
      <w:spacing w:before="240" w:after="60"/>
      <w:outlineLvl w:val="0"/>
    </w:pPr>
    <w:rPr>
      <w:rFonts w:ascii="Arial" w:hAnsi="Arial" w:cs="Arial"/>
      <w:b/>
      <w:bCs/>
      <w:kern w:val="32"/>
      <w:sz w:val="32"/>
      <w:szCs w:val="32"/>
    </w:rPr>
  </w:style>
  <w:style w:type="paragraph" w:styleId="3">
    <w:name w:val="heading 3"/>
    <w:basedOn w:val="a"/>
    <w:next w:val="a"/>
    <w:link w:val="30"/>
    <w:uiPriority w:val="99"/>
    <w:qFormat/>
    <w:rsid w:val="00D01203"/>
    <w:pPr>
      <w:keepNext/>
      <w:widowControl w:val="0"/>
      <w:shd w:val="clear" w:color="auto" w:fill="FFFFFF"/>
      <w:autoSpaceDE w:val="0"/>
      <w:autoSpaceDN w:val="0"/>
      <w:adjustRightInd w:val="0"/>
      <w:spacing w:before="5" w:line="274" w:lineRule="exact"/>
      <w:ind w:left="720" w:right="58"/>
      <w:jc w:val="both"/>
      <w:outlineLvl w:val="2"/>
    </w:pPr>
    <w:rPr>
      <w:rFonts w:eastAsia="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84B5F"/>
    <w:rPr>
      <w:rFonts w:ascii="Cambria" w:hAnsi="Cambria" w:cs="Cambria"/>
      <w:b/>
      <w:bCs/>
      <w:kern w:val="32"/>
      <w:sz w:val="32"/>
      <w:szCs w:val="32"/>
    </w:rPr>
  </w:style>
  <w:style w:type="character" w:customStyle="1" w:styleId="30">
    <w:name w:val="Заголовок 3 Знак"/>
    <w:link w:val="3"/>
    <w:uiPriority w:val="99"/>
    <w:locked/>
    <w:rsid w:val="00D01203"/>
    <w:rPr>
      <w:rFonts w:eastAsia="Times New Roman"/>
      <w:sz w:val="28"/>
      <w:szCs w:val="28"/>
      <w:shd w:val="clear" w:color="auto" w:fill="FFFFFF"/>
    </w:rPr>
  </w:style>
  <w:style w:type="paragraph" w:styleId="a3">
    <w:name w:val="header"/>
    <w:basedOn w:val="a"/>
    <w:link w:val="a4"/>
    <w:uiPriority w:val="99"/>
    <w:rsid w:val="0060584E"/>
    <w:pPr>
      <w:tabs>
        <w:tab w:val="center" w:pos="4677"/>
        <w:tab w:val="right" w:pos="9355"/>
      </w:tabs>
    </w:pPr>
    <w:rPr>
      <w:rFonts w:eastAsia="Times New Roman"/>
      <w:sz w:val="20"/>
      <w:szCs w:val="20"/>
    </w:rPr>
  </w:style>
  <w:style w:type="character" w:customStyle="1" w:styleId="a4">
    <w:name w:val="Верхний колонтитул Знак"/>
    <w:link w:val="a3"/>
    <w:uiPriority w:val="99"/>
    <w:locked/>
    <w:rsid w:val="0060584E"/>
    <w:rPr>
      <w:rFonts w:eastAsia="Times New Roman"/>
      <w:kern w:val="0"/>
      <w:lang w:eastAsia="ru-RU"/>
    </w:rPr>
  </w:style>
  <w:style w:type="character" w:styleId="a5">
    <w:name w:val="page number"/>
    <w:basedOn w:val="a0"/>
    <w:uiPriority w:val="99"/>
    <w:rsid w:val="0060584E"/>
  </w:style>
  <w:style w:type="paragraph" w:customStyle="1" w:styleId="NoSpacing1">
    <w:name w:val="No Spacing1"/>
    <w:uiPriority w:val="99"/>
    <w:rsid w:val="00AB5F36"/>
    <w:rPr>
      <w:rFonts w:ascii="Calibri" w:eastAsia="Times New Roman" w:hAnsi="Calibri" w:cs="Calibri"/>
      <w:sz w:val="22"/>
      <w:szCs w:val="22"/>
      <w:lang w:eastAsia="en-US"/>
    </w:rPr>
  </w:style>
  <w:style w:type="paragraph" w:styleId="a6">
    <w:name w:val="Balloon Text"/>
    <w:basedOn w:val="a"/>
    <w:link w:val="a7"/>
    <w:uiPriority w:val="99"/>
    <w:semiHidden/>
    <w:rsid w:val="000925F9"/>
    <w:rPr>
      <w:rFonts w:ascii="Tahoma" w:hAnsi="Tahoma" w:cs="Tahoma"/>
      <w:sz w:val="16"/>
      <w:szCs w:val="16"/>
    </w:rPr>
  </w:style>
  <w:style w:type="character" w:customStyle="1" w:styleId="a7">
    <w:name w:val="Текст выноски Знак"/>
    <w:link w:val="a6"/>
    <w:uiPriority w:val="99"/>
    <w:semiHidden/>
    <w:locked/>
    <w:rsid w:val="000925F9"/>
    <w:rPr>
      <w:rFonts w:ascii="Tahoma" w:hAnsi="Tahoma" w:cs="Tahoma"/>
      <w:sz w:val="16"/>
      <w:szCs w:val="16"/>
    </w:rPr>
  </w:style>
  <w:style w:type="paragraph" w:styleId="a8">
    <w:name w:val="footer"/>
    <w:basedOn w:val="a"/>
    <w:link w:val="a9"/>
    <w:uiPriority w:val="99"/>
    <w:semiHidden/>
    <w:rsid w:val="000925F9"/>
    <w:pPr>
      <w:tabs>
        <w:tab w:val="center" w:pos="4677"/>
        <w:tab w:val="right" w:pos="9355"/>
      </w:tabs>
    </w:pPr>
    <w:rPr>
      <w:rFonts w:eastAsia="Times New Roman"/>
    </w:rPr>
  </w:style>
  <w:style w:type="character" w:customStyle="1" w:styleId="a9">
    <w:name w:val="Нижний колонтитул Знак"/>
    <w:link w:val="a8"/>
    <w:uiPriority w:val="99"/>
    <w:semiHidden/>
    <w:locked/>
    <w:rsid w:val="000925F9"/>
    <w:rPr>
      <w:rFonts w:eastAsia="Times New Roman"/>
      <w:sz w:val="24"/>
      <w:szCs w:val="24"/>
    </w:rPr>
  </w:style>
  <w:style w:type="paragraph" w:styleId="aa">
    <w:name w:val="Body Text"/>
    <w:basedOn w:val="a"/>
    <w:link w:val="ab"/>
    <w:uiPriority w:val="99"/>
    <w:rsid w:val="00B00B77"/>
    <w:pPr>
      <w:jc w:val="both"/>
    </w:pPr>
    <w:rPr>
      <w:rFonts w:eastAsia="Times New Roman"/>
      <w:sz w:val="28"/>
      <w:szCs w:val="28"/>
    </w:rPr>
  </w:style>
  <w:style w:type="character" w:customStyle="1" w:styleId="ab">
    <w:name w:val="Основной текст Знак"/>
    <w:link w:val="aa"/>
    <w:uiPriority w:val="99"/>
    <w:locked/>
    <w:rsid w:val="00B00B77"/>
    <w:rPr>
      <w:rFonts w:eastAsia="Times New Roman"/>
      <w:sz w:val="28"/>
      <w:szCs w:val="28"/>
    </w:rPr>
  </w:style>
  <w:style w:type="paragraph" w:styleId="ac">
    <w:name w:val="Normal (Web)"/>
    <w:basedOn w:val="a"/>
    <w:uiPriority w:val="99"/>
    <w:rsid w:val="00C11A9D"/>
    <w:pPr>
      <w:spacing w:before="100" w:beforeAutospacing="1" w:after="100" w:afterAutospacing="1"/>
    </w:pPr>
  </w:style>
  <w:style w:type="paragraph" w:customStyle="1" w:styleId="ListParagraph1">
    <w:name w:val="List Paragraph1"/>
    <w:basedOn w:val="a"/>
    <w:uiPriority w:val="99"/>
    <w:rsid w:val="003E437C"/>
    <w:pPr>
      <w:spacing w:after="200" w:line="276" w:lineRule="auto"/>
      <w:ind w:left="720"/>
    </w:pPr>
    <w:rPr>
      <w:rFonts w:ascii="Calibri" w:eastAsia="Times New Roman" w:hAnsi="Calibri" w:cs="Calibri"/>
      <w:sz w:val="22"/>
      <w:szCs w:val="22"/>
      <w:lang w:eastAsia="en-US"/>
    </w:rPr>
  </w:style>
  <w:style w:type="paragraph" w:customStyle="1" w:styleId="11">
    <w:name w:val="Знак Знак Знак Знак1 Знак Знак Знак Знак Знак Знак Знак Знак Знак"/>
    <w:basedOn w:val="a"/>
    <w:autoRedefine/>
    <w:uiPriority w:val="99"/>
    <w:rsid w:val="00705507"/>
    <w:pPr>
      <w:spacing w:after="160" w:line="240" w:lineRule="exact"/>
    </w:pPr>
    <w:rPr>
      <w:rFonts w:eastAsia="Times New Roman"/>
      <w:sz w:val="28"/>
      <w:szCs w:val="28"/>
      <w:lang w:val="en-US" w:eastAsia="en-US"/>
    </w:rPr>
  </w:style>
  <w:style w:type="paragraph" w:customStyle="1" w:styleId="110">
    <w:name w:val="Знак Знак Знак Знак1 Знак Знак Знак Знак Знак Знак Знак Знак Знак1"/>
    <w:basedOn w:val="a"/>
    <w:autoRedefine/>
    <w:uiPriority w:val="99"/>
    <w:rsid w:val="006D3497"/>
    <w:pPr>
      <w:spacing w:after="160" w:line="240" w:lineRule="exact"/>
    </w:pPr>
    <w:rPr>
      <w:sz w:val="28"/>
      <w:szCs w:val="28"/>
      <w:lang w:val="en-US" w:eastAsia="en-US"/>
    </w:rPr>
  </w:style>
  <w:style w:type="paragraph" w:customStyle="1" w:styleId="12">
    <w:name w:val="Знак Знак Знак Знак1 Знак Знак Знак Знак Знак Знак Знак Знак Знак2"/>
    <w:basedOn w:val="a"/>
    <w:autoRedefine/>
    <w:uiPriority w:val="99"/>
    <w:rsid w:val="006A4C5C"/>
    <w:pPr>
      <w:spacing w:after="160" w:line="240" w:lineRule="exact"/>
    </w:pPr>
    <w:rPr>
      <w:sz w:val="28"/>
      <w:szCs w:val="28"/>
      <w:lang w:val="en-US" w:eastAsia="en-US"/>
    </w:rPr>
  </w:style>
  <w:style w:type="paragraph" w:customStyle="1" w:styleId="ad">
    <w:name w:val="Знак Знак Знак Знак Знак Знак Знак Знак Знак"/>
    <w:basedOn w:val="a"/>
    <w:autoRedefine/>
    <w:uiPriority w:val="99"/>
    <w:rsid w:val="00DC0590"/>
    <w:pPr>
      <w:spacing w:after="160" w:line="240" w:lineRule="exact"/>
    </w:pPr>
    <w:rPr>
      <w:sz w:val="28"/>
      <w:szCs w:val="28"/>
      <w:lang w:val="en-US" w:eastAsia="en-US"/>
    </w:rPr>
  </w:style>
  <w:style w:type="paragraph" w:customStyle="1" w:styleId="111">
    <w:name w:val="Знак Знак Знак Знак1 Знак Знак Знак Знак Знак Знак Знак Знак1 Знак Знак Знак Знак Знак Знак"/>
    <w:basedOn w:val="a"/>
    <w:autoRedefine/>
    <w:uiPriority w:val="99"/>
    <w:rsid w:val="00393085"/>
    <w:pPr>
      <w:spacing w:after="160" w:line="240" w:lineRule="exact"/>
    </w:pPr>
    <w:rPr>
      <w:rFonts w:eastAsia="SimSun"/>
      <w:b/>
      <w:bCs/>
      <w:sz w:val="28"/>
      <w:szCs w:val="28"/>
      <w:lang w:val="en-US" w:eastAsia="en-US"/>
    </w:rPr>
  </w:style>
  <w:style w:type="paragraph" w:customStyle="1" w:styleId="120">
    <w:name w:val="Знак Знак1 Знак Знак Знак2"/>
    <w:basedOn w:val="a"/>
    <w:autoRedefine/>
    <w:uiPriority w:val="99"/>
    <w:rsid w:val="008E1D33"/>
    <w:pPr>
      <w:spacing w:after="160" w:line="240" w:lineRule="exact"/>
    </w:pPr>
    <w:rPr>
      <w:sz w:val="28"/>
      <w:szCs w:val="28"/>
      <w:lang w:val="en-US" w:eastAsia="en-US"/>
    </w:rPr>
  </w:style>
  <w:style w:type="character" w:customStyle="1" w:styleId="ypks7kbdpwfgdykd3qb9">
    <w:name w:val="ypks7kbdpwfgdykd3qb9"/>
    <w:rsid w:val="00C67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5471488">
      <w:marLeft w:val="0"/>
      <w:marRight w:val="0"/>
      <w:marTop w:val="0"/>
      <w:marBottom w:val="0"/>
      <w:divBdr>
        <w:top w:val="none" w:sz="0" w:space="0" w:color="auto"/>
        <w:left w:val="none" w:sz="0" w:space="0" w:color="auto"/>
        <w:bottom w:val="none" w:sz="0" w:space="0" w:color="auto"/>
        <w:right w:val="none" w:sz="0" w:space="0" w:color="auto"/>
      </w:divBdr>
    </w:div>
    <w:div w:id="73547148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TotalTime>
  <Pages>2</Pages>
  <Words>491</Words>
  <Characters>2804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«?леуметтік к?мек к?рсетуді?, оны? м?лшерлерін белгілеуді? ж?не м??таж азаматтарды? жекелеген санаттарыны? тізбесін ай?ындауды? ?а?идаларын бекіту туралы»  2013 жыл?ы 20 ?ырк?йектегі № 57 » м?слихатыны? шешіміне ?згерістер мен толы?тырулар енгізу туралы»</vt:lpstr>
    </vt:vector>
  </TitlesOfParts>
  <Company>CtrlSoft</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«?леуметтік к?мек к?рсетуді?, оны? м?лшерлерін белгілеуді? ж?не м??таж азаматтарды? жекелеген санаттарыны? тізбесін ай?ындауды? ?а?идаларын бекіту туралы»  2013 жыл?ы 20 ?ырк?йектегі № 57 » м?слихатыны? шешіміне ?згерістер мен толы?тырулар енгізу туралы»</dc:title>
  <dc:subject/>
  <dc:creator>Илияс</dc:creator>
  <cp:keywords/>
  <dc:description/>
  <cp:lastModifiedBy>пк</cp:lastModifiedBy>
  <cp:revision>130</cp:revision>
  <cp:lastPrinted>2025-11-10T12:14:00Z</cp:lastPrinted>
  <dcterms:created xsi:type="dcterms:W3CDTF">2023-10-26T05:44:00Z</dcterms:created>
  <dcterms:modified xsi:type="dcterms:W3CDTF">2026-03-04T05:20:00Z</dcterms:modified>
</cp:coreProperties>
</file>