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04585ED" w14:textId="42803F80" w:rsidR="00AF711C" w:rsidRPr="007A70EF" w:rsidRDefault="00D81FBF" w:rsidP="00D428B6">
      <w:pPr>
        <w:pStyle w:val="a5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A70EF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val="kk-KZ" w:eastAsia="ru-RU"/>
        </w:rPr>
        <w:t>«</w:t>
      </w:r>
      <w:r w:rsidR="00AF711C" w:rsidRPr="007A70EF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val="kk-KZ" w:eastAsia="ru-RU"/>
        </w:rPr>
        <w:t xml:space="preserve">Астана қаласының </w:t>
      </w:r>
      <w:r w:rsidR="00D428B6" w:rsidRPr="007A70EF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val="kk-KZ" w:eastAsia="ru-RU"/>
        </w:rPr>
        <w:t>Тілдерді дамыту және архив ісі</w:t>
      </w:r>
      <w:r w:rsidR="00AF711C" w:rsidRPr="007A70EF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val="kk-KZ" w:eastAsia="ru-RU"/>
        </w:rPr>
        <w:t xml:space="preserve"> басқармасы</w:t>
      </w:r>
      <w:r w:rsidRPr="007A70EF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val="kk-KZ" w:eastAsia="ru-RU"/>
        </w:rPr>
        <w:t xml:space="preserve">» мемелкеттік мекемесі </w:t>
      </w:r>
      <w:r w:rsidR="00B902DB" w:rsidRPr="007A70E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</w:t>
      </w:r>
      <w:r w:rsidR="00D428B6" w:rsidRPr="007A70EF"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Республикасының астанасы – Астана қаласының өңірлік нышандарының сипаттамасын және оны пайдалану тәртібін бекіту туралы</w:t>
      </w:r>
      <w:r w:rsidR="00B902DB" w:rsidRPr="007A70EF">
        <w:rPr>
          <w:rFonts w:ascii="Times New Roman" w:hAnsi="Times New Roman" w:cs="Times New Roman"/>
          <w:sz w:val="28"/>
          <w:szCs w:val="28"/>
          <w:lang w:val="kk-KZ"/>
        </w:rPr>
        <w:t xml:space="preserve">» </w:t>
      </w:r>
      <w:r w:rsidR="003D5AA7" w:rsidRPr="007A70E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Астана </w:t>
      </w:r>
      <w:r w:rsidR="003D5AA7" w:rsidRPr="007A70EF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 xml:space="preserve">қаласы </w:t>
      </w:r>
      <w:r w:rsidR="003D5AA7" w:rsidRPr="007A70EF">
        <w:rPr>
          <w:rFonts w:ascii="Times New Roman" w:hAnsi="Times New Roman" w:cs="Times New Roman"/>
          <w:bCs/>
          <w:color w:val="000000"/>
          <w:spacing w:val="2"/>
          <w:sz w:val="28"/>
          <w:szCs w:val="28"/>
          <w:lang w:val="kk-KZ"/>
        </w:rPr>
        <w:t xml:space="preserve">әкімдігінің қаулысының </w:t>
      </w:r>
      <w:r w:rsidR="00AF711C" w:rsidRPr="007A70EF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val="kk-KZ" w:eastAsia="ru-RU"/>
        </w:rPr>
        <w:t>жобасы «Ашық НҚА» интернет-порталында орналастырылғанын хабарлайды. Осыған байланысты осы жобаны талқылауға қатысуға шақырамыз.</w:t>
      </w:r>
      <w:r w:rsidR="00B902DB" w:rsidRPr="007A70EF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val="kk-KZ" w:eastAsia="ru-RU"/>
        </w:rPr>
        <w:t xml:space="preserve"> </w:t>
      </w:r>
    </w:p>
    <w:p w14:paraId="20103E91" w14:textId="3168A7BD" w:rsidR="00837A99" w:rsidRPr="007A70EF" w:rsidRDefault="00FE5CFB" w:rsidP="00FE5CFB">
      <w:pPr>
        <w:spacing w:after="0" w:line="240" w:lineRule="auto"/>
        <w:ind w:right="-2"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val="kk-KZ" w:eastAsia="ru-RU"/>
        </w:rPr>
      </w:pPr>
      <w:r w:rsidRPr="007A70EF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val="kk-KZ" w:eastAsia="ru-RU"/>
        </w:rPr>
        <w:t xml:space="preserve">Құрылған күні: </w:t>
      </w:r>
      <w:r w:rsidR="00D428B6" w:rsidRPr="007A70EF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val="kk-KZ" w:eastAsia="ru-RU"/>
        </w:rPr>
        <w:t>06.08</w:t>
      </w:r>
      <w:r w:rsidR="00837A99" w:rsidRPr="007A70EF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val="kk-KZ" w:eastAsia="ru-RU"/>
        </w:rPr>
        <w:t xml:space="preserve">.2026 жылғы </w:t>
      </w:r>
    </w:p>
    <w:p w14:paraId="0B21901D" w14:textId="131C79E3" w:rsidR="00FE5CFB" w:rsidRDefault="00FE5CFB" w:rsidP="00FE5CFB">
      <w:pPr>
        <w:spacing w:after="0" w:line="240" w:lineRule="auto"/>
        <w:ind w:right="-2"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val="en-US" w:eastAsia="ru-RU"/>
        </w:rPr>
      </w:pPr>
      <w:r w:rsidRPr="007A70EF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val="kk-KZ" w:eastAsia="ru-RU"/>
        </w:rPr>
        <w:t>Қоғамдық талқылау:</w:t>
      </w:r>
      <w:r w:rsidR="00D428B6" w:rsidRPr="007A70EF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val="kk-KZ" w:eastAsia="ru-RU"/>
        </w:rPr>
        <w:t xml:space="preserve"> 11.08</w:t>
      </w:r>
      <w:r w:rsidR="00837A99" w:rsidRPr="007A70EF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val="kk-KZ" w:eastAsia="ru-RU"/>
        </w:rPr>
        <w:t xml:space="preserve">.2026 </w:t>
      </w:r>
      <w:r w:rsidRPr="007A70EF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val="kk-KZ" w:eastAsia="ru-RU"/>
        </w:rPr>
        <w:t>жылға дейін</w:t>
      </w:r>
    </w:p>
    <w:p w14:paraId="028B1A32" w14:textId="77777777" w:rsidR="007A70EF" w:rsidRPr="007A70EF" w:rsidRDefault="007A70EF" w:rsidP="00FE5CFB">
      <w:pPr>
        <w:spacing w:after="0" w:line="240" w:lineRule="auto"/>
        <w:ind w:right="-2"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val="en-US" w:eastAsia="ru-RU"/>
        </w:rPr>
      </w:pPr>
    </w:p>
    <w:p w14:paraId="51288AE8" w14:textId="2D78A657" w:rsidR="00837A99" w:rsidRPr="007A70EF" w:rsidRDefault="007A70EF" w:rsidP="00612553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A70EF">
        <w:rPr>
          <w:rFonts w:ascii="Times New Roman" w:hAnsi="Times New Roman" w:cs="Times New Roman"/>
          <w:sz w:val="28"/>
          <w:szCs w:val="28"/>
          <w:lang w:val="en-US"/>
        </w:rPr>
        <w:t>legalacts.egov.kz/</w:t>
      </w:r>
      <w:proofErr w:type="spellStart"/>
      <w:r w:rsidRPr="007A70EF">
        <w:rPr>
          <w:rFonts w:ascii="Times New Roman" w:hAnsi="Times New Roman" w:cs="Times New Roman"/>
          <w:sz w:val="28"/>
          <w:szCs w:val="28"/>
          <w:lang w:val="en-US"/>
        </w:rPr>
        <w:t>npa</w:t>
      </w:r>
      <w:proofErr w:type="spellEnd"/>
      <w:r w:rsidRPr="007A70EF">
        <w:rPr>
          <w:rFonts w:ascii="Times New Roman" w:hAnsi="Times New Roman" w:cs="Times New Roman"/>
          <w:sz w:val="28"/>
          <w:szCs w:val="28"/>
          <w:lang w:val="en-US"/>
        </w:rPr>
        <w:t>/</w:t>
      </w:r>
      <w:proofErr w:type="spellStart"/>
      <w:r w:rsidRPr="007A70EF">
        <w:rPr>
          <w:rFonts w:ascii="Times New Roman" w:hAnsi="Times New Roman" w:cs="Times New Roman"/>
          <w:sz w:val="28"/>
          <w:szCs w:val="28"/>
          <w:lang w:val="en-US"/>
        </w:rPr>
        <w:t>view?id</w:t>
      </w:r>
      <w:proofErr w:type="spellEnd"/>
      <w:r w:rsidRPr="007A70EF">
        <w:rPr>
          <w:rFonts w:ascii="Times New Roman" w:hAnsi="Times New Roman" w:cs="Times New Roman"/>
          <w:sz w:val="28"/>
          <w:szCs w:val="28"/>
          <w:lang w:val="en-US"/>
        </w:rPr>
        <w:t>=15891217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  </w:t>
      </w:r>
      <w:r w:rsidR="00837A99" w:rsidRPr="007A70EF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</w:p>
    <w:p w14:paraId="2D484BBD" w14:textId="77777777" w:rsidR="00837A99" w:rsidRPr="007A70EF" w:rsidRDefault="00837A99" w:rsidP="00612553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2EE61FB3" w14:textId="3F0D8DA4" w:rsidR="00AF711C" w:rsidRPr="007A70EF" w:rsidRDefault="000E6203" w:rsidP="00D428B6">
      <w:pPr>
        <w:pStyle w:val="a5"/>
        <w:ind w:firstLine="709"/>
        <w:jc w:val="both"/>
        <w:rPr>
          <w:rFonts w:ascii="Times New Roman" w:hAnsi="Times New Roman" w:cs="Times New Roman"/>
          <w:bCs/>
          <w:color w:val="151515"/>
          <w:sz w:val="28"/>
          <w:szCs w:val="28"/>
        </w:rPr>
      </w:pPr>
      <w:r w:rsidRPr="007A70EF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val="kk-KZ" w:eastAsia="ru-RU"/>
        </w:rPr>
        <w:t xml:space="preserve">Государственное учреждение </w:t>
      </w:r>
      <w:r w:rsidRPr="007A70EF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>«</w:t>
      </w:r>
      <w:r w:rsidR="00AF711C" w:rsidRPr="007A70EF">
        <w:rPr>
          <w:rFonts w:ascii="Times New Roman" w:hAnsi="Times New Roman" w:cs="Times New Roman"/>
          <w:bCs/>
          <w:color w:val="151515"/>
          <w:sz w:val="28"/>
          <w:szCs w:val="28"/>
        </w:rPr>
        <w:t xml:space="preserve">Управление </w:t>
      </w:r>
      <w:r w:rsidR="00D428B6" w:rsidRPr="007A70EF">
        <w:rPr>
          <w:rFonts w:ascii="Times New Roman" w:hAnsi="Times New Roman" w:cs="Times New Roman"/>
          <w:bCs/>
          <w:color w:val="151515"/>
          <w:sz w:val="28"/>
          <w:szCs w:val="28"/>
          <w:lang w:val="kk-KZ"/>
        </w:rPr>
        <w:t>по развитию языков и архивного дела</w:t>
      </w:r>
      <w:r w:rsidR="00AF711C" w:rsidRPr="007A70EF">
        <w:rPr>
          <w:rFonts w:ascii="Times New Roman" w:hAnsi="Times New Roman" w:cs="Times New Roman"/>
          <w:bCs/>
          <w:color w:val="151515"/>
          <w:sz w:val="28"/>
          <w:szCs w:val="28"/>
        </w:rPr>
        <w:t xml:space="preserve"> города Астаны</w:t>
      </w:r>
      <w:r w:rsidRPr="007A70EF">
        <w:rPr>
          <w:rFonts w:ascii="Times New Roman" w:hAnsi="Times New Roman" w:cs="Times New Roman"/>
          <w:bCs/>
          <w:color w:val="151515"/>
          <w:sz w:val="28"/>
          <w:szCs w:val="28"/>
        </w:rPr>
        <w:t>»</w:t>
      </w:r>
      <w:r w:rsidR="00AF711C" w:rsidRPr="007A70EF">
        <w:rPr>
          <w:rFonts w:ascii="Times New Roman" w:hAnsi="Times New Roman" w:cs="Times New Roman"/>
          <w:bCs/>
          <w:color w:val="151515"/>
          <w:sz w:val="28"/>
          <w:szCs w:val="28"/>
        </w:rPr>
        <w:t xml:space="preserve"> сообщает о том, что проект </w:t>
      </w:r>
      <w:r w:rsidR="003D5AA7" w:rsidRPr="007A70EF">
        <w:rPr>
          <w:rFonts w:ascii="Times New Roman" w:hAnsi="Times New Roman" w:cs="Times New Roman"/>
          <w:bCs/>
          <w:color w:val="151515"/>
          <w:sz w:val="28"/>
          <w:szCs w:val="28"/>
        </w:rPr>
        <w:t xml:space="preserve">постановления </w:t>
      </w:r>
      <w:proofErr w:type="spellStart"/>
      <w:r w:rsidR="00612553" w:rsidRPr="007A70EF">
        <w:rPr>
          <w:rFonts w:ascii="Times New Roman" w:hAnsi="Times New Roman" w:cs="Times New Roman"/>
          <w:bCs/>
          <w:color w:val="000000"/>
          <w:sz w:val="28"/>
          <w:szCs w:val="28"/>
        </w:rPr>
        <w:t>акимата</w:t>
      </w:r>
      <w:proofErr w:type="spellEnd"/>
      <w:r w:rsidR="00612553" w:rsidRPr="007A70E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города Астаны </w:t>
      </w:r>
      <w:r w:rsidR="00B902DB" w:rsidRPr="007A70EF">
        <w:rPr>
          <w:rFonts w:ascii="Times New Roman" w:hAnsi="Times New Roman" w:cs="Times New Roman"/>
          <w:sz w:val="28"/>
          <w:szCs w:val="28"/>
        </w:rPr>
        <w:t>«</w:t>
      </w:r>
      <w:r w:rsidR="00D428B6" w:rsidRPr="007A70EF">
        <w:rPr>
          <w:rFonts w:ascii="Times New Roman" w:hAnsi="Times New Roman" w:cs="Times New Roman"/>
          <w:color w:val="000000"/>
          <w:sz w:val="28"/>
          <w:szCs w:val="28"/>
        </w:rPr>
        <w:t>Об утверждении описания и порядка использования региональной символики столицы Республики Казахстан – города Астаны</w:t>
      </w:r>
      <w:r w:rsidR="00B902DB" w:rsidRPr="007A70EF">
        <w:rPr>
          <w:rFonts w:ascii="Times New Roman" w:hAnsi="Times New Roman" w:cs="Times New Roman"/>
          <w:color w:val="000000"/>
          <w:sz w:val="28"/>
          <w:szCs w:val="28"/>
        </w:rPr>
        <w:t xml:space="preserve">» </w:t>
      </w:r>
      <w:r w:rsidR="00AF711C" w:rsidRPr="007A70EF">
        <w:rPr>
          <w:rFonts w:ascii="Times New Roman" w:hAnsi="Times New Roman" w:cs="Times New Roman"/>
          <w:bCs/>
          <w:color w:val="151515"/>
          <w:sz w:val="28"/>
          <w:szCs w:val="28"/>
        </w:rPr>
        <w:t xml:space="preserve">размещен на интернет-портале «Открытые НПА». В этой связи </w:t>
      </w:r>
      <w:proofErr w:type="gramStart"/>
      <w:r w:rsidR="00AF711C" w:rsidRPr="007A70EF">
        <w:rPr>
          <w:rFonts w:ascii="Times New Roman" w:hAnsi="Times New Roman" w:cs="Times New Roman"/>
          <w:bCs/>
          <w:color w:val="151515"/>
          <w:sz w:val="28"/>
          <w:szCs w:val="28"/>
        </w:rPr>
        <w:t>приглашаем принять участите</w:t>
      </w:r>
      <w:proofErr w:type="gramEnd"/>
      <w:r w:rsidR="00AF711C" w:rsidRPr="007A70EF">
        <w:rPr>
          <w:rFonts w:ascii="Times New Roman" w:hAnsi="Times New Roman" w:cs="Times New Roman"/>
          <w:bCs/>
          <w:color w:val="151515"/>
          <w:sz w:val="28"/>
          <w:szCs w:val="28"/>
        </w:rPr>
        <w:t xml:space="preserve"> в обсуждении данного проекта.</w:t>
      </w:r>
    </w:p>
    <w:p w14:paraId="11388901" w14:textId="4B760B62" w:rsidR="00FE5CFB" w:rsidRPr="007A70EF" w:rsidRDefault="00FE5CFB" w:rsidP="00FE5CFB">
      <w:pPr>
        <w:pStyle w:val="a3"/>
        <w:spacing w:before="0" w:beforeAutospacing="0" w:after="0" w:afterAutospacing="0"/>
        <w:ind w:firstLine="709"/>
        <w:jc w:val="both"/>
        <w:rPr>
          <w:bCs/>
          <w:color w:val="151515"/>
          <w:sz w:val="28"/>
          <w:szCs w:val="28"/>
        </w:rPr>
      </w:pPr>
      <w:r w:rsidRPr="007A70EF">
        <w:rPr>
          <w:bCs/>
          <w:color w:val="151515"/>
          <w:sz w:val="28"/>
          <w:szCs w:val="28"/>
        </w:rPr>
        <w:t>Дата размещения:</w:t>
      </w:r>
      <w:r w:rsidR="00D428B6" w:rsidRPr="007A70EF">
        <w:rPr>
          <w:bCs/>
          <w:color w:val="151515"/>
          <w:sz w:val="28"/>
          <w:szCs w:val="28"/>
        </w:rPr>
        <w:t xml:space="preserve"> </w:t>
      </w:r>
      <w:r w:rsidR="00D428B6" w:rsidRPr="007A70EF">
        <w:rPr>
          <w:bCs/>
          <w:color w:val="151515"/>
          <w:sz w:val="28"/>
          <w:szCs w:val="28"/>
          <w:lang w:val="kk-KZ"/>
        </w:rPr>
        <w:t>06</w:t>
      </w:r>
      <w:r w:rsidR="00D428B6" w:rsidRPr="007A70EF">
        <w:rPr>
          <w:bCs/>
          <w:color w:val="151515"/>
          <w:sz w:val="28"/>
          <w:szCs w:val="28"/>
        </w:rPr>
        <w:t>.0</w:t>
      </w:r>
      <w:r w:rsidR="00D428B6" w:rsidRPr="007A70EF">
        <w:rPr>
          <w:bCs/>
          <w:color w:val="151515"/>
          <w:sz w:val="28"/>
          <w:szCs w:val="28"/>
          <w:lang w:val="kk-KZ"/>
        </w:rPr>
        <w:t>8</w:t>
      </w:r>
      <w:r w:rsidR="00837A99" w:rsidRPr="007A70EF">
        <w:rPr>
          <w:bCs/>
          <w:color w:val="151515"/>
          <w:sz w:val="28"/>
          <w:szCs w:val="28"/>
        </w:rPr>
        <w:t xml:space="preserve">.2026 </w:t>
      </w:r>
      <w:r w:rsidRPr="007A70EF">
        <w:rPr>
          <w:bCs/>
          <w:color w:val="151515"/>
          <w:sz w:val="28"/>
          <w:szCs w:val="28"/>
        </w:rPr>
        <w:t>г.</w:t>
      </w:r>
    </w:p>
    <w:p w14:paraId="40ECA223" w14:textId="343DFEE8" w:rsidR="00FE5CFB" w:rsidRDefault="00FE5CFB" w:rsidP="00FE5CFB">
      <w:pPr>
        <w:pStyle w:val="a3"/>
        <w:spacing w:before="0" w:beforeAutospacing="0" w:after="0" w:afterAutospacing="0"/>
        <w:ind w:firstLine="709"/>
        <w:jc w:val="both"/>
        <w:rPr>
          <w:bCs/>
          <w:color w:val="151515"/>
          <w:sz w:val="28"/>
          <w:szCs w:val="28"/>
          <w:lang w:val="en-US"/>
        </w:rPr>
      </w:pPr>
      <w:r w:rsidRPr="007A70EF">
        <w:rPr>
          <w:bCs/>
          <w:color w:val="151515"/>
          <w:sz w:val="28"/>
          <w:szCs w:val="28"/>
        </w:rPr>
        <w:t xml:space="preserve">Публичное обсуждение: до </w:t>
      </w:r>
      <w:r w:rsidR="00D428B6" w:rsidRPr="007A70EF">
        <w:rPr>
          <w:bCs/>
          <w:color w:val="151515"/>
          <w:sz w:val="28"/>
          <w:szCs w:val="28"/>
          <w:lang w:val="kk-KZ"/>
        </w:rPr>
        <w:t>11</w:t>
      </w:r>
      <w:r w:rsidR="00D428B6" w:rsidRPr="007A70EF">
        <w:rPr>
          <w:bCs/>
          <w:color w:val="151515"/>
          <w:sz w:val="28"/>
          <w:szCs w:val="28"/>
        </w:rPr>
        <w:t>.0</w:t>
      </w:r>
      <w:r w:rsidR="00D428B6" w:rsidRPr="007A70EF">
        <w:rPr>
          <w:bCs/>
          <w:color w:val="151515"/>
          <w:sz w:val="28"/>
          <w:szCs w:val="28"/>
          <w:lang w:val="kk-KZ"/>
        </w:rPr>
        <w:t>8</w:t>
      </w:r>
      <w:r w:rsidR="00837A99" w:rsidRPr="007A70EF">
        <w:rPr>
          <w:bCs/>
          <w:color w:val="151515"/>
          <w:sz w:val="28"/>
          <w:szCs w:val="28"/>
        </w:rPr>
        <w:t xml:space="preserve">.2026 </w:t>
      </w:r>
      <w:r w:rsidRPr="007A70EF">
        <w:rPr>
          <w:bCs/>
          <w:color w:val="151515"/>
          <w:sz w:val="28"/>
          <w:szCs w:val="28"/>
        </w:rPr>
        <w:t>г.</w:t>
      </w:r>
    </w:p>
    <w:p w14:paraId="6AE8DD9F" w14:textId="77777777" w:rsidR="007A70EF" w:rsidRPr="007A70EF" w:rsidRDefault="007A70EF" w:rsidP="00FE5CFB">
      <w:pPr>
        <w:pStyle w:val="a3"/>
        <w:spacing w:before="0" w:beforeAutospacing="0" w:after="0" w:afterAutospacing="0"/>
        <w:ind w:firstLine="709"/>
        <w:jc w:val="both"/>
        <w:rPr>
          <w:bCs/>
          <w:color w:val="151515"/>
          <w:sz w:val="28"/>
          <w:szCs w:val="28"/>
          <w:lang w:val="en-US"/>
        </w:rPr>
      </w:pPr>
    </w:p>
    <w:p w14:paraId="56FF4AC4" w14:textId="0892179A" w:rsidR="00D428B6" w:rsidRPr="007A70EF" w:rsidRDefault="007A70EF" w:rsidP="00D428B6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7A70EF">
        <w:rPr>
          <w:rFonts w:ascii="Times New Roman" w:hAnsi="Times New Roman" w:cs="Times New Roman"/>
          <w:sz w:val="28"/>
          <w:szCs w:val="28"/>
          <w:lang w:val="en-US"/>
        </w:rPr>
        <w:t>legalacts.egov.kz/</w:t>
      </w:r>
      <w:proofErr w:type="spellStart"/>
      <w:r w:rsidRPr="007A70EF">
        <w:rPr>
          <w:rFonts w:ascii="Times New Roman" w:hAnsi="Times New Roman" w:cs="Times New Roman"/>
          <w:sz w:val="28"/>
          <w:szCs w:val="28"/>
          <w:lang w:val="en-US"/>
        </w:rPr>
        <w:t>npa</w:t>
      </w:r>
      <w:proofErr w:type="spellEnd"/>
      <w:r w:rsidRPr="007A70EF">
        <w:rPr>
          <w:rFonts w:ascii="Times New Roman" w:hAnsi="Times New Roman" w:cs="Times New Roman"/>
          <w:sz w:val="28"/>
          <w:szCs w:val="28"/>
          <w:lang w:val="en-US"/>
        </w:rPr>
        <w:t>/</w:t>
      </w:r>
      <w:proofErr w:type="spellStart"/>
      <w:r w:rsidRPr="007A70EF">
        <w:rPr>
          <w:rFonts w:ascii="Times New Roman" w:hAnsi="Times New Roman" w:cs="Times New Roman"/>
          <w:sz w:val="28"/>
          <w:szCs w:val="28"/>
          <w:lang w:val="en-US"/>
        </w:rPr>
        <w:t>view?id</w:t>
      </w:r>
      <w:proofErr w:type="spellEnd"/>
      <w:r w:rsidRPr="007A70EF">
        <w:rPr>
          <w:rFonts w:ascii="Times New Roman" w:hAnsi="Times New Roman" w:cs="Times New Roman"/>
          <w:sz w:val="28"/>
          <w:szCs w:val="28"/>
          <w:lang w:val="en-US"/>
        </w:rPr>
        <w:t>=15891217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14:paraId="2E82B50C" w14:textId="77777777" w:rsidR="00BA45E2" w:rsidRPr="007A70EF" w:rsidRDefault="00BA45E2" w:rsidP="00612553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6768566A" w14:textId="3B812296" w:rsidR="00BA45E2" w:rsidRPr="007A70EF" w:rsidRDefault="00BA45E2" w:rsidP="00612553">
      <w:pPr>
        <w:pStyle w:val="a5"/>
        <w:ind w:firstLine="709"/>
        <w:jc w:val="both"/>
        <w:rPr>
          <w:rFonts w:ascii="Times New Roman" w:hAnsi="Times New Roman" w:cs="Times New Roman"/>
          <w:bCs/>
          <w:color w:val="000000"/>
          <w:spacing w:val="2"/>
          <w:sz w:val="28"/>
          <w:szCs w:val="28"/>
          <w:shd w:val="clear" w:color="auto" w:fill="FFFFFF"/>
        </w:rPr>
      </w:pPr>
      <w:r w:rsidRPr="007A70EF">
        <w:rPr>
          <w:rFonts w:ascii="Times New Roman" w:hAnsi="Times New Roman" w:cs="Times New Roman"/>
          <w:sz w:val="28"/>
          <w:szCs w:val="28"/>
        </w:rPr>
        <w:t xml:space="preserve">Пресс релиз </w:t>
      </w:r>
    </w:p>
    <w:p w14:paraId="6947FA41" w14:textId="09588016" w:rsidR="004D3E3E" w:rsidRPr="007A70EF" w:rsidRDefault="004D3E3E" w:rsidP="00A7721C">
      <w:pPr>
        <w:ind w:firstLine="709"/>
        <w:rPr>
          <w:rFonts w:ascii="Times New Roman" w:hAnsi="Times New Roman" w:cs="Times New Roman"/>
          <w:sz w:val="28"/>
          <w:szCs w:val="28"/>
        </w:rPr>
      </w:pPr>
    </w:p>
    <w:sectPr w:rsidR="004D3E3E" w:rsidRPr="007A70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3C4D"/>
    <w:rsid w:val="00033C4D"/>
    <w:rsid w:val="000E6203"/>
    <w:rsid w:val="003D5AA7"/>
    <w:rsid w:val="004D3E3E"/>
    <w:rsid w:val="0056395C"/>
    <w:rsid w:val="005C7909"/>
    <w:rsid w:val="00612553"/>
    <w:rsid w:val="007A70EF"/>
    <w:rsid w:val="00810F35"/>
    <w:rsid w:val="00837A99"/>
    <w:rsid w:val="00A7721C"/>
    <w:rsid w:val="00AF711C"/>
    <w:rsid w:val="00B851DA"/>
    <w:rsid w:val="00B902DB"/>
    <w:rsid w:val="00BA45E2"/>
    <w:rsid w:val="00D0611B"/>
    <w:rsid w:val="00D26D3C"/>
    <w:rsid w:val="00D428B6"/>
    <w:rsid w:val="00D451D6"/>
    <w:rsid w:val="00D81FBF"/>
    <w:rsid w:val="00F40F84"/>
    <w:rsid w:val="00FE5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56198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711C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F71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AF711C"/>
    <w:rPr>
      <w:color w:val="0000FF" w:themeColor="hyperlink"/>
      <w:u w:val="single"/>
    </w:rPr>
  </w:style>
  <w:style w:type="paragraph" w:styleId="a5">
    <w:name w:val="No Spacing"/>
    <w:link w:val="a6"/>
    <w:uiPriority w:val="1"/>
    <w:qFormat/>
    <w:rsid w:val="003D5AA7"/>
    <w:pPr>
      <w:spacing w:after="0" w:line="240" w:lineRule="auto"/>
    </w:pPr>
  </w:style>
  <w:style w:type="character" w:customStyle="1" w:styleId="a6">
    <w:name w:val="Без интервала Знак"/>
    <w:basedOn w:val="a0"/>
    <w:link w:val="a5"/>
    <w:uiPriority w:val="1"/>
    <w:rsid w:val="003D5AA7"/>
  </w:style>
  <w:style w:type="character" w:styleId="a7">
    <w:name w:val="FollowedHyperlink"/>
    <w:basedOn w:val="a0"/>
    <w:uiPriority w:val="99"/>
    <w:semiHidden/>
    <w:unhideWhenUsed/>
    <w:rsid w:val="00F40F84"/>
    <w:rPr>
      <w:color w:val="800080" w:themeColor="followed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F40F84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711C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F71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AF711C"/>
    <w:rPr>
      <w:color w:val="0000FF" w:themeColor="hyperlink"/>
      <w:u w:val="single"/>
    </w:rPr>
  </w:style>
  <w:style w:type="paragraph" w:styleId="a5">
    <w:name w:val="No Spacing"/>
    <w:link w:val="a6"/>
    <w:uiPriority w:val="1"/>
    <w:qFormat/>
    <w:rsid w:val="003D5AA7"/>
    <w:pPr>
      <w:spacing w:after="0" w:line="240" w:lineRule="auto"/>
    </w:pPr>
  </w:style>
  <w:style w:type="character" w:customStyle="1" w:styleId="a6">
    <w:name w:val="Без интервала Знак"/>
    <w:basedOn w:val="a0"/>
    <w:link w:val="a5"/>
    <w:uiPriority w:val="1"/>
    <w:rsid w:val="003D5AA7"/>
  </w:style>
  <w:style w:type="character" w:styleId="a7">
    <w:name w:val="FollowedHyperlink"/>
    <w:basedOn w:val="a0"/>
    <w:uiPriority w:val="99"/>
    <w:semiHidden/>
    <w:unhideWhenUsed/>
    <w:rsid w:val="00F40F84"/>
    <w:rPr>
      <w:color w:val="800080" w:themeColor="followed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F40F8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446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4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151</Words>
  <Characters>864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Алеся Тушинская</dc:creator>
  <cp:keywords/>
  <dc:description/>
  <cp:lastModifiedBy>Найля Биболат</cp:lastModifiedBy>
  <cp:revision>6</cp:revision>
  <dcterms:created xsi:type="dcterms:W3CDTF">2026-08-07T05:47:00Z</dcterms:created>
  <dcterms:modified xsi:type="dcterms:W3CDTF">2026-08-10T05:49:00Z</dcterms:modified>
</cp:coreProperties>
</file>