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E818" w14:textId="77777777" w:rsidR="00A46C18" w:rsidRPr="00E8642A" w:rsidRDefault="00A46C18" w:rsidP="00260214">
      <w:pPr>
        <w:spacing w:before="100" w:beforeAutospacing="1" w:after="100" w:afterAutospacing="1" w:line="240" w:lineRule="auto"/>
        <w:jc w:val="both"/>
        <w:rPr>
          <w:rFonts w:eastAsia="Times New Roman" w:cs="Times New Roman"/>
        </w:rPr>
      </w:pPr>
    </w:p>
    <w:p w14:paraId="6A7ABDCB" w14:textId="77777777" w:rsidR="00A46C18" w:rsidRPr="00E8642A" w:rsidRDefault="00A46C18" w:rsidP="00260214">
      <w:pPr>
        <w:spacing w:before="100" w:beforeAutospacing="1" w:after="100" w:afterAutospacing="1" w:line="240" w:lineRule="auto"/>
        <w:jc w:val="both"/>
        <w:rPr>
          <w:rFonts w:eastAsia="Times New Roman" w:cs="Times New Roman"/>
        </w:rPr>
      </w:pPr>
    </w:p>
    <w:p w14:paraId="67A84EC5" w14:textId="0081A93A" w:rsidR="00260214" w:rsidRPr="00E8642A" w:rsidRDefault="00260214" w:rsidP="00A46C18">
      <w:pPr>
        <w:spacing w:after="0" w:line="240" w:lineRule="auto"/>
        <w:jc w:val="center"/>
        <w:rPr>
          <w:rFonts w:eastAsia="Times New Roman" w:cs="Times New Roman"/>
        </w:rPr>
      </w:pPr>
      <w:r w:rsidRPr="00E8642A">
        <w:rPr>
          <w:rFonts w:eastAsia="Times New Roman" w:cs="Times New Roman"/>
          <w:b/>
          <w:bCs/>
        </w:rPr>
        <w:t>«Шарбақты аудан</w:t>
      </w:r>
      <w:r w:rsidR="00B921A4" w:rsidRPr="00E8642A">
        <w:rPr>
          <w:rFonts w:eastAsia="Times New Roman" w:cs="Times New Roman"/>
          <w:b/>
          <w:bCs/>
          <w:lang w:val="kk-KZ"/>
        </w:rPr>
        <w:t>дық</w:t>
      </w:r>
      <w:r w:rsidRPr="00E8642A">
        <w:rPr>
          <w:rFonts w:eastAsia="Times New Roman" w:cs="Times New Roman"/>
          <w:b/>
          <w:bCs/>
        </w:rPr>
        <w:t xml:space="preserve"> мәслихатының аппараты» ММ қызметінің</w:t>
      </w:r>
    </w:p>
    <w:p w14:paraId="3EE2D03B" w14:textId="77777777" w:rsidR="00260214" w:rsidRPr="00E8642A" w:rsidRDefault="00260214" w:rsidP="00A46C18">
      <w:pPr>
        <w:spacing w:after="0" w:line="240" w:lineRule="auto"/>
        <w:jc w:val="center"/>
        <w:rPr>
          <w:rFonts w:eastAsia="Times New Roman" w:cs="Times New Roman"/>
        </w:rPr>
      </w:pPr>
      <w:r w:rsidRPr="00E8642A">
        <w:rPr>
          <w:rFonts w:eastAsia="Times New Roman" w:cs="Times New Roman"/>
          <w:b/>
          <w:bCs/>
        </w:rPr>
        <w:t>сыбайлас жемқорлық тәуекелдерін ішкі талдау нәтижелері бойынша</w:t>
      </w:r>
    </w:p>
    <w:p w14:paraId="1E5B3A28" w14:textId="77777777" w:rsidR="00260214" w:rsidRPr="00E8642A" w:rsidRDefault="00260214" w:rsidP="00A46C18">
      <w:pPr>
        <w:spacing w:after="0" w:line="240" w:lineRule="auto"/>
        <w:jc w:val="center"/>
        <w:rPr>
          <w:rFonts w:eastAsia="Times New Roman" w:cs="Times New Roman"/>
          <w:b/>
          <w:bCs/>
        </w:rPr>
      </w:pPr>
      <w:r w:rsidRPr="00E8642A">
        <w:rPr>
          <w:rFonts w:eastAsia="Times New Roman" w:cs="Times New Roman"/>
          <w:b/>
          <w:bCs/>
        </w:rPr>
        <w:t>талдамалық анықтамасы</w:t>
      </w:r>
    </w:p>
    <w:p w14:paraId="67F54BE6" w14:textId="77777777" w:rsidR="00A46C18" w:rsidRPr="00E8642A" w:rsidRDefault="00A46C18" w:rsidP="00A46C18">
      <w:pPr>
        <w:spacing w:after="0" w:line="240" w:lineRule="auto"/>
        <w:jc w:val="center"/>
        <w:rPr>
          <w:rFonts w:eastAsia="Times New Roman" w:cs="Times New Roman"/>
        </w:rPr>
      </w:pPr>
    </w:p>
    <w:p w14:paraId="2CD2D864" w14:textId="413E67D3" w:rsidR="00260214" w:rsidRPr="00972094" w:rsidRDefault="00260214" w:rsidP="00A46C18">
      <w:pPr>
        <w:spacing w:after="0" w:line="240" w:lineRule="auto"/>
        <w:jc w:val="both"/>
        <w:rPr>
          <w:rFonts w:eastAsia="Times New Roman" w:cs="Times New Roman"/>
          <w:lang w:val="kk-KZ"/>
        </w:rPr>
      </w:pPr>
      <w:proofErr w:type="spellStart"/>
      <w:r w:rsidRPr="00E8642A">
        <w:rPr>
          <w:rFonts w:eastAsia="Times New Roman" w:cs="Times New Roman"/>
        </w:rPr>
        <w:t>Шарбақты</w:t>
      </w:r>
      <w:proofErr w:type="spellEnd"/>
      <w:r w:rsidRPr="00E8642A">
        <w:rPr>
          <w:rFonts w:eastAsia="Times New Roman" w:cs="Times New Roman"/>
        </w:rPr>
        <w:t xml:space="preserve"> </w:t>
      </w:r>
      <w:proofErr w:type="spellStart"/>
      <w:r w:rsidRPr="00E8642A">
        <w:rPr>
          <w:rFonts w:eastAsia="Times New Roman" w:cs="Times New Roman"/>
        </w:rPr>
        <w:t>ауылы</w:t>
      </w:r>
      <w:proofErr w:type="spellEnd"/>
      <w:r w:rsidRPr="00E8642A">
        <w:rPr>
          <w:rFonts w:eastAsia="Times New Roman" w:cs="Times New Roman"/>
        </w:rPr>
        <w:t>                                                        </w:t>
      </w:r>
      <w:r w:rsidR="00806A10" w:rsidRPr="00E8642A">
        <w:rPr>
          <w:rFonts w:eastAsia="Times New Roman" w:cs="Times New Roman"/>
        </w:rPr>
        <w:t xml:space="preserve">  </w:t>
      </w:r>
      <w:r w:rsidRPr="00E8642A">
        <w:rPr>
          <w:rFonts w:eastAsia="Times New Roman" w:cs="Times New Roman"/>
        </w:rPr>
        <w:t> 202</w:t>
      </w:r>
      <w:r w:rsidR="00A46C18" w:rsidRPr="00E8642A">
        <w:rPr>
          <w:rFonts w:eastAsia="Times New Roman" w:cs="Times New Roman"/>
        </w:rPr>
        <w:t>4</w:t>
      </w:r>
      <w:r w:rsidRPr="00E8642A">
        <w:rPr>
          <w:rFonts w:eastAsia="Times New Roman" w:cs="Times New Roman"/>
        </w:rPr>
        <w:t xml:space="preserve"> </w:t>
      </w:r>
      <w:proofErr w:type="spellStart"/>
      <w:r w:rsidRPr="00E8642A">
        <w:rPr>
          <w:rFonts w:eastAsia="Times New Roman" w:cs="Times New Roman"/>
        </w:rPr>
        <w:t>жылдың</w:t>
      </w:r>
      <w:proofErr w:type="spellEnd"/>
      <w:r w:rsidRPr="00E8642A">
        <w:rPr>
          <w:rFonts w:eastAsia="Times New Roman" w:cs="Times New Roman"/>
        </w:rPr>
        <w:t xml:space="preserve"> </w:t>
      </w:r>
      <w:r w:rsidR="00972094">
        <w:rPr>
          <w:rFonts w:eastAsia="Times New Roman" w:cs="Times New Roman"/>
          <w:lang w:val="kk-KZ"/>
        </w:rPr>
        <w:t>14</w:t>
      </w:r>
      <w:r w:rsidRPr="00E8642A">
        <w:rPr>
          <w:rFonts w:eastAsia="Times New Roman" w:cs="Times New Roman"/>
        </w:rPr>
        <w:t xml:space="preserve"> қ</w:t>
      </w:r>
      <w:r w:rsidR="00972094">
        <w:rPr>
          <w:rFonts w:eastAsia="Times New Roman" w:cs="Times New Roman"/>
          <w:lang w:val="kk-KZ"/>
        </w:rPr>
        <w:t>ыркүйек</w:t>
      </w:r>
    </w:p>
    <w:p w14:paraId="3F9C46AE" w14:textId="77777777" w:rsidR="00A46C18" w:rsidRPr="00E8642A" w:rsidRDefault="00A46C18" w:rsidP="00A46C18">
      <w:pPr>
        <w:spacing w:after="0" w:line="240" w:lineRule="auto"/>
        <w:jc w:val="both"/>
        <w:rPr>
          <w:rFonts w:eastAsia="Times New Roman" w:cs="Times New Roman"/>
        </w:rPr>
      </w:pPr>
    </w:p>
    <w:p w14:paraId="4F0922B2" w14:textId="541DCDC4" w:rsidR="006F6D53" w:rsidRPr="00E8642A" w:rsidRDefault="006F6D53" w:rsidP="006F6D53">
      <w:pPr>
        <w:spacing w:after="0" w:line="240" w:lineRule="auto"/>
        <w:ind w:firstLine="720"/>
        <w:jc w:val="both"/>
        <w:rPr>
          <w:rFonts w:eastAsia="Times New Roman" w:cs="Times New Roman"/>
        </w:rPr>
      </w:pPr>
      <w:r w:rsidRPr="00E8642A">
        <w:rPr>
          <w:rFonts w:eastAsia="Times New Roman" w:cs="Times New Roman"/>
          <w:lang w:val="kk-KZ"/>
        </w:rPr>
        <w:t>«</w:t>
      </w:r>
      <w:r w:rsidRPr="00E8642A">
        <w:rPr>
          <w:rFonts w:eastAsia="Times New Roman" w:cs="Times New Roman"/>
        </w:rPr>
        <w:t>Сыбайлас жемқорлыққа қарсы іс-қимыл туралы</w:t>
      </w:r>
      <w:r w:rsidRPr="00E8642A">
        <w:rPr>
          <w:rFonts w:eastAsia="Times New Roman" w:cs="Times New Roman"/>
          <w:lang w:val="kk-KZ"/>
        </w:rPr>
        <w:t xml:space="preserve">» </w:t>
      </w:r>
      <w:r w:rsidRPr="00E8642A">
        <w:rPr>
          <w:rFonts w:eastAsia="Times New Roman" w:cs="Times New Roman"/>
        </w:rPr>
        <w:t xml:space="preserve">Қазақстан Республикасы Заңының 8-бабының 5-тармағына және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 қағидаларына, сондай-ақ аппарат басшысының 2026 жылғы 11 қыркүйектегі </w:t>
      </w:r>
      <w:r w:rsidRPr="00E8642A">
        <w:rPr>
          <w:rFonts w:eastAsia="Times New Roman" w:cs="Times New Roman"/>
          <w:lang w:val="kk-KZ"/>
        </w:rPr>
        <w:t xml:space="preserve">  «С</w:t>
      </w:r>
      <w:r w:rsidRPr="00E8642A">
        <w:rPr>
          <w:rFonts w:eastAsia="Times New Roman" w:cs="Times New Roman"/>
        </w:rPr>
        <w:t>ыбайлас жемқорлық тәуекелдеріне ішкі талдау жүргізу туралы</w:t>
      </w:r>
      <w:r w:rsidRPr="00E8642A">
        <w:rPr>
          <w:rFonts w:eastAsia="Times New Roman" w:cs="Times New Roman"/>
          <w:lang w:val="kk-KZ"/>
        </w:rPr>
        <w:t xml:space="preserve">»  </w:t>
      </w:r>
      <w:r w:rsidRPr="00E8642A">
        <w:rPr>
          <w:rFonts w:eastAsia="Times New Roman" w:cs="Times New Roman"/>
        </w:rPr>
        <w:t xml:space="preserve">№ 1-10-14  </w:t>
      </w:r>
      <w:r w:rsidRPr="00E8642A">
        <w:rPr>
          <w:rFonts w:eastAsia="Times New Roman" w:cs="Times New Roman"/>
          <w:lang w:val="kk-KZ"/>
        </w:rPr>
        <w:t xml:space="preserve">  </w:t>
      </w:r>
      <w:r w:rsidRPr="00E8642A">
        <w:rPr>
          <w:rFonts w:eastAsia="Times New Roman" w:cs="Times New Roman"/>
        </w:rPr>
        <w:t>бұйрығының негізінде</w:t>
      </w:r>
      <w:r w:rsidRPr="00E8642A">
        <w:rPr>
          <w:rFonts w:eastAsia="Times New Roman" w:cs="Times New Roman"/>
          <w:lang w:val="kk-KZ"/>
        </w:rPr>
        <w:t xml:space="preserve">  «</w:t>
      </w:r>
      <w:r w:rsidRPr="00E8642A">
        <w:rPr>
          <w:rFonts w:eastAsia="Times New Roman" w:cs="Times New Roman"/>
        </w:rPr>
        <w:t>Шарбақты аудандық мәслихатының аппараты</w:t>
      </w:r>
      <w:r w:rsidRPr="00E8642A">
        <w:rPr>
          <w:rFonts w:eastAsia="Times New Roman" w:cs="Times New Roman"/>
          <w:lang w:val="kk-KZ"/>
        </w:rPr>
        <w:t xml:space="preserve">» </w:t>
      </w:r>
      <w:r w:rsidRPr="00E8642A">
        <w:rPr>
          <w:rFonts w:eastAsia="Times New Roman" w:cs="Times New Roman"/>
        </w:rPr>
        <w:t xml:space="preserve"> ММ – де (бұдан әрі-Аппарат) сыбайлас жемқорлық тәуекелдеріне ішкі талдау жүргізілді.</w:t>
      </w:r>
    </w:p>
    <w:p w14:paraId="0D0B3A86" w14:textId="77777777" w:rsidR="009A7E17" w:rsidRPr="00E8642A" w:rsidRDefault="009A7E17" w:rsidP="009A7E17">
      <w:pPr>
        <w:spacing w:after="0" w:line="240" w:lineRule="auto"/>
        <w:ind w:firstLine="720"/>
        <w:jc w:val="both"/>
        <w:rPr>
          <w:rFonts w:eastAsia="Times New Roman" w:cs="Times New Roman"/>
          <w:b/>
          <w:bCs/>
        </w:rPr>
      </w:pPr>
      <w:r w:rsidRPr="00E8642A">
        <w:rPr>
          <w:rFonts w:eastAsia="Times New Roman" w:cs="Times New Roman"/>
          <w:b/>
          <w:bCs/>
        </w:rPr>
        <w:t>Талдау жүргізу кезеңі:</w:t>
      </w:r>
    </w:p>
    <w:p w14:paraId="02D0D54A" w14:textId="77777777" w:rsidR="009A7E17" w:rsidRPr="00E8642A" w:rsidRDefault="009A7E17" w:rsidP="009A7E17">
      <w:pPr>
        <w:spacing w:after="0" w:line="240" w:lineRule="auto"/>
        <w:ind w:firstLine="720"/>
        <w:jc w:val="both"/>
        <w:rPr>
          <w:rFonts w:eastAsia="Times New Roman" w:cs="Times New Roman"/>
          <w:bCs/>
        </w:rPr>
      </w:pPr>
      <w:r w:rsidRPr="00E8642A">
        <w:rPr>
          <w:rFonts w:eastAsia="Times New Roman" w:cs="Times New Roman"/>
          <w:bCs/>
        </w:rPr>
        <w:t>2026 жылғы 11 қыркүйектен 2026 жылғы 14 қыркүйекке дейін.</w:t>
      </w:r>
    </w:p>
    <w:p w14:paraId="20932A9D" w14:textId="77777777" w:rsidR="009A7E17" w:rsidRPr="00E8642A" w:rsidRDefault="009A7E17" w:rsidP="009A7E17">
      <w:pPr>
        <w:spacing w:after="0" w:line="240" w:lineRule="auto"/>
        <w:ind w:firstLine="720"/>
        <w:jc w:val="both"/>
        <w:rPr>
          <w:rFonts w:eastAsia="Times New Roman" w:cs="Times New Roman"/>
          <w:bCs/>
        </w:rPr>
      </w:pPr>
      <w:r w:rsidRPr="00E8642A">
        <w:rPr>
          <w:rFonts w:eastAsia="Times New Roman" w:cs="Times New Roman"/>
          <w:bCs/>
        </w:rPr>
        <w:t>Ішкі талдау объектісі қызметінің талданатын кезеңі: 2026 жылғы 5 қаңтардан бастап — 2026 жылғы 11 қыркүйекке дейін.</w:t>
      </w:r>
    </w:p>
    <w:p w14:paraId="48D67B64" w14:textId="77777777" w:rsidR="009A7E17" w:rsidRPr="00E8642A" w:rsidRDefault="009A7E17" w:rsidP="009A7E17">
      <w:pPr>
        <w:spacing w:after="0" w:line="240" w:lineRule="auto"/>
        <w:ind w:firstLine="720"/>
        <w:jc w:val="both"/>
        <w:rPr>
          <w:rFonts w:eastAsia="Times New Roman" w:cs="Times New Roman"/>
          <w:bCs/>
        </w:rPr>
      </w:pPr>
      <w:r w:rsidRPr="00E8642A">
        <w:rPr>
          <w:rFonts w:eastAsia="Times New Roman" w:cs="Times New Roman"/>
          <w:bCs/>
        </w:rPr>
        <w:t>Сыбайлас жемқорлық тәуекелдеріне ішкі талдау келесі бағыттар бойынша жүргізілді:</w:t>
      </w:r>
    </w:p>
    <w:p w14:paraId="67487834" w14:textId="77777777" w:rsidR="009A7E17" w:rsidRPr="00E8642A" w:rsidRDefault="009A7E17" w:rsidP="009A7E17">
      <w:pPr>
        <w:spacing w:after="0" w:line="240" w:lineRule="auto"/>
        <w:ind w:firstLine="720"/>
        <w:jc w:val="both"/>
        <w:rPr>
          <w:rFonts w:eastAsia="Times New Roman" w:cs="Times New Roman"/>
          <w:bCs/>
        </w:rPr>
      </w:pPr>
      <w:r w:rsidRPr="00E8642A">
        <w:rPr>
          <w:rFonts w:eastAsia="Times New Roman" w:cs="Times New Roman"/>
          <w:bCs/>
        </w:rPr>
        <w:t>1) аппарат қызметін қозғайтын нормативтік құқықтық актілерде сыбайлас жемқорлық тәуекелдерін анықтау;</w:t>
      </w:r>
    </w:p>
    <w:p w14:paraId="0E803A5D" w14:textId="77777777" w:rsidR="009A7E17" w:rsidRPr="00E8642A" w:rsidRDefault="009A7E17" w:rsidP="009A7E17">
      <w:pPr>
        <w:spacing w:after="0" w:line="240" w:lineRule="auto"/>
        <w:ind w:firstLine="720"/>
        <w:jc w:val="both"/>
        <w:rPr>
          <w:rFonts w:eastAsia="Times New Roman" w:cs="Times New Roman"/>
          <w:bCs/>
        </w:rPr>
      </w:pPr>
      <w:r w:rsidRPr="00E8642A">
        <w:rPr>
          <w:rFonts w:eastAsia="Times New Roman" w:cs="Times New Roman"/>
          <w:bCs/>
        </w:rPr>
        <w:t xml:space="preserve"> 2) аппараттың ұйымдастыру-басқару қызметінде сыбайлас жемқорлық тәуекелдерін анықтау.</w:t>
      </w:r>
    </w:p>
    <w:p w14:paraId="395FE2B1" w14:textId="77777777" w:rsidR="00260214" w:rsidRPr="00E8642A" w:rsidRDefault="00260214" w:rsidP="00214980">
      <w:pPr>
        <w:spacing w:after="0" w:line="240" w:lineRule="auto"/>
        <w:ind w:firstLine="720"/>
        <w:jc w:val="both"/>
        <w:rPr>
          <w:rFonts w:eastAsia="Times New Roman" w:cs="Times New Roman"/>
        </w:rPr>
      </w:pPr>
      <w:r w:rsidRPr="00E8642A">
        <w:rPr>
          <w:rFonts w:eastAsia="Times New Roman" w:cs="Times New Roman"/>
          <w:b/>
          <w:bCs/>
        </w:rPr>
        <w:t>Сыбайлас жемқорлық тәуекелдеріне ішкі талдау жүргізу үшін ақпарат көздері:</w:t>
      </w:r>
    </w:p>
    <w:p w14:paraId="2E887AF7" w14:textId="77777777" w:rsidR="00260214" w:rsidRPr="00E8642A" w:rsidRDefault="00260214" w:rsidP="00214980">
      <w:pPr>
        <w:spacing w:after="0" w:line="240" w:lineRule="auto"/>
        <w:ind w:firstLine="720"/>
        <w:jc w:val="both"/>
        <w:rPr>
          <w:rFonts w:eastAsia="Times New Roman" w:cs="Times New Roman"/>
        </w:rPr>
      </w:pPr>
      <w:r w:rsidRPr="00E8642A">
        <w:rPr>
          <w:rFonts w:eastAsia="Times New Roman" w:cs="Times New Roman"/>
        </w:rPr>
        <w:t>1) аппарат қызметін қозғайтын нормативтік құқықтық актілер мен құқықтық актілер;</w:t>
      </w:r>
    </w:p>
    <w:p w14:paraId="44E22754" w14:textId="77777777"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rPr>
        <w:t>2) ұсынуға ҚР заңнамасымен рұқсат етілген өзге де мәліметтер.</w:t>
      </w:r>
    </w:p>
    <w:p w14:paraId="4D175CE6" w14:textId="77777777" w:rsidR="00CD4DBC" w:rsidRPr="00E8642A" w:rsidRDefault="00CD4DBC" w:rsidP="00CD4DBC">
      <w:pPr>
        <w:spacing w:after="0" w:line="240" w:lineRule="auto"/>
        <w:ind w:firstLine="720"/>
        <w:jc w:val="both"/>
        <w:rPr>
          <w:rFonts w:eastAsia="Times New Roman" w:cs="Times New Roman"/>
        </w:rPr>
      </w:pPr>
    </w:p>
    <w:p w14:paraId="330B93F0" w14:textId="017B5109" w:rsidR="00260214" w:rsidRPr="00E8642A" w:rsidRDefault="00CD4DBC" w:rsidP="00CD4DBC">
      <w:pPr>
        <w:spacing w:after="0" w:line="240" w:lineRule="auto"/>
        <w:ind w:left="360"/>
        <w:jc w:val="both"/>
        <w:rPr>
          <w:rFonts w:eastAsia="Times New Roman" w:cs="Times New Roman"/>
          <w:b/>
          <w:bCs/>
        </w:rPr>
      </w:pPr>
      <w:r w:rsidRPr="00E8642A">
        <w:rPr>
          <w:rFonts w:eastAsia="Times New Roman" w:cs="Times New Roman"/>
          <w:b/>
          <w:bCs/>
        </w:rPr>
        <w:t xml:space="preserve">I. </w:t>
      </w:r>
      <w:r w:rsidR="00260214" w:rsidRPr="00E8642A">
        <w:rPr>
          <w:rFonts w:eastAsia="Times New Roman" w:cs="Times New Roman"/>
          <w:b/>
          <w:bCs/>
        </w:rPr>
        <w:t>сыбайлас жемқорлық тәуекелдерін ішкі талдау аппаратының қызметіне қатысты нормативтік құқықтық актілерде сыбайлас жемқорлық тәуекелдерін анықтау.</w:t>
      </w:r>
    </w:p>
    <w:p w14:paraId="28216C45" w14:textId="77777777" w:rsidR="00CD4DBC" w:rsidRPr="00E8642A" w:rsidRDefault="00CD4DBC" w:rsidP="00CD4DBC">
      <w:pPr>
        <w:spacing w:after="0" w:line="240" w:lineRule="auto"/>
        <w:ind w:left="360"/>
        <w:jc w:val="both"/>
        <w:rPr>
          <w:rFonts w:eastAsia="Times New Roman" w:cs="Times New Roman"/>
        </w:rPr>
      </w:pPr>
    </w:p>
    <w:p w14:paraId="5E373088" w14:textId="77777777" w:rsidR="00260214" w:rsidRPr="00E8642A" w:rsidRDefault="00260214" w:rsidP="00CD4DBC">
      <w:pPr>
        <w:spacing w:after="0" w:line="240" w:lineRule="auto"/>
        <w:ind w:firstLine="360"/>
        <w:jc w:val="both"/>
        <w:rPr>
          <w:rFonts w:eastAsia="Times New Roman" w:cs="Times New Roman"/>
        </w:rPr>
      </w:pPr>
      <w:r w:rsidRPr="00E8642A">
        <w:rPr>
          <w:rFonts w:eastAsia="Times New Roman" w:cs="Times New Roman"/>
        </w:rPr>
        <w:t xml:space="preserve">Аппарат өз қызметінде Қазақстан Республикасының Конституциясына және заңдарына, Қазақстан Республикасының Президенті мен Үкіметінің актілеріне, «Қазақстан Республикасындағы жергілікті мемлекеттік басқару және өзін-өзі басқару туралы», «Қазақстан Республикасының мемлекеттік қызметі туралы» Қазақстан Республикасының Заңына және өзге де </w:t>
      </w:r>
      <w:r w:rsidRPr="00E8642A">
        <w:rPr>
          <w:rFonts w:eastAsia="Times New Roman" w:cs="Times New Roman"/>
        </w:rPr>
        <w:lastRenderedPageBreak/>
        <w:t>нормативтік құқықтық актілерге, сондай-ақ Шарбақты ауданы мәслихатының 2021 жылғы 10 наурыздағы № 10/3 шешімімен бекітілген өзге де нормативтік құқықтық актілермен, «Шарбақты ауданы мәслихатының аппараты» мемлекеттік мекемесі туралы бекітілген ережені өз қызметінде басшылыққа алады және жүзеге асырады.</w:t>
      </w:r>
    </w:p>
    <w:p w14:paraId="064DC327" w14:textId="77777777" w:rsidR="00260214" w:rsidRPr="00E8642A" w:rsidRDefault="00260214" w:rsidP="00CD4DBC">
      <w:pPr>
        <w:spacing w:after="0" w:line="240" w:lineRule="auto"/>
        <w:ind w:firstLine="360"/>
        <w:jc w:val="both"/>
        <w:rPr>
          <w:rFonts w:eastAsia="Times New Roman" w:cs="Times New Roman"/>
        </w:rPr>
      </w:pPr>
      <w:r w:rsidRPr="00E8642A">
        <w:rPr>
          <w:rFonts w:eastAsia="Times New Roman" w:cs="Times New Roman"/>
        </w:rPr>
        <w:t>Аппараттың функцияларына мәслихат пен оның органдарын ұйымдастырушылық, құқықтық, материалдық-техникалық және өзге де қамтамасыз ету, депутаттарға олардың өкілеттіктерін жүзеге асыруға көмектесу, мәслихат актілерін тиісінше ресімдеуді қамтамасыз ету, аудан мәслихатының қарауына енгізілетін нормативтік құқықтық актілерге құқықтық сараптаманы жүзеге асыру құзыреті шегінде құқықтық актілерді әзірлеуге қатысады. Аппарат жүзеге асыратын функциялар жоғарыда көрсетілген актілердің нормаларына сәйкес келеді. Сыбайлас жемқорлық тәуекелдері анықталған жоқ.</w:t>
      </w:r>
    </w:p>
    <w:p w14:paraId="7044584D" w14:textId="77777777" w:rsidR="00260214" w:rsidRPr="00E8642A" w:rsidRDefault="00260214" w:rsidP="00A46C18">
      <w:pPr>
        <w:spacing w:after="0" w:line="240" w:lineRule="auto"/>
        <w:jc w:val="both"/>
        <w:rPr>
          <w:rFonts w:eastAsia="Times New Roman" w:cs="Times New Roman"/>
          <w:b/>
          <w:bCs/>
        </w:rPr>
      </w:pPr>
      <w:r w:rsidRPr="00E8642A">
        <w:rPr>
          <w:rFonts w:eastAsia="Times New Roman" w:cs="Times New Roman"/>
          <w:b/>
          <w:bCs/>
        </w:rPr>
        <w:t>Нормативтік құқықтық актілерде қайшылықтар анықталған жоқ</w:t>
      </w:r>
    </w:p>
    <w:p w14:paraId="238576AF" w14:textId="77777777" w:rsidR="00CD4DBC" w:rsidRPr="00E8642A" w:rsidRDefault="00CD4DBC" w:rsidP="00A46C18">
      <w:pPr>
        <w:spacing w:after="0" w:line="240" w:lineRule="auto"/>
        <w:jc w:val="both"/>
        <w:rPr>
          <w:rFonts w:eastAsia="Times New Roman" w:cs="Times New Roman"/>
        </w:rPr>
      </w:pPr>
    </w:p>
    <w:p w14:paraId="08FC7777" w14:textId="131BE056" w:rsidR="00260214" w:rsidRPr="00E8642A" w:rsidRDefault="00CD4DBC" w:rsidP="00CD4DBC">
      <w:pPr>
        <w:spacing w:after="0" w:line="240" w:lineRule="auto"/>
        <w:ind w:left="360"/>
        <w:jc w:val="both"/>
        <w:rPr>
          <w:rFonts w:eastAsia="Times New Roman" w:cs="Times New Roman"/>
          <w:b/>
          <w:bCs/>
        </w:rPr>
      </w:pPr>
      <w:r w:rsidRPr="00E8642A">
        <w:rPr>
          <w:rFonts w:eastAsia="Times New Roman" w:cs="Times New Roman"/>
          <w:b/>
          <w:bCs/>
        </w:rPr>
        <w:t xml:space="preserve">II. </w:t>
      </w:r>
      <w:r w:rsidR="00260214" w:rsidRPr="00E8642A">
        <w:rPr>
          <w:rFonts w:eastAsia="Times New Roman" w:cs="Times New Roman"/>
          <w:b/>
          <w:bCs/>
        </w:rPr>
        <w:t>Сыбайлас жемқорлық тәуекелдерін ішкі талдау объектісінің ұйымдық-басқару қызметінде сыбайлас жемқорлық тәуекелдерін анықтау.</w:t>
      </w:r>
    </w:p>
    <w:p w14:paraId="75DC685C" w14:textId="77777777" w:rsidR="00CD4DBC" w:rsidRPr="00E8642A" w:rsidRDefault="00CD4DBC" w:rsidP="00CD4DBC">
      <w:pPr>
        <w:spacing w:after="0" w:line="240" w:lineRule="auto"/>
        <w:ind w:left="360"/>
        <w:jc w:val="both"/>
        <w:rPr>
          <w:rFonts w:eastAsia="Times New Roman" w:cs="Times New Roman"/>
        </w:rPr>
      </w:pPr>
    </w:p>
    <w:p w14:paraId="587FBC83" w14:textId="707E3D51" w:rsidR="00260214" w:rsidRPr="00E8642A" w:rsidRDefault="00CD4DBC" w:rsidP="00CD4DBC">
      <w:pPr>
        <w:spacing w:after="0" w:line="240" w:lineRule="auto"/>
        <w:ind w:left="360"/>
        <w:jc w:val="both"/>
        <w:rPr>
          <w:rFonts w:eastAsia="Times New Roman" w:cs="Times New Roman"/>
        </w:rPr>
      </w:pPr>
      <w:r w:rsidRPr="00E8642A">
        <w:rPr>
          <w:rFonts w:eastAsia="Times New Roman" w:cs="Times New Roman"/>
          <w:b/>
          <w:bCs/>
        </w:rPr>
        <w:t xml:space="preserve">1. </w:t>
      </w:r>
      <w:r w:rsidR="00260214" w:rsidRPr="00E8642A">
        <w:rPr>
          <w:rFonts w:eastAsia="Times New Roman" w:cs="Times New Roman"/>
          <w:b/>
          <w:bCs/>
        </w:rPr>
        <w:t>Персоналды басқару.</w:t>
      </w:r>
    </w:p>
    <w:p w14:paraId="376FD4D8" w14:textId="77777777" w:rsidR="00260214" w:rsidRPr="00E8642A" w:rsidRDefault="00260214" w:rsidP="00A46C18">
      <w:pPr>
        <w:spacing w:after="0" w:line="240" w:lineRule="auto"/>
        <w:jc w:val="both"/>
        <w:rPr>
          <w:rFonts w:eastAsia="Times New Roman" w:cs="Times New Roman"/>
        </w:rPr>
      </w:pPr>
      <w:r w:rsidRPr="00E8642A">
        <w:rPr>
          <w:rFonts w:eastAsia="Times New Roman" w:cs="Times New Roman"/>
        </w:rPr>
        <w:t>         Аппараттың штат саны 10 бірлікті құрайды, оның ішінде:</w:t>
      </w:r>
    </w:p>
    <w:p w14:paraId="5845217B" w14:textId="2EA26FDF" w:rsidR="00260214" w:rsidRPr="00E8642A" w:rsidRDefault="00260214" w:rsidP="00A46C18">
      <w:pPr>
        <w:spacing w:after="0" w:line="240" w:lineRule="auto"/>
        <w:jc w:val="both"/>
        <w:rPr>
          <w:rFonts w:eastAsia="Times New Roman" w:cs="Times New Roman"/>
        </w:rPr>
      </w:pPr>
      <w:r w:rsidRPr="00E8642A">
        <w:rPr>
          <w:rFonts w:eastAsia="Times New Roman" w:cs="Times New Roman"/>
        </w:rPr>
        <w:t xml:space="preserve">мәслихат </w:t>
      </w:r>
      <w:r w:rsidR="00CD4DBC" w:rsidRPr="00E8642A">
        <w:rPr>
          <w:rFonts w:eastAsia="Times New Roman" w:cs="Times New Roman"/>
        </w:rPr>
        <w:t>төрағасы</w:t>
      </w:r>
      <w:r w:rsidRPr="00E8642A">
        <w:rPr>
          <w:rFonts w:eastAsia="Times New Roman" w:cs="Times New Roman"/>
        </w:rPr>
        <w:t xml:space="preserve"> – 1, мемлекеттік қызметші</w:t>
      </w:r>
      <w:r w:rsidR="00CD4DBC" w:rsidRPr="00E8642A">
        <w:rPr>
          <w:rFonts w:eastAsia="Times New Roman" w:cs="Times New Roman"/>
        </w:rPr>
        <w:t xml:space="preserve"> – </w:t>
      </w:r>
      <w:r w:rsidRPr="00E8642A">
        <w:rPr>
          <w:rFonts w:eastAsia="Times New Roman" w:cs="Times New Roman"/>
        </w:rPr>
        <w:t>5, Техникалық персонал</w:t>
      </w:r>
      <w:r w:rsidR="00CD4DBC" w:rsidRPr="00E8642A">
        <w:rPr>
          <w:rFonts w:eastAsia="Times New Roman" w:cs="Times New Roman"/>
        </w:rPr>
        <w:t xml:space="preserve"> – </w:t>
      </w:r>
      <w:r w:rsidRPr="00E8642A">
        <w:rPr>
          <w:rFonts w:eastAsia="Times New Roman" w:cs="Times New Roman"/>
        </w:rPr>
        <w:t>4.</w:t>
      </w:r>
    </w:p>
    <w:p w14:paraId="6F2262AB" w14:textId="77777777"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rPr>
        <w:t>Бірлескен қызметті (жұмысты) талдау кезінде жақын туыстары, жұбайлары жоқ.</w:t>
      </w:r>
    </w:p>
    <w:p w14:paraId="1530250C" w14:textId="77777777"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rPr>
        <w:t>Аппарат қызметкерлерінің қатарынан лауазымын төмендету фактілері болған жоқ.</w:t>
      </w:r>
    </w:p>
    <w:p w14:paraId="7309F8A0" w14:textId="77777777"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rPr>
        <w:t>Жұмысқа қабылданған қызметкерлердің үлестестігі, сондай-ақ мүдделер қақтығысы анықталған жоқ.</w:t>
      </w:r>
    </w:p>
    <w:p w14:paraId="609405F6" w14:textId="77777777"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rPr>
        <w:t>Аппарат қызметкерлерінің лауазымдық нұсқаулықтарында олардың лауазымдық құқықтары мен міндеттері толық көрсетілген, қызметкерлердің міндеттерін қайталау фактілері жоқ.</w:t>
      </w:r>
    </w:p>
    <w:p w14:paraId="29B5A7AE" w14:textId="77777777"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rPr>
        <w:t>Қызметкерлерге демалыс беру Қазақстан Республикасының еңбек заңнамасына сәйкес бекітілген кестеге сәйкес жүзеге асырылады. Талданған кезеңде қызметкерлерді демалыстан шығару фактілері болған жоқ.</w:t>
      </w:r>
    </w:p>
    <w:p w14:paraId="447478E0" w14:textId="77777777" w:rsidR="00CD4DBC" w:rsidRPr="00E8642A" w:rsidRDefault="00260214" w:rsidP="00CD4DBC">
      <w:pPr>
        <w:spacing w:after="0" w:line="240" w:lineRule="auto"/>
        <w:ind w:firstLine="360"/>
        <w:jc w:val="both"/>
        <w:rPr>
          <w:rFonts w:eastAsia="Times New Roman" w:cs="Times New Roman"/>
          <w:b/>
          <w:bCs/>
        </w:rPr>
      </w:pPr>
      <w:r w:rsidRPr="00E8642A">
        <w:rPr>
          <w:rFonts w:eastAsia="Times New Roman" w:cs="Times New Roman"/>
        </w:rPr>
        <w:t>Персоналды басқару саласын талдау қорытындысы бойынша сыбайлас жемқорлық тәуекелдері анықталған жоқ.</w:t>
      </w:r>
      <w:r w:rsidRPr="00E8642A">
        <w:rPr>
          <w:rFonts w:eastAsia="Times New Roman" w:cs="Times New Roman"/>
          <w:b/>
          <w:bCs/>
        </w:rPr>
        <w:t>       </w:t>
      </w:r>
    </w:p>
    <w:p w14:paraId="38EE749C" w14:textId="40ACE907" w:rsidR="00260214" w:rsidRPr="00E8642A" w:rsidRDefault="00260214" w:rsidP="00CD4DBC">
      <w:pPr>
        <w:spacing w:after="0" w:line="240" w:lineRule="auto"/>
        <w:ind w:firstLine="360"/>
        <w:jc w:val="both"/>
        <w:rPr>
          <w:rFonts w:eastAsia="Times New Roman" w:cs="Times New Roman"/>
        </w:rPr>
      </w:pPr>
      <w:r w:rsidRPr="00E8642A">
        <w:rPr>
          <w:rFonts w:eastAsia="Times New Roman" w:cs="Times New Roman"/>
          <w:b/>
          <w:bCs/>
        </w:rPr>
        <w:t xml:space="preserve">  </w:t>
      </w:r>
    </w:p>
    <w:p w14:paraId="2EFC5991" w14:textId="23DF181D" w:rsidR="00260214" w:rsidRPr="00E8642A" w:rsidRDefault="00CD4DBC" w:rsidP="00CD4DBC">
      <w:pPr>
        <w:spacing w:after="0" w:line="240" w:lineRule="auto"/>
        <w:ind w:left="360"/>
        <w:jc w:val="both"/>
        <w:rPr>
          <w:rFonts w:eastAsia="Times New Roman" w:cs="Times New Roman"/>
        </w:rPr>
      </w:pPr>
      <w:r w:rsidRPr="00E8642A">
        <w:rPr>
          <w:rFonts w:eastAsia="Times New Roman" w:cs="Times New Roman"/>
          <w:b/>
          <w:bCs/>
        </w:rPr>
        <w:t xml:space="preserve">2. </w:t>
      </w:r>
      <w:r w:rsidR="00260214" w:rsidRPr="00E8642A">
        <w:rPr>
          <w:rFonts w:eastAsia="Times New Roman" w:cs="Times New Roman"/>
          <w:b/>
          <w:bCs/>
        </w:rPr>
        <w:t>Қаржы-шаруашылық қызмет.</w:t>
      </w:r>
    </w:p>
    <w:p w14:paraId="2204E1CD" w14:textId="77777777" w:rsidR="00260214" w:rsidRPr="00E8642A" w:rsidRDefault="00260214" w:rsidP="00A46C18">
      <w:pPr>
        <w:spacing w:after="0" w:line="240" w:lineRule="auto"/>
        <w:jc w:val="both"/>
        <w:rPr>
          <w:rFonts w:eastAsia="Times New Roman" w:cs="Times New Roman"/>
        </w:rPr>
      </w:pPr>
      <w:r w:rsidRPr="00E8642A">
        <w:rPr>
          <w:rFonts w:eastAsia="Times New Roman" w:cs="Times New Roman"/>
        </w:rPr>
        <w:t>         Аппараттың қызметі даму жоспарына сәйкес Қазақстан Республикасының бюджет заңнамасында айқындалған тәртіппен алынған бюджет қаражатынан қаржыландырылады. Қаржыландыру көзі-жергілікті бюджет.</w:t>
      </w:r>
    </w:p>
    <w:p w14:paraId="30572BF2" w14:textId="7168C541"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rPr>
        <w:t xml:space="preserve">Материалдық көмек «Қазақстан Республикасы органдары қызметкерлеріне мемлекеттік бюджет қаражаты есебінен сыйлықақы беру, </w:t>
      </w:r>
      <w:r w:rsidRPr="00E8642A">
        <w:rPr>
          <w:rFonts w:eastAsia="Times New Roman" w:cs="Times New Roman"/>
        </w:rPr>
        <w:lastRenderedPageBreak/>
        <w:t>материалдық көмек көрсету және олардың лауазымдық жалақыларына үстемеақылар белгілеу қағидаларын бекіту туралы» Қазақстан Республикасы Үкіметінің 2001 жылғы 29 тамыздағы № 1127 қаулысына және жұмыс беруші мен «Шарбақты мәслихатының аппараты» ММ 202</w:t>
      </w:r>
      <w:r w:rsidR="0034547E" w:rsidRPr="00E8642A">
        <w:rPr>
          <w:rFonts w:eastAsia="Times New Roman" w:cs="Times New Roman"/>
        </w:rPr>
        <w:t>3</w:t>
      </w:r>
      <w:r w:rsidRPr="00E8642A">
        <w:rPr>
          <w:rFonts w:eastAsia="Times New Roman" w:cs="Times New Roman"/>
        </w:rPr>
        <w:t xml:space="preserve"> – 202</w:t>
      </w:r>
      <w:r w:rsidR="0034547E" w:rsidRPr="00E8642A">
        <w:rPr>
          <w:rFonts w:eastAsia="Times New Roman" w:cs="Times New Roman"/>
        </w:rPr>
        <w:t>5</w:t>
      </w:r>
      <w:r w:rsidRPr="00E8642A">
        <w:rPr>
          <w:rFonts w:eastAsia="Times New Roman" w:cs="Times New Roman"/>
        </w:rPr>
        <w:t xml:space="preserve"> жылдарға арналған Әлеуметтік-еңбек қатынастарын реттеу жөніндегі қызметкерлер ұжымы арасындағы ұжымдық шартқа сәйкес көрсетіледі.</w:t>
      </w:r>
    </w:p>
    <w:p w14:paraId="1B3DBEC7" w14:textId="77777777" w:rsidR="00260214" w:rsidRPr="00E8642A" w:rsidRDefault="00260214" w:rsidP="00CD4DBC">
      <w:pPr>
        <w:spacing w:after="0" w:line="240" w:lineRule="auto"/>
        <w:ind w:firstLine="360"/>
        <w:jc w:val="both"/>
        <w:rPr>
          <w:rFonts w:eastAsia="Times New Roman" w:cs="Times New Roman"/>
        </w:rPr>
      </w:pPr>
      <w:r w:rsidRPr="00E8642A">
        <w:rPr>
          <w:rFonts w:eastAsia="Times New Roman" w:cs="Times New Roman"/>
        </w:rPr>
        <w:t>Аппарат қызметкерлеріне еңбекақы төлеу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 1193 қаулысына және «Саяси және әкімшілік мемлекеттік қызметшілерге еңбекақы төлеудің кейбір мәселелері туралы» Қазақстан Республикасы Үкіметінің 2021 жылғы 30 маусымдағы № 451қпү қаулысына сәйкес жүргізіледі,талданатын кезеңде қызметкерлерге заңсыз жалақы төлеу фактілері, сондай-ақ іссапар шығындары мен материалдық көмектің негізсіз төлемдері анықталған жоқ.  </w:t>
      </w:r>
    </w:p>
    <w:p w14:paraId="226B2BD4" w14:textId="77777777" w:rsidR="00CD4DBC" w:rsidRPr="00E8642A" w:rsidRDefault="00CD4DBC" w:rsidP="00CD4DBC">
      <w:pPr>
        <w:spacing w:after="0" w:line="240" w:lineRule="auto"/>
        <w:ind w:firstLine="360"/>
        <w:jc w:val="both"/>
        <w:rPr>
          <w:rFonts w:eastAsia="Times New Roman" w:cs="Times New Roman"/>
        </w:rPr>
      </w:pPr>
    </w:p>
    <w:p w14:paraId="2ACCA64C" w14:textId="2B76B80A" w:rsidR="00260214" w:rsidRPr="00E8642A" w:rsidRDefault="00CD4DBC" w:rsidP="00CD4DBC">
      <w:pPr>
        <w:spacing w:after="0" w:line="240" w:lineRule="auto"/>
        <w:ind w:left="360"/>
        <w:jc w:val="both"/>
        <w:rPr>
          <w:rFonts w:eastAsia="Times New Roman" w:cs="Times New Roman"/>
        </w:rPr>
      </w:pPr>
      <w:r w:rsidRPr="00E8642A">
        <w:rPr>
          <w:rFonts w:eastAsia="Times New Roman" w:cs="Times New Roman"/>
          <w:b/>
          <w:bCs/>
        </w:rPr>
        <w:t xml:space="preserve">3. </w:t>
      </w:r>
      <w:r w:rsidR="00260214" w:rsidRPr="00E8642A">
        <w:rPr>
          <w:rFonts w:eastAsia="Times New Roman" w:cs="Times New Roman"/>
          <w:b/>
          <w:bCs/>
        </w:rPr>
        <w:t>БАҚ және өзге де ақпарат көздерінің мониторингі</w:t>
      </w:r>
    </w:p>
    <w:p w14:paraId="08146876" w14:textId="77777777" w:rsidR="00260214" w:rsidRPr="00E8642A" w:rsidRDefault="00260214" w:rsidP="00A46C18">
      <w:pPr>
        <w:spacing w:after="0" w:line="240" w:lineRule="auto"/>
        <w:jc w:val="both"/>
        <w:rPr>
          <w:rFonts w:eastAsia="Times New Roman" w:cs="Times New Roman"/>
        </w:rPr>
      </w:pPr>
      <w:r w:rsidRPr="00E8642A">
        <w:rPr>
          <w:rFonts w:eastAsia="Times New Roman" w:cs="Times New Roman"/>
          <w:b/>
          <w:bCs/>
        </w:rPr>
        <w:t xml:space="preserve">         </w:t>
      </w:r>
      <w:r w:rsidRPr="00E8642A">
        <w:rPr>
          <w:rFonts w:eastAsia="Times New Roman" w:cs="Times New Roman"/>
        </w:rPr>
        <w:t>Аппарат қызметкерлеріне қатысты жағымсыз материалдарды анықтау үшін бұқаралық ақпарат құралдарында жарияланымдарға мониторинг жүргізілді. Зерттелетін кезеңде теріс материалдар анықталған жоқ.</w:t>
      </w:r>
    </w:p>
    <w:p w14:paraId="11F828D9" w14:textId="77777777" w:rsidR="00260214" w:rsidRPr="00E8642A" w:rsidRDefault="00260214" w:rsidP="00030996">
      <w:pPr>
        <w:spacing w:after="0" w:line="240" w:lineRule="auto"/>
        <w:ind w:firstLine="720"/>
        <w:jc w:val="both"/>
        <w:rPr>
          <w:rFonts w:eastAsia="Times New Roman" w:cs="Times New Roman"/>
        </w:rPr>
      </w:pPr>
      <w:r w:rsidRPr="00E8642A">
        <w:rPr>
          <w:rFonts w:eastAsia="Times New Roman" w:cs="Times New Roman"/>
        </w:rPr>
        <w:t>Сондай-ақ, әлеуметтік желілерде және өзге де интернет-ресурстарда қызметкерлер тарапынан сыбайлас жемқорлық құқық бұзушылық фактілері анықталған жоқ.</w:t>
      </w:r>
    </w:p>
    <w:p w14:paraId="1C3E1BCA" w14:textId="77777777" w:rsidR="00CD4DBC" w:rsidRPr="00E8642A" w:rsidRDefault="00CD4DBC" w:rsidP="00A46C18">
      <w:pPr>
        <w:spacing w:after="0" w:line="240" w:lineRule="auto"/>
        <w:jc w:val="both"/>
        <w:rPr>
          <w:rFonts w:eastAsia="Times New Roman" w:cs="Times New Roman"/>
        </w:rPr>
      </w:pPr>
    </w:p>
    <w:p w14:paraId="7843C639" w14:textId="77777777" w:rsidR="00260214" w:rsidRPr="00E8642A" w:rsidRDefault="00260214" w:rsidP="00A46C18">
      <w:pPr>
        <w:spacing w:after="0" w:line="240" w:lineRule="auto"/>
        <w:jc w:val="both"/>
        <w:rPr>
          <w:rFonts w:eastAsia="Times New Roman" w:cs="Times New Roman"/>
        </w:rPr>
      </w:pPr>
      <w:r w:rsidRPr="00E8642A">
        <w:rPr>
          <w:rFonts w:eastAsia="Times New Roman" w:cs="Times New Roman"/>
          <w:b/>
          <w:bCs/>
        </w:rPr>
        <w:t>         Қорытынды:</w:t>
      </w:r>
    </w:p>
    <w:p w14:paraId="5B187E27" w14:textId="77777777" w:rsidR="00260214" w:rsidRPr="00E8642A" w:rsidRDefault="00260214" w:rsidP="00A46C18">
      <w:pPr>
        <w:spacing w:after="0" w:line="240" w:lineRule="auto"/>
        <w:jc w:val="both"/>
        <w:rPr>
          <w:rFonts w:eastAsia="Times New Roman" w:cs="Times New Roman"/>
        </w:rPr>
      </w:pPr>
      <w:r w:rsidRPr="00E8642A">
        <w:rPr>
          <w:rFonts w:eastAsia="Times New Roman" w:cs="Times New Roman"/>
          <w:b/>
          <w:bCs/>
        </w:rPr>
        <w:t xml:space="preserve">          </w:t>
      </w:r>
      <w:r w:rsidRPr="00E8642A">
        <w:rPr>
          <w:rFonts w:eastAsia="Times New Roman" w:cs="Times New Roman"/>
        </w:rPr>
        <w:t>Қабылданып жатқан сыбайлас жемқорлыққа қарсы шараларды жақсарту бойынша ұсыныстар:</w:t>
      </w:r>
    </w:p>
    <w:p w14:paraId="55AC8B56" w14:textId="77777777" w:rsidR="00260214" w:rsidRPr="00E8642A" w:rsidRDefault="00260214" w:rsidP="00A46C18">
      <w:pPr>
        <w:numPr>
          <w:ilvl w:val="0"/>
          <w:numId w:val="11"/>
        </w:numPr>
        <w:spacing w:after="0" w:line="240" w:lineRule="auto"/>
        <w:jc w:val="both"/>
        <w:rPr>
          <w:rFonts w:eastAsia="Times New Roman" w:cs="Times New Roman"/>
        </w:rPr>
      </w:pPr>
      <w:r w:rsidRPr="00E8642A">
        <w:rPr>
          <w:rFonts w:eastAsia="Times New Roman" w:cs="Times New Roman"/>
        </w:rPr>
        <w:t>Сыбайлас жемқорлық тәуекелдерін азайту мақсатында жұмыс тобы «сыбайлас жемқорлыққа қарсы іс-қимыл туралы» Қазақстан Республикасының Заңына сәйкес сыбайлас жемқорлыққа қарсы іс-қимылдың негізгі қағидаттарын сақтай отырып, аппарат қызметіндегі сыбайлас жемқорлық тәуекелдерін ішкі талдау жөніндегі жұмысты жалғастыруы қажет.</w:t>
      </w:r>
    </w:p>
    <w:p w14:paraId="576A5508" w14:textId="77777777" w:rsidR="00260214" w:rsidRPr="00E8642A" w:rsidRDefault="00260214" w:rsidP="00A46C18">
      <w:pPr>
        <w:numPr>
          <w:ilvl w:val="0"/>
          <w:numId w:val="11"/>
        </w:numPr>
        <w:spacing w:after="0" w:line="240" w:lineRule="auto"/>
        <w:jc w:val="both"/>
        <w:rPr>
          <w:rFonts w:eastAsia="Times New Roman" w:cs="Times New Roman"/>
        </w:rPr>
      </w:pPr>
      <w:r w:rsidRPr="00E8642A">
        <w:rPr>
          <w:rFonts w:eastAsia="Times New Roman" w:cs="Times New Roman"/>
        </w:rPr>
        <w:t>Сыбайлас жемқорлық тәуекелдерін ішкі талдау нәтижелері Шарбақты аудандық мәслихатының ресми сайтында орналастырылсын.</w:t>
      </w:r>
    </w:p>
    <w:p w14:paraId="0970F063" w14:textId="77777777" w:rsidR="00CD4DBC" w:rsidRPr="00E8642A" w:rsidRDefault="00CD4DBC" w:rsidP="00CD4DBC">
      <w:pPr>
        <w:spacing w:after="0" w:line="240" w:lineRule="auto"/>
        <w:ind w:left="720"/>
        <w:jc w:val="both"/>
        <w:rPr>
          <w:rFonts w:eastAsia="Times New Roman" w:cs="Times New Roman"/>
        </w:rPr>
      </w:pPr>
    </w:p>
    <w:p w14:paraId="64CCBBAB" w14:textId="77777777" w:rsidR="00CD4DBC" w:rsidRPr="00E8642A" w:rsidRDefault="00CD4DBC" w:rsidP="00CD4DBC">
      <w:pPr>
        <w:spacing w:after="0" w:line="240" w:lineRule="auto"/>
        <w:ind w:left="720"/>
        <w:jc w:val="both"/>
        <w:rPr>
          <w:rFonts w:eastAsia="Times New Roman" w:cs="Times New Roman"/>
        </w:rPr>
      </w:pPr>
    </w:p>
    <w:p w14:paraId="254CF83D" w14:textId="77777777" w:rsidR="00260214" w:rsidRPr="00E8642A" w:rsidRDefault="00260214" w:rsidP="00CD4DBC">
      <w:pPr>
        <w:spacing w:after="0" w:line="240" w:lineRule="auto"/>
        <w:ind w:firstLine="720"/>
        <w:jc w:val="both"/>
        <w:rPr>
          <w:rFonts w:eastAsia="Times New Roman" w:cs="Times New Roman"/>
          <w:b/>
          <w:bCs/>
        </w:rPr>
      </w:pPr>
      <w:r w:rsidRPr="00E8642A">
        <w:rPr>
          <w:rFonts w:eastAsia="Times New Roman" w:cs="Times New Roman"/>
          <w:b/>
          <w:bCs/>
        </w:rPr>
        <w:t>Бас маман                                                       О.  Голубева</w:t>
      </w:r>
    </w:p>
    <w:p w14:paraId="0347B97C" w14:textId="77777777" w:rsidR="00CD4DBC" w:rsidRPr="00E8642A" w:rsidRDefault="00CD4DBC" w:rsidP="00A46C18">
      <w:pPr>
        <w:spacing w:after="0" w:line="240" w:lineRule="auto"/>
        <w:jc w:val="both"/>
        <w:rPr>
          <w:rFonts w:eastAsia="Times New Roman" w:cs="Times New Roman"/>
        </w:rPr>
      </w:pPr>
    </w:p>
    <w:p w14:paraId="14DBF7F5" w14:textId="77777777" w:rsidR="00260214" w:rsidRPr="00E8642A" w:rsidRDefault="00260214" w:rsidP="00CD4DBC">
      <w:pPr>
        <w:spacing w:after="0" w:line="240" w:lineRule="auto"/>
        <w:ind w:firstLine="720"/>
        <w:jc w:val="both"/>
        <w:rPr>
          <w:rFonts w:eastAsia="Times New Roman" w:cs="Times New Roman"/>
        </w:rPr>
      </w:pPr>
      <w:r w:rsidRPr="00E8642A">
        <w:rPr>
          <w:rFonts w:eastAsia="Times New Roman" w:cs="Times New Roman"/>
          <w:b/>
          <w:bCs/>
        </w:rPr>
        <w:t>Аппарат басшысы                                          Д. Кирьянов</w:t>
      </w:r>
    </w:p>
    <w:p w14:paraId="55C42388" w14:textId="273E98ED" w:rsidR="00260214" w:rsidRPr="00E8642A" w:rsidRDefault="00260214" w:rsidP="00A46C18">
      <w:pPr>
        <w:spacing w:after="0" w:line="240" w:lineRule="auto"/>
        <w:jc w:val="both"/>
        <w:rPr>
          <w:rFonts w:eastAsia="Times New Roman" w:cs="Times New Roman"/>
        </w:rPr>
      </w:pPr>
    </w:p>
    <w:p w14:paraId="42C72FF2" w14:textId="77777777" w:rsidR="00260214" w:rsidRPr="00E8642A" w:rsidRDefault="00260214" w:rsidP="00A46C18">
      <w:pPr>
        <w:spacing w:after="0" w:line="240" w:lineRule="auto"/>
        <w:jc w:val="both"/>
        <w:rPr>
          <w:rFonts w:eastAsia="Times New Roman" w:cs="Times New Roman"/>
        </w:rPr>
      </w:pPr>
    </w:p>
    <w:p w14:paraId="54912056" w14:textId="77777777" w:rsidR="00260214" w:rsidRPr="00E8642A" w:rsidRDefault="00260214" w:rsidP="00A46C18">
      <w:pPr>
        <w:spacing w:after="0" w:line="240" w:lineRule="auto"/>
        <w:jc w:val="both"/>
        <w:rPr>
          <w:rFonts w:eastAsia="Times New Roman" w:cs="Times New Roman"/>
        </w:rPr>
      </w:pPr>
    </w:p>
    <w:p w14:paraId="2F014C33" w14:textId="77777777" w:rsidR="00260214" w:rsidRPr="00E8642A" w:rsidRDefault="00260214" w:rsidP="00A46C18">
      <w:pPr>
        <w:spacing w:after="0" w:line="240" w:lineRule="auto"/>
        <w:jc w:val="both"/>
        <w:rPr>
          <w:rFonts w:eastAsia="Times New Roman" w:cs="Times New Roman"/>
        </w:rPr>
      </w:pPr>
    </w:p>
    <w:p w14:paraId="0CA3A25C" w14:textId="77777777" w:rsidR="00260214" w:rsidRPr="00E8642A" w:rsidRDefault="00260214" w:rsidP="00A46C18">
      <w:pPr>
        <w:spacing w:after="0" w:line="240" w:lineRule="auto"/>
        <w:jc w:val="both"/>
        <w:rPr>
          <w:rFonts w:eastAsia="Times New Roman" w:cs="Times New Roman"/>
        </w:rPr>
      </w:pPr>
    </w:p>
    <w:p w14:paraId="7F65A0E8" w14:textId="77777777" w:rsidR="004D463A" w:rsidRPr="00E8642A" w:rsidRDefault="004D463A" w:rsidP="00A46C18">
      <w:pPr>
        <w:spacing w:after="0" w:line="240" w:lineRule="auto"/>
        <w:jc w:val="both"/>
        <w:rPr>
          <w:rFonts w:cs="Times New Roman"/>
        </w:rPr>
      </w:pPr>
    </w:p>
    <w:sectPr w:rsidR="004D463A" w:rsidRPr="00E864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B67"/>
    <w:multiLevelType w:val="multilevel"/>
    <w:tmpl w:val="EA567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32348E"/>
    <w:multiLevelType w:val="multilevel"/>
    <w:tmpl w:val="D234A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5F6113"/>
    <w:multiLevelType w:val="multilevel"/>
    <w:tmpl w:val="D78C98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FD29CE"/>
    <w:multiLevelType w:val="multilevel"/>
    <w:tmpl w:val="1BB69C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3D373C"/>
    <w:multiLevelType w:val="multilevel"/>
    <w:tmpl w:val="4934C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E87B47"/>
    <w:multiLevelType w:val="multilevel"/>
    <w:tmpl w:val="2BD26D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1736E3"/>
    <w:multiLevelType w:val="multilevel"/>
    <w:tmpl w:val="B7F01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1D3926"/>
    <w:multiLevelType w:val="multilevel"/>
    <w:tmpl w:val="69740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344206"/>
    <w:multiLevelType w:val="multilevel"/>
    <w:tmpl w:val="5FF47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B94523"/>
    <w:multiLevelType w:val="multilevel"/>
    <w:tmpl w:val="32EE1C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721817"/>
    <w:multiLevelType w:val="multilevel"/>
    <w:tmpl w:val="C694B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4700199">
    <w:abstractNumId w:val="6"/>
  </w:num>
  <w:num w:numId="2" w16cid:durableId="630600475">
    <w:abstractNumId w:val="10"/>
  </w:num>
  <w:num w:numId="3" w16cid:durableId="1420711718">
    <w:abstractNumId w:val="7"/>
  </w:num>
  <w:num w:numId="4" w16cid:durableId="520290444">
    <w:abstractNumId w:val="3"/>
  </w:num>
  <w:num w:numId="5" w16cid:durableId="1945376487">
    <w:abstractNumId w:val="9"/>
  </w:num>
  <w:num w:numId="6" w16cid:durableId="156502780">
    <w:abstractNumId w:val="4"/>
  </w:num>
  <w:num w:numId="7" w16cid:durableId="1549760538">
    <w:abstractNumId w:val="1"/>
  </w:num>
  <w:num w:numId="8" w16cid:durableId="1499005226">
    <w:abstractNumId w:val="8"/>
  </w:num>
  <w:num w:numId="9" w16cid:durableId="453908305">
    <w:abstractNumId w:val="2"/>
  </w:num>
  <w:num w:numId="10" w16cid:durableId="257099702">
    <w:abstractNumId w:val="5"/>
  </w:num>
  <w:num w:numId="11" w16cid:durableId="1472484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27E"/>
    <w:rsid w:val="00030996"/>
    <w:rsid w:val="000E55EC"/>
    <w:rsid w:val="001D2993"/>
    <w:rsid w:val="00214980"/>
    <w:rsid w:val="002371CB"/>
    <w:rsid w:val="00240E4A"/>
    <w:rsid w:val="00260214"/>
    <w:rsid w:val="00272079"/>
    <w:rsid w:val="002D772B"/>
    <w:rsid w:val="00331C2B"/>
    <w:rsid w:val="0034547E"/>
    <w:rsid w:val="003B0F38"/>
    <w:rsid w:val="004D463A"/>
    <w:rsid w:val="004E0FB2"/>
    <w:rsid w:val="006312BD"/>
    <w:rsid w:val="006D1EAD"/>
    <w:rsid w:val="006F6D53"/>
    <w:rsid w:val="00713ED1"/>
    <w:rsid w:val="007850B8"/>
    <w:rsid w:val="00806A10"/>
    <w:rsid w:val="00862633"/>
    <w:rsid w:val="00972094"/>
    <w:rsid w:val="009A7E17"/>
    <w:rsid w:val="00A46C18"/>
    <w:rsid w:val="00A72E8D"/>
    <w:rsid w:val="00AD337E"/>
    <w:rsid w:val="00B64A97"/>
    <w:rsid w:val="00B74FDD"/>
    <w:rsid w:val="00B921A4"/>
    <w:rsid w:val="00BB0E29"/>
    <w:rsid w:val="00C24DE5"/>
    <w:rsid w:val="00C63F25"/>
    <w:rsid w:val="00CD4DBC"/>
    <w:rsid w:val="00CF7B03"/>
    <w:rsid w:val="00D305A9"/>
    <w:rsid w:val="00DA027E"/>
    <w:rsid w:val="00DC1FBC"/>
    <w:rsid w:val="00DE76BD"/>
    <w:rsid w:val="00E46021"/>
    <w:rsid w:val="00E8642A"/>
    <w:rsid w:val="00F6286C"/>
    <w:rsid w:val="00FE3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D86C1"/>
  <w15:chartTrackingRefBased/>
  <w15:docId w15:val="{F63A42B7-C073-4CD9-BB1A-293EA996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0214"/>
    <w:pPr>
      <w:spacing w:before="100" w:beforeAutospacing="1" w:after="100" w:afterAutospacing="1" w:line="240" w:lineRule="auto"/>
    </w:pPr>
    <w:rPr>
      <w:rFonts w:eastAsia="Times New Roman" w:cs="Times New Roman"/>
      <w:sz w:val="24"/>
      <w:szCs w:val="24"/>
    </w:rPr>
  </w:style>
  <w:style w:type="character" w:styleId="a4">
    <w:name w:val="Strong"/>
    <w:basedOn w:val="a0"/>
    <w:uiPriority w:val="22"/>
    <w:qFormat/>
    <w:rsid w:val="00260214"/>
    <w:rPr>
      <w:b/>
      <w:bCs/>
    </w:rPr>
  </w:style>
  <w:style w:type="character" w:styleId="a5">
    <w:name w:val="Emphasis"/>
    <w:basedOn w:val="a0"/>
    <w:uiPriority w:val="20"/>
    <w:qFormat/>
    <w:rsid w:val="002602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3853">
      <w:bodyDiv w:val="1"/>
      <w:marLeft w:val="0"/>
      <w:marRight w:val="0"/>
      <w:marTop w:val="0"/>
      <w:marBottom w:val="0"/>
      <w:divBdr>
        <w:top w:val="none" w:sz="0" w:space="0" w:color="auto"/>
        <w:left w:val="none" w:sz="0" w:space="0" w:color="auto"/>
        <w:bottom w:val="none" w:sz="0" w:space="0" w:color="auto"/>
        <w:right w:val="none" w:sz="0" w:space="0" w:color="auto"/>
      </w:divBdr>
      <w:divsChild>
        <w:div w:id="377054492">
          <w:marLeft w:val="0"/>
          <w:marRight w:val="0"/>
          <w:marTop w:val="0"/>
          <w:marBottom w:val="0"/>
          <w:divBdr>
            <w:top w:val="none" w:sz="0" w:space="0" w:color="auto"/>
            <w:left w:val="none" w:sz="0" w:space="0" w:color="auto"/>
            <w:bottom w:val="none" w:sz="0" w:space="0" w:color="auto"/>
            <w:right w:val="none" w:sz="0" w:space="0" w:color="auto"/>
          </w:divBdr>
          <w:divsChild>
            <w:div w:id="579143731">
              <w:marLeft w:val="0"/>
              <w:marRight w:val="0"/>
              <w:marTop w:val="0"/>
              <w:marBottom w:val="0"/>
              <w:divBdr>
                <w:top w:val="none" w:sz="0" w:space="0" w:color="auto"/>
                <w:left w:val="none" w:sz="0" w:space="0" w:color="auto"/>
                <w:bottom w:val="none" w:sz="0" w:space="0" w:color="auto"/>
                <w:right w:val="none" w:sz="0" w:space="0" w:color="auto"/>
              </w:divBdr>
              <w:divsChild>
                <w:div w:id="253903744">
                  <w:marLeft w:val="0"/>
                  <w:marRight w:val="0"/>
                  <w:marTop w:val="0"/>
                  <w:marBottom w:val="0"/>
                  <w:divBdr>
                    <w:top w:val="none" w:sz="0" w:space="0" w:color="auto"/>
                    <w:left w:val="none" w:sz="0" w:space="0" w:color="auto"/>
                    <w:bottom w:val="none" w:sz="0" w:space="0" w:color="auto"/>
                    <w:right w:val="none" w:sz="0" w:space="0" w:color="auto"/>
                  </w:divBdr>
                  <w:divsChild>
                    <w:div w:id="1605770374">
                      <w:marLeft w:val="0"/>
                      <w:marRight w:val="0"/>
                      <w:marTop w:val="0"/>
                      <w:marBottom w:val="0"/>
                      <w:divBdr>
                        <w:top w:val="none" w:sz="0" w:space="0" w:color="auto"/>
                        <w:left w:val="none" w:sz="0" w:space="0" w:color="auto"/>
                        <w:bottom w:val="none" w:sz="0" w:space="0" w:color="auto"/>
                        <w:right w:val="none" w:sz="0" w:space="0" w:color="auto"/>
                      </w:divBdr>
                    </w:div>
                    <w:div w:id="144522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096545">
      <w:bodyDiv w:val="1"/>
      <w:marLeft w:val="0"/>
      <w:marRight w:val="0"/>
      <w:marTop w:val="0"/>
      <w:marBottom w:val="0"/>
      <w:divBdr>
        <w:top w:val="none" w:sz="0" w:space="0" w:color="auto"/>
        <w:left w:val="none" w:sz="0" w:space="0" w:color="auto"/>
        <w:bottom w:val="none" w:sz="0" w:space="0" w:color="auto"/>
        <w:right w:val="none" w:sz="0" w:space="0" w:color="auto"/>
      </w:divBdr>
      <w:divsChild>
        <w:div w:id="637222900">
          <w:marLeft w:val="0"/>
          <w:marRight w:val="0"/>
          <w:marTop w:val="0"/>
          <w:marBottom w:val="0"/>
          <w:divBdr>
            <w:top w:val="none" w:sz="0" w:space="0" w:color="auto"/>
            <w:left w:val="none" w:sz="0" w:space="0" w:color="auto"/>
            <w:bottom w:val="none" w:sz="0" w:space="0" w:color="auto"/>
            <w:right w:val="none" w:sz="0" w:space="0" w:color="auto"/>
          </w:divBdr>
          <w:divsChild>
            <w:div w:id="1317802089">
              <w:marLeft w:val="0"/>
              <w:marRight w:val="0"/>
              <w:marTop w:val="0"/>
              <w:marBottom w:val="0"/>
              <w:divBdr>
                <w:top w:val="none" w:sz="0" w:space="0" w:color="auto"/>
                <w:left w:val="none" w:sz="0" w:space="0" w:color="auto"/>
                <w:bottom w:val="none" w:sz="0" w:space="0" w:color="auto"/>
                <w:right w:val="none" w:sz="0" w:space="0" w:color="auto"/>
              </w:divBdr>
              <w:divsChild>
                <w:div w:id="1920291387">
                  <w:marLeft w:val="0"/>
                  <w:marRight w:val="0"/>
                  <w:marTop w:val="0"/>
                  <w:marBottom w:val="0"/>
                  <w:divBdr>
                    <w:top w:val="none" w:sz="0" w:space="0" w:color="auto"/>
                    <w:left w:val="none" w:sz="0" w:space="0" w:color="auto"/>
                    <w:bottom w:val="none" w:sz="0" w:space="0" w:color="auto"/>
                    <w:right w:val="none" w:sz="0" w:space="0" w:color="auto"/>
                  </w:divBdr>
                  <w:divsChild>
                    <w:div w:id="500586613">
                      <w:marLeft w:val="0"/>
                      <w:marRight w:val="0"/>
                      <w:marTop w:val="0"/>
                      <w:marBottom w:val="0"/>
                      <w:divBdr>
                        <w:top w:val="none" w:sz="0" w:space="0" w:color="auto"/>
                        <w:left w:val="none" w:sz="0" w:space="0" w:color="auto"/>
                        <w:bottom w:val="none" w:sz="0" w:space="0" w:color="auto"/>
                        <w:right w:val="none" w:sz="0" w:space="0" w:color="auto"/>
                      </w:divBdr>
                    </w:div>
                    <w:div w:id="4818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1</Pages>
  <Words>961</Words>
  <Characters>5481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scherb.maslihat.Olya scherb.maslihat.Olya</dc:creator>
  <cp:keywords/>
  <dc:description/>
  <cp:lastModifiedBy>scherb.maslihat.Olya scherb.maslihat.Olya</cp:lastModifiedBy>
  <cp:revision>43</cp:revision>
  <cp:lastPrinted>2026-09-14T12:33:00Z</cp:lastPrinted>
  <dcterms:created xsi:type="dcterms:W3CDTF">2024-01-17T11:47:00Z</dcterms:created>
  <dcterms:modified xsi:type="dcterms:W3CDTF">2026-09-15T07:46:00Z</dcterms:modified>
</cp:coreProperties>
</file>