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F514D" w14:textId="77777777" w:rsidR="00D46C6A" w:rsidRDefault="00D46C6A" w:rsidP="00D46C6A">
      <w:pPr>
        <w:spacing w:after="0"/>
        <w:jc w:val="center"/>
        <w:rPr>
          <w:sz w:val="28"/>
          <w:szCs w:val="28"/>
          <w:lang w:val="ru-RU"/>
        </w:rPr>
      </w:pPr>
      <w:bookmarkStart w:id="0" w:name="z330"/>
    </w:p>
    <w:bookmarkEnd w:id="0"/>
    <w:p w14:paraId="53BEBE4E" w14:textId="77777777" w:rsidR="009B3A97" w:rsidRPr="005F4166" w:rsidRDefault="009B3A97" w:rsidP="009B3A97">
      <w:pPr>
        <w:spacing w:after="0"/>
        <w:rPr>
          <w:sz w:val="28"/>
          <w:szCs w:val="28"/>
          <w:lang w:val="ru-RU"/>
        </w:rPr>
      </w:pPr>
      <w:r>
        <w:rPr>
          <w:b/>
          <w:color w:val="000000"/>
          <w:sz w:val="28"/>
          <w:szCs w:val="28"/>
          <w:lang w:val="ru-RU"/>
        </w:rPr>
        <w:t xml:space="preserve">                </w:t>
      </w:r>
      <w:r w:rsidRPr="005F4166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14:paraId="57978D2D" w14:textId="77777777" w:rsidR="009B3A97" w:rsidRPr="00C16591" w:rsidRDefault="009B3A97" w:rsidP="009B3A97">
      <w:pPr>
        <w:spacing w:after="0"/>
        <w:jc w:val="both"/>
        <w:rPr>
          <w:color w:val="000000"/>
          <w:sz w:val="28"/>
          <w:szCs w:val="28"/>
          <w:lang w:val="ru-RU"/>
        </w:rPr>
      </w:pPr>
      <w:r w:rsidRPr="001D5C92">
        <w:rPr>
          <w:color w:val="000000"/>
          <w:sz w:val="28"/>
          <w:szCs w:val="28"/>
        </w:rPr>
        <w:t>     </w:t>
      </w:r>
      <w:r w:rsidRPr="001D5C92">
        <w:rPr>
          <w:color w:val="000000"/>
          <w:sz w:val="28"/>
          <w:szCs w:val="28"/>
          <w:lang w:val="ru-RU"/>
        </w:rPr>
        <w:t xml:space="preserve"> </w:t>
      </w:r>
    </w:p>
    <w:p w14:paraId="7F942219" w14:textId="4A47F722" w:rsidR="00C16591" w:rsidRPr="002F28EC" w:rsidRDefault="00C16591" w:rsidP="00C16591">
      <w:pPr>
        <w:widowControl w:val="0"/>
        <w:suppressAutoHyphens/>
        <w:jc w:val="both"/>
        <w:rPr>
          <w:rFonts w:eastAsia="Lucida Sans Unicode"/>
          <w:b/>
          <w:bCs/>
          <w:kern w:val="2"/>
          <w:sz w:val="28"/>
          <w:szCs w:val="28"/>
          <w:u w:val="single"/>
          <w:lang w:val="kk-KZ" w:eastAsia="ar-SA"/>
        </w:rPr>
      </w:pPr>
      <w:r w:rsidRPr="00C16591">
        <w:rPr>
          <w:rFonts w:eastAsia="Lucida Sans Unicode"/>
          <w:color w:val="151515"/>
          <w:kern w:val="2"/>
          <w:sz w:val="28"/>
          <w:szCs w:val="28"/>
          <w:lang w:val="kk-KZ" w:eastAsia="ar-SA"/>
        </w:rPr>
        <w:t xml:space="preserve">1. </w:t>
      </w:r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Основание проведения расследования </w:t>
      </w:r>
      <w:r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- </w:t>
      </w:r>
      <w:r w:rsidRPr="002F28EC">
        <w:rPr>
          <w:rFonts w:eastAsia="Lucida Sans Unicode"/>
          <w:b/>
          <w:bCs/>
          <w:color w:val="151515"/>
          <w:kern w:val="2"/>
          <w:sz w:val="28"/>
          <w:szCs w:val="28"/>
          <w:u w:val="single"/>
          <w:lang w:val="ru-RU" w:eastAsia="ar-SA"/>
        </w:rPr>
        <w:t>экстренное извещение №49 от 16 июля 2026 года,  диагноз: код К.52.9.</w:t>
      </w:r>
    </w:p>
    <w:p w14:paraId="70ED105D" w14:textId="460BF6F4" w:rsidR="00C16591" w:rsidRPr="002F28EC" w:rsidRDefault="00C16591" w:rsidP="002F28EC">
      <w:pPr>
        <w:shd w:val="clear" w:color="auto" w:fill="FFFFFF"/>
        <w:jc w:val="both"/>
        <w:rPr>
          <w:b/>
          <w:color w:val="151515"/>
          <w:sz w:val="28"/>
          <w:szCs w:val="28"/>
          <w:u w:val="single"/>
          <w:lang w:val="ru-RU" w:eastAsia="ru-RU"/>
        </w:rPr>
      </w:pPr>
      <w:r w:rsidRPr="00C16591">
        <w:rPr>
          <w:color w:val="000000"/>
          <w:sz w:val="28"/>
          <w:szCs w:val="28"/>
          <w:lang w:val="ru-RU" w:eastAsia="ru-RU"/>
        </w:rPr>
        <w:t>2.</w:t>
      </w:r>
      <w:r w:rsidRPr="00C16591">
        <w:rPr>
          <w:color w:val="151515"/>
          <w:sz w:val="28"/>
          <w:szCs w:val="28"/>
          <w:lang w:eastAsia="ru-RU"/>
        </w:rPr>
        <w:t> </w:t>
      </w:r>
      <w:r w:rsidRPr="00C16591">
        <w:rPr>
          <w:color w:val="151515"/>
          <w:sz w:val="28"/>
          <w:szCs w:val="28"/>
          <w:lang w:val="ru-RU" w:eastAsia="ru-RU"/>
        </w:rPr>
        <w:t>Орган контроля и надзора, проводивший расследование</w:t>
      </w:r>
      <w:r w:rsidRPr="00C16591">
        <w:rPr>
          <w:color w:val="151515"/>
          <w:sz w:val="28"/>
          <w:szCs w:val="28"/>
          <w:lang w:eastAsia="ru-RU"/>
        </w:rPr>
        <w:t> </w:t>
      </w:r>
      <w:r w:rsidR="002F28EC">
        <w:rPr>
          <w:color w:val="151515"/>
          <w:sz w:val="28"/>
          <w:szCs w:val="28"/>
          <w:lang w:val="ru-RU" w:eastAsia="ru-RU"/>
        </w:rPr>
        <w:t xml:space="preserve">- </w:t>
      </w:r>
      <w:r w:rsidRPr="002F28EC">
        <w:rPr>
          <w:b/>
          <w:color w:val="151515"/>
          <w:sz w:val="28"/>
          <w:szCs w:val="28"/>
          <w:u w:val="single"/>
          <w:lang w:val="ru-RU" w:eastAsia="ru-RU"/>
        </w:rPr>
        <w:t xml:space="preserve">РГУ «Аксуское городское управление </w:t>
      </w:r>
      <w:proofErr w:type="spellStart"/>
      <w:r w:rsidR="002F28EC">
        <w:rPr>
          <w:b/>
          <w:color w:val="151515"/>
          <w:sz w:val="28"/>
          <w:szCs w:val="28"/>
          <w:u w:val="single"/>
          <w:lang w:val="ru-RU" w:eastAsia="ru-RU"/>
        </w:rPr>
        <w:t>санитарно</w:t>
      </w:r>
      <w:proofErr w:type="spellEnd"/>
      <w:r w:rsidRPr="002F28EC">
        <w:rPr>
          <w:b/>
          <w:color w:val="151515"/>
          <w:sz w:val="28"/>
          <w:szCs w:val="28"/>
          <w:u w:val="single"/>
          <w:lang w:val="ru-RU" w:eastAsia="ru-RU"/>
        </w:rPr>
        <w:t>–эпидемиологического контроля Департамента санитарно-эпидемиологического контроля Павлодарской области</w:t>
      </w:r>
      <w:r w:rsidR="002F28EC">
        <w:rPr>
          <w:b/>
          <w:color w:val="151515"/>
          <w:sz w:val="28"/>
          <w:szCs w:val="28"/>
          <w:u w:val="single"/>
          <w:lang w:val="ru-RU" w:eastAsia="ru-RU"/>
        </w:rPr>
        <w:t xml:space="preserve"> </w:t>
      </w:r>
      <w:r w:rsidRPr="002F28EC">
        <w:rPr>
          <w:b/>
          <w:color w:val="151515"/>
          <w:sz w:val="28"/>
          <w:szCs w:val="28"/>
          <w:u w:val="single"/>
          <w:lang w:val="ru-RU" w:eastAsia="ru-RU"/>
        </w:rPr>
        <w:t>Комитета санитарно-эпидемиологического контроля Министерство здравоохранения Республики Казахстан».</w:t>
      </w:r>
    </w:p>
    <w:p w14:paraId="5199C695" w14:textId="2E49F9F2" w:rsidR="00C16591" w:rsidRPr="002F28EC" w:rsidRDefault="00C16591" w:rsidP="00C16591">
      <w:pPr>
        <w:shd w:val="clear" w:color="auto" w:fill="FFFFFF"/>
        <w:jc w:val="both"/>
        <w:rPr>
          <w:b/>
          <w:color w:val="151515"/>
          <w:sz w:val="28"/>
          <w:szCs w:val="28"/>
          <w:u w:val="single"/>
          <w:lang w:val="ru-RU" w:eastAsia="ru-RU"/>
        </w:rPr>
      </w:pPr>
      <w:r w:rsidRPr="00C16591">
        <w:rPr>
          <w:color w:val="000000"/>
          <w:sz w:val="28"/>
          <w:szCs w:val="28"/>
          <w:lang w:val="ru-RU" w:eastAsia="ru-RU"/>
        </w:rPr>
        <w:t>3.</w:t>
      </w:r>
      <w:r w:rsidRPr="00C16591">
        <w:rPr>
          <w:color w:val="151515"/>
          <w:sz w:val="28"/>
          <w:szCs w:val="28"/>
          <w:lang w:eastAsia="ru-RU"/>
        </w:rPr>
        <w:t> </w:t>
      </w:r>
      <w:r w:rsidRPr="00C16591">
        <w:rPr>
          <w:color w:val="151515"/>
          <w:sz w:val="28"/>
          <w:szCs w:val="28"/>
          <w:lang w:val="ru-RU" w:eastAsia="ru-RU"/>
        </w:rPr>
        <w:t>Привлеченные эксперты (согласие на использование данных)</w:t>
      </w:r>
      <w:r w:rsidRPr="00C16591">
        <w:rPr>
          <w:color w:val="151515"/>
          <w:sz w:val="28"/>
          <w:szCs w:val="28"/>
          <w:lang w:eastAsia="ru-RU"/>
        </w:rPr>
        <w:t> </w:t>
      </w:r>
      <w:r w:rsidR="002F28EC">
        <w:rPr>
          <w:color w:val="151515"/>
          <w:sz w:val="28"/>
          <w:szCs w:val="28"/>
          <w:lang w:val="ru-RU" w:eastAsia="ru-RU"/>
        </w:rPr>
        <w:t xml:space="preserve">- </w:t>
      </w:r>
      <w:r w:rsidRPr="002F28EC">
        <w:rPr>
          <w:b/>
          <w:color w:val="151515"/>
          <w:sz w:val="28"/>
          <w:szCs w:val="28"/>
          <w:u w:val="single"/>
          <w:lang w:val="ru-RU" w:eastAsia="ru-RU"/>
        </w:rPr>
        <w:t xml:space="preserve">не привлекались. </w:t>
      </w:r>
    </w:p>
    <w:p w14:paraId="13641347" w14:textId="7FE8A26C" w:rsidR="00C16591" w:rsidRPr="002F28EC" w:rsidRDefault="00C16591" w:rsidP="00C16591">
      <w:pPr>
        <w:shd w:val="clear" w:color="auto" w:fill="FFFFFF"/>
        <w:jc w:val="both"/>
        <w:rPr>
          <w:b/>
          <w:color w:val="151515"/>
          <w:sz w:val="28"/>
          <w:szCs w:val="28"/>
          <w:u w:val="single"/>
          <w:lang w:val="ru-RU" w:eastAsia="ru-RU"/>
        </w:rPr>
      </w:pPr>
      <w:r w:rsidRPr="00C16591">
        <w:rPr>
          <w:color w:val="000000"/>
          <w:sz w:val="28"/>
          <w:szCs w:val="28"/>
          <w:lang w:val="ru-RU" w:eastAsia="ru-RU"/>
        </w:rPr>
        <w:t>4.</w:t>
      </w:r>
      <w:r w:rsidRPr="00C16591">
        <w:rPr>
          <w:color w:val="151515"/>
          <w:sz w:val="28"/>
          <w:szCs w:val="28"/>
          <w:lang w:eastAsia="ru-RU"/>
        </w:rPr>
        <w:t> </w:t>
      </w:r>
      <w:r w:rsidRPr="00C16591">
        <w:rPr>
          <w:color w:val="151515"/>
          <w:sz w:val="28"/>
          <w:szCs w:val="28"/>
          <w:lang w:val="ru-RU" w:eastAsia="ru-RU"/>
        </w:rPr>
        <w:t>Сроки проведения расследования</w:t>
      </w:r>
      <w:r w:rsidRPr="00C16591">
        <w:rPr>
          <w:color w:val="151515"/>
          <w:sz w:val="28"/>
          <w:szCs w:val="28"/>
          <w:lang w:eastAsia="ru-RU"/>
        </w:rPr>
        <w:t> </w:t>
      </w:r>
      <w:r w:rsidR="002F28EC">
        <w:rPr>
          <w:color w:val="151515"/>
          <w:sz w:val="28"/>
          <w:szCs w:val="28"/>
          <w:lang w:val="ru-RU" w:eastAsia="ru-RU"/>
        </w:rPr>
        <w:t xml:space="preserve">- </w:t>
      </w:r>
      <w:r w:rsidRPr="002F28EC">
        <w:rPr>
          <w:b/>
          <w:color w:val="151515"/>
          <w:sz w:val="28"/>
          <w:szCs w:val="28"/>
          <w:u w:val="single"/>
          <w:lang w:val="ru-RU" w:eastAsia="ru-RU"/>
        </w:rPr>
        <w:t>с «17»  июля  2026 года по «</w:t>
      </w:r>
      <w:r w:rsidRPr="002F28EC">
        <w:rPr>
          <w:b/>
          <w:color w:val="151515"/>
          <w:sz w:val="28"/>
          <w:szCs w:val="28"/>
          <w:u w:val="single"/>
          <w:lang w:val="kk-KZ" w:eastAsia="ru-RU"/>
        </w:rPr>
        <w:t>04</w:t>
      </w:r>
      <w:r w:rsidRPr="002F28EC">
        <w:rPr>
          <w:b/>
          <w:color w:val="151515"/>
          <w:sz w:val="28"/>
          <w:szCs w:val="28"/>
          <w:u w:val="single"/>
          <w:lang w:val="ru-RU" w:eastAsia="ru-RU"/>
        </w:rPr>
        <w:t xml:space="preserve">» августа </w:t>
      </w:r>
      <w:r w:rsidRPr="002F28EC">
        <w:rPr>
          <w:b/>
          <w:color w:val="151515"/>
          <w:sz w:val="28"/>
          <w:szCs w:val="28"/>
          <w:u w:val="single"/>
          <w:lang w:val="kk-KZ" w:eastAsia="ru-RU"/>
        </w:rPr>
        <w:t xml:space="preserve"> </w:t>
      </w:r>
      <w:r w:rsidRPr="002F28EC">
        <w:rPr>
          <w:b/>
          <w:color w:val="151515"/>
          <w:sz w:val="28"/>
          <w:szCs w:val="28"/>
          <w:u w:val="single"/>
          <w:lang w:val="ru-RU" w:eastAsia="ru-RU"/>
        </w:rPr>
        <w:t>2026 года.</w:t>
      </w:r>
    </w:p>
    <w:p w14:paraId="55A71559" w14:textId="6F93837F" w:rsidR="00C16591" w:rsidRDefault="00C16591" w:rsidP="00C16591">
      <w:pPr>
        <w:jc w:val="both"/>
        <w:rPr>
          <w:b/>
          <w:color w:val="000000"/>
          <w:sz w:val="28"/>
          <w:szCs w:val="28"/>
          <w:u w:val="single"/>
          <w:lang w:val="ru-RU"/>
        </w:rPr>
      </w:pPr>
      <w:r w:rsidRPr="00C16591">
        <w:rPr>
          <w:rFonts w:eastAsia="Lucida Sans Unicode"/>
          <w:color w:val="000000"/>
          <w:kern w:val="2"/>
          <w:sz w:val="28"/>
          <w:szCs w:val="28"/>
          <w:lang w:val="ru-RU" w:eastAsia="ar-SA"/>
        </w:rPr>
        <w:t>5.</w:t>
      </w:r>
      <w:r w:rsidRPr="00C16591">
        <w:rPr>
          <w:rFonts w:eastAsia="Lucida Sans Unicode"/>
          <w:color w:val="151515"/>
          <w:kern w:val="2"/>
          <w:sz w:val="28"/>
          <w:szCs w:val="28"/>
          <w:lang w:eastAsia="ar-SA"/>
        </w:rPr>
        <w:t> </w:t>
      </w:r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Физические и (или) юридические лица в отношении которых проводилось расследование </w:t>
      </w:r>
      <w:r w:rsidRPr="00C16591">
        <w:rPr>
          <w:rFonts w:eastAsia="Lucida Sans Unicode"/>
          <w:b/>
          <w:color w:val="000000"/>
          <w:kern w:val="2"/>
          <w:sz w:val="28"/>
          <w:szCs w:val="28"/>
          <w:lang w:val="ru-RU" w:eastAsia="ar-SA"/>
        </w:rPr>
        <w:t xml:space="preserve"> </w:t>
      </w:r>
      <w:r w:rsidRPr="00C16591">
        <w:rPr>
          <w:b/>
          <w:color w:val="000000"/>
          <w:sz w:val="28"/>
          <w:szCs w:val="28"/>
          <w:u w:val="single"/>
          <w:lang w:val="ru-RU" w:eastAsia="ru-RU"/>
        </w:rPr>
        <w:t xml:space="preserve">КГКП </w:t>
      </w:r>
      <w:r w:rsidRPr="00C16591">
        <w:rPr>
          <w:b/>
          <w:color w:val="000000"/>
          <w:sz w:val="28"/>
          <w:szCs w:val="28"/>
          <w:u w:val="single"/>
          <w:lang w:val="kk-KZ" w:eastAsia="ru-RU"/>
        </w:rPr>
        <w:t xml:space="preserve"> «Ясли-сад №16 города Аксу»  отдела образования города Аксу, управлени</w:t>
      </w:r>
      <w:r>
        <w:rPr>
          <w:b/>
          <w:color w:val="000000"/>
          <w:sz w:val="28"/>
          <w:szCs w:val="28"/>
          <w:u w:val="single"/>
          <w:lang w:val="kk-KZ" w:eastAsia="ru-RU"/>
        </w:rPr>
        <w:t>я</w:t>
      </w:r>
      <w:r w:rsidRPr="00C16591">
        <w:rPr>
          <w:b/>
          <w:color w:val="000000"/>
          <w:sz w:val="28"/>
          <w:szCs w:val="28"/>
          <w:u w:val="single"/>
          <w:lang w:val="kk-KZ" w:eastAsia="ru-RU"/>
        </w:rPr>
        <w:t xml:space="preserve"> образовани</w:t>
      </w:r>
      <w:r>
        <w:rPr>
          <w:b/>
          <w:color w:val="000000"/>
          <w:sz w:val="28"/>
          <w:szCs w:val="28"/>
          <w:u w:val="single"/>
          <w:lang w:val="kk-KZ" w:eastAsia="ru-RU"/>
        </w:rPr>
        <w:t>я</w:t>
      </w:r>
      <w:r w:rsidRPr="00C16591">
        <w:rPr>
          <w:b/>
          <w:color w:val="000000"/>
          <w:sz w:val="28"/>
          <w:szCs w:val="28"/>
          <w:u w:val="single"/>
          <w:lang w:val="kk-KZ" w:eastAsia="ru-RU"/>
        </w:rPr>
        <w:t xml:space="preserve"> Павлодарской области.</w:t>
      </w:r>
    </w:p>
    <w:p w14:paraId="1B83423F" w14:textId="77777777" w:rsidR="00C16591" w:rsidRDefault="00C16591" w:rsidP="00C16591">
      <w:pPr>
        <w:jc w:val="both"/>
        <w:rPr>
          <w:bCs/>
          <w:color w:val="000000"/>
          <w:sz w:val="28"/>
          <w:szCs w:val="28"/>
          <w:u w:val="single"/>
          <w:lang w:val="ru-RU"/>
        </w:rPr>
      </w:pPr>
      <w:r w:rsidRPr="00C16591">
        <w:rPr>
          <w:rFonts w:eastAsia="Lucida Sans Unicode"/>
          <w:color w:val="000000"/>
          <w:kern w:val="2"/>
          <w:sz w:val="28"/>
          <w:szCs w:val="28"/>
          <w:lang w:val="ru-RU" w:eastAsia="ar-SA"/>
        </w:rPr>
        <w:t>6.</w:t>
      </w:r>
      <w:r w:rsidRPr="00C16591">
        <w:rPr>
          <w:rFonts w:eastAsia="Lucida Sans Unicode"/>
          <w:color w:val="151515"/>
          <w:kern w:val="2"/>
          <w:sz w:val="28"/>
          <w:szCs w:val="28"/>
          <w:lang w:eastAsia="ar-SA"/>
        </w:rPr>
        <w:t> </w:t>
      </w:r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Причины и характер выявленных нарушений требований нормативных правовых актов в сфере </w:t>
      </w:r>
      <w:proofErr w:type="spellStart"/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>санитарно</w:t>
      </w:r>
      <w:proofErr w:type="spellEnd"/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 – эпидемиологического благополучия населения</w:t>
      </w:r>
      <w:r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 - </w:t>
      </w:r>
      <w:bookmarkStart w:id="1" w:name="_Hlk223012534"/>
      <w:r w:rsidRPr="002F28EC">
        <w:rPr>
          <w:rFonts w:eastAsia="Lucida Sans Unicode"/>
          <w:b/>
          <w:bCs/>
          <w:color w:val="151515"/>
          <w:kern w:val="2"/>
          <w:sz w:val="28"/>
          <w:szCs w:val="28"/>
          <w:u w:val="single"/>
          <w:lang w:val="ru-RU" w:eastAsia="ar-SA"/>
        </w:rPr>
        <w:t>нарушений нет.</w:t>
      </w:r>
      <w:bookmarkEnd w:id="1"/>
    </w:p>
    <w:p w14:paraId="1BCF2FED" w14:textId="559F57AC" w:rsidR="00C16591" w:rsidRPr="00C16591" w:rsidRDefault="00C16591" w:rsidP="00C16591">
      <w:pPr>
        <w:jc w:val="both"/>
        <w:rPr>
          <w:bCs/>
          <w:color w:val="000000"/>
          <w:sz w:val="28"/>
          <w:szCs w:val="28"/>
          <w:u w:val="single"/>
          <w:lang w:val="ru-RU"/>
        </w:rPr>
      </w:pPr>
      <w:r w:rsidRPr="00C16591">
        <w:rPr>
          <w:rFonts w:eastAsia="Lucida Sans Unicode"/>
          <w:color w:val="000000"/>
          <w:kern w:val="2"/>
          <w:sz w:val="28"/>
          <w:szCs w:val="28"/>
          <w:lang w:val="ru-RU" w:eastAsia="ar-SA"/>
        </w:rPr>
        <w:t>7.</w:t>
      </w:r>
      <w:r w:rsidRPr="00C16591">
        <w:rPr>
          <w:rFonts w:eastAsia="Lucida Sans Unicode"/>
          <w:color w:val="151515"/>
          <w:kern w:val="2"/>
          <w:sz w:val="28"/>
          <w:szCs w:val="28"/>
          <w:lang w:eastAsia="ar-SA"/>
        </w:rPr>
        <w:t> </w:t>
      </w:r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Физические и (или) юридические лица, допустившие нарушение требований нормативных правовых актов в сфере </w:t>
      </w:r>
      <w:proofErr w:type="spellStart"/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>санитарно</w:t>
      </w:r>
      <w:proofErr w:type="spellEnd"/>
      <w:r w:rsidRPr="00C16591">
        <w:rPr>
          <w:rFonts w:eastAsia="Lucida Sans Unicode"/>
          <w:color w:val="151515"/>
          <w:kern w:val="2"/>
          <w:sz w:val="28"/>
          <w:szCs w:val="28"/>
          <w:lang w:val="ru-RU" w:eastAsia="ar-SA"/>
        </w:rPr>
        <w:t xml:space="preserve"> – эпидемиологического благополучия населения</w:t>
      </w:r>
      <w:r w:rsidRPr="00C16591">
        <w:rPr>
          <w:rFonts w:eastAsia="Lucida Sans Unicode"/>
          <w:kern w:val="2"/>
          <w:sz w:val="28"/>
          <w:szCs w:val="28"/>
          <w:lang w:val="ru-RU" w:eastAsia="ar-SA"/>
        </w:rPr>
        <w:t xml:space="preserve"> </w:t>
      </w:r>
      <w:r w:rsidR="002F28EC">
        <w:rPr>
          <w:rFonts w:eastAsia="Lucida Sans Unicode"/>
          <w:kern w:val="2"/>
          <w:sz w:val="28"/>
          <w:szCs w:val="28"/>
          <w:lang w:val="ru-RU" w:eastAsia="ar-SA"/>
        </w:rPr>
        <w:t>-</w:t>
      </w:r>
      <w:r w:rsidRPr="00C16591">
        <w:rPr>
          <w:rFonts w:eastAsia="Lucida Sans Unicode"/>
          <w:b/>
          <w:bCs/>
          <w:kern w:val="2"/>
          <w:sz w:val="28"/>
          <w:szCs w:val="28"/>
          <w:lang w:val="ru-RU" w:eastAsia="ar-SA"/>
        </w:rPr>
        <w:t xml:space="preserve"> </w:t>
      </w:r>
      <w:r w:rsidRPr="002F28EC">
        <w:rPr>
          <w:rFonts w:eastAsia="Lucida Sans Unicode"/>
          <w:b/>
          <w:bCs/>
          <w:kern w:val="2"/>
          <w:sz w:val="28"/>
          <w:szCs w:val="28"/>
          <w:u w:val="single"/>
          <w:lang w:val="ru-RU" w:eastAsia="ar-SA"/>
        </w:rPr>
        <w:t>нет.</w:t>
      </w:r>
    </w:p>
    <w:p w14:paraId="766E60D3" w14:textId="7933230F" w:rsidR="00C16591" w:rsidRPr="00C16591" w:rsidRDefault="00C16591" w:rsidP="00C16591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sz w:val="28"/>
          <w:szCs w:val="28"/>
          <w:lang w:val="kk-KZ"/>
        </w:rPr>
      </w:pPr>
      <w:r w:rsidRPr="00C16591">
        <w:rPr>
          <w:color w:val="000000"/>
          <w:sz w:val="28"/>
          <w:szCs w:val="28"/>
        </w:rPr>
        <w:t> </w:t>
      </w:r>
      <w:r w:rsidRPr="00C16591">
        <w:rPr>
          <w:color w:val="151515"/>
          <w:sz w:val="28"/>
          <w:szCs w:val="28"/>
        </w:rPr>
        <w:t>8. Принятые меры</w:t>
      </w:r>
      <w:r>
        <w:rPr>
          <w:color w:val="151515"/>
          <w:sz w:val="28"/>
          <w:szCs w:val="28"/>
        </w:rPr>
        <w:t xml:space="preserve"> - </w:t>
      </w:r>
      <w:r w:rsidRPr="002F28EC">
        <w:rPr>
          <w:b/>
          <w:bCs/>
          <w:color w:val="151515"/>
          <w:sz w:val="28"/>
          <w:szCs w:val="28"/>
          <w:u w:val="single"/>
        </w:rPr>
        <w:t>нет</w:t>
      </w:r>
      <w:r w:rsidRPr="002F28EC">
        <w:rPr>
          <w:b/>
          <w:bCs/>
          <w:sz w:val="28"/>
          <w:szCs w:val="28"/>
          <w:u w:val="single"/>
        </w:rPr>
        <w:t>.</w:t>
      </w:r>
    </w:p>
    <w:p w14:paraId="321E41D5" w14:textId="77777777" w:rsidR="00D46C6A" w:rsidRPr="00C16591" w:rsidRDefault="00D46C6A" w:rsidP="00D46C6A">
      <w:pPr>
        <w:rPr>
          <w:sz w:val="28"/>
          <w:szCs w:val="28"/>
          <w:lang w:val="ru-RU"/>
        </w:rPr>
      </w:pPr>
    </w:p>
    <w:p w14:paraId="4DD0655D" w14:textId="77777777" w:rsidR="00BC6CF9" w:rsidRPr="001D5C92" w:rsidRDefault="00BC6CF9">
      <w:pPr>
        <w:rPr>
          <w:lang w:val="ru-RU"/>
        </w:rPr>
      </w:pPr>
    </w:p>
    <w:sectPr w:rsidR="00BC6CF9" w:rsidRPr="001D5C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06BC0"/>
    <w:multiLevelType w:val="hybridMultilevel"/>
    <w:tmpl w:val="1544553A"/>
    <w:lvl w:ilvl="0" w:tplc="FB36E45C">
      <w:start w:val="1"/>
      <w:numFmt w:val="decimal"/>
      <w:lvlText w:val="%1."/>
      <w:lvlJc w:val="left"/>
      <w:pPr>
        <w:ind w:left="502" w:hanging="360"/>
      </w:pPr>
      <w:rPr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3608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D5EC4"/>
    <w:rsid w:val="00155182"/>
    <w:rsid w:val="00161677"/>
    <w:rsid w:val="001D5C92"/>
    <w:rsid w:val="00256552"/>
    <w:rsid w:val="002B0194"/>
    <w:rsid w:val="002E5F8B"/>
    <w:rsid w:val="002F28EC"/>
    <w:rsid w:val="00411F85"/>
    <w:rsid w:val="00485D74"/>
    <w:rsid w:val="005D0690"/>
    <w:rsid w:val="006438AE"/>
    <w:rsid w:val="00683C12"/>
    <w:rsid w:val="007D009D"/>
    <w:rsid w:val="009971B0"/>
    <w:rsid w:val="009B3A97"/>
    <w:rsid w:val="00B17D4A"/>
    <w:rsid w:val="00B2004A"/>
    <w:rsid w:val="00BC6CF9"/>
    <w:rsid w:val="00C16591"/>
    <w:rsid w:val="00CD280D"/>
    <w:rsid w:val="00D10F81"/>
    <w:rsid w:val="00D46C6A"/>
    <w:rsid w:val="00D85035"/>
    <w:rsid w:val="00E135FF"/>
    <w:rsid w:val="00E46F28"/>
    <w:rsid w:val="00ED5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5C5BEA"/>
  <w15:docId w15:val="{8BDA9419-33B4-438F-A748-7861457A74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6C6A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3A9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D5C92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84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PVL</cp:lastModifiedBy>
  <cp:revision>41</cp:revision>
  <dcterms:created xsi:type="dcterms:W3CDTF">2026-04-29T04:06:00Z</dcterms:created>
  <dcterms:modified xsi:type="dcterms:W3CDTF">2026-08-05T11:20:00Z</dcterms:modified>
</cp:coreProperties>
</file>