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A044A">
        <w:rPr>
          <w:rFonts w:ascii="Times New Roman" w:hAnsi="Times New Roman"/>
          <w:b/>
          <w:sz w:val="28"/>
          <w:szCs w:val="28"/>
        </w:rPr>
        <w:t>Баспасөз</w:t>
      </w:r>
      <w:proofErr w:type="spellEnd"/>
      <w:r w:rsidRPr="00CA044A">
        <w:rPr>
          <w:rFonts w:ascii="Times New Roman" w:hAnsi="Times New Roman"/>
          <w:b/>
          <w:sz w:val="28"/>
          <w:szCs w:val="28"/>
        </w:rPr>
        <w:t xml:space="preserve"> а</w:t>
      </w:r>
      <w:r w:rsidR="00320C87">
        <w:rPr>
          <w:rFonts w:ascii="Times New Roman" w:hAnsi="Times New Roman"/>
          <w:b/>
          <w:sz w:val="28"/>
          <w:szCs w:val="28"/>
          <w:lang w:val="kk-KZ"/>
        </w:rPr>
        <w:t>ңдатпасы</w:t>
      </w:r>
    </w:p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A044A" w:rsidRPr="00CA044A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044A">
        <w:rPr>
          <w:rFonts w:ascii="Times New Roman" w:hAnsi="Times New Roman"/>
          <w:sz w:val="28"/>
          <w:szCs w:val="28"/>
        </w:rPr>
        <w:t xml:space="preserve">2026 </w:t>
      </w:r>
      <w:proofErr w:type="spellStart"/>
      <w:r w:rsidRPr="00CA044A">
        <w:rPr>
          <w:rFonts w:ascii="Times New Roman" w:hAnsi="Times New Roman"/>
          <w:sz w:val="28"/>
          <w:szCs w:val="28"/>
        </w:rPr>
        <w:t>жылғы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қыркүйектің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r w:rsidR="00067C12" w:rsidRPr="00067C12">
        <w:rPr>
          <w:rFonts w:ascii="Times New Roman" w:hAnsi="Times New Roman"/>
          <w:sz w:val="28"/>
          <w:szCs w:val="28"/>
        </w:rPr>
        <w:t>21</w:t>
      </w:r>
      <w:r w:rsidRPr="00067C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7C12">
        <w:rPr>
          <w:rFonts w:ascii="Times New Roman" w:hAnsi="Times New Roman"/>
          <w:sz w:val="28"/>
          <w:szCs w:val="28"/>
        </w:rPr>
        <w:t>күні</w:t>
      </w:r>
      <w:proofErr w:type="spellEnd"/>
      <w:r w:rsidRPr="00067C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7C12">
        <w:rPr>
          <w:rFonts w:ascii="Times New Roman" w:hAnsi="Times New Roman"/>
          <w:sz w:val="28"/>
          <w:szCs w:val="28"/>
        </w:rPr>
        <w:t>сағат</w:t>
      </w:r>
      <w:proofErr w:type="spellEnd"/>
      <w:r w:rsidRPr="00067C12">
        <w:rPr>
          <w:rFonts w:ascii="Times New Roman" w:hAnsi="Times New Roman"/>
          <w:sz w:val="28"/>
          <w:szCs w:val="28"/>
        </w:rPr>
        <w:t xml:space="preserve"> </w:t>
      </w:r>
      <w:r w:rsidR="00067C12" w:rsidRPr="00067C12">
        <w:rPr>
          <w:rFonts w:ascii="Times New Roman" w:hAnsi="Times New Roman"/>
          <w:sz w:val="28"/>
          <w:szCs w:val="28"/>
        </w:rPr>
        <w:t>1</w:t>
      </w:r>
      <w:r w:rsidR="00E9568F">
        <w:rPr>
          <w:rFonts w:ascii="Times New Roman" w:hAnsi="Times New Roman"/>
          <w:sz w:val="28"/>
          <w:szCs w:val="28"/>
          <w:lang w:val="en-US"/>
        </w:rPr>
        <w:t>1</w:t>
      </w:r>
      <w:r w:rsidR="00067C12" w:rsidRPr="00067C12">
        <w:rPr>
          <w:rFonts w:ascii="Times New Roman" w:hAnsi="Times New Roman"/>
          <w:sz w:val="28"/>
          <w:szCs w:val="28"/>
        </w:rPr>
        <w:t>:</w:t>
      </w:r>
      <w:r w:rsidR="00E9568F">
        <w:rPr>
          <w:rFonts w:ascii="Times New Roman" w:hAnsi="Times New Roman"/>
          <w:sz w:val="28"/>
          <w:szCs w:val="28"/>
          <w:lang w:val="en-US"/>
        </w:rPr>
        <w:t>3</w:t>
      </w:r>
      <w:bookmarkStart w:id="0" w:name="_GoBack"/>
      <w:bookmarkEnd w:id="0"/>
      <w:r w:rsidR="00067C12" w:rsidRPr="00067C12">
        <w:rPr>
          <w:rFonts w:ascii="Times New Roman" w:hAnsi="Times New Roman"/>
          <w:sz w:val="28"/>
          <w:szCs w:val="28"/>
        </w:rPr>
        <w:t xml:space="preserve">0 </w:t>
      </w:r>
      <w:r w:rsidRPr="00067C12">
        <w:rPr>
          <w:rFonts w:ascii="Times New Roman" w:hAnsi="Times New Roman"/>
          <w:sz w:val="28"/>
          <w:szCs w:val="28"/>
        </w:rPr>
        <w:t>«БЖЗҚ» АҚ</w:t>
      </w:r>
      <w:r w:rsidR="00155FFB" w:rsidRPr="00067C12">
        <w:rPr>
          <w:rFonts w:ascii="Times New Roman" w:hAnsi="Times New Roman"/>
          <w:sz w:val="28"/>
          <w:szCs w:val="28"/>
          <w:lang w:val="kk-KZ"/>
        </w:rPr>
        <w:t xml:space="preserve"> (БЖЗҚ)</w:t>
      </w:r>
      <w:r w:rsidRPr="00067C12">
        <w:rPr>
          <w:rFonts w:ascii="Times New Roman" w:hAnsi="Times New Roman"/>
          <w:sz w:val="28"/>
          <w:szCs w:val="28"/>
        </w:rPr>
        <w:t xml:space="preserve"> офлайн </w:t>
      </w:r>
      <w:proofErr w:type="spellStart"/>
      <w:r w:rsidRPr="00067C12">
        <w:rPr>
          <w:rFonts w:ascii="Times New Roman" w:hAnsi="Times New Roman"/>
          <w:sz w:val="28"/>
          <w:szCs w:val="28"/>
        </w:rPr>
        <w:t>форматта</w:t>
      </w:r>
      <w:proofErr w:type="spellEnd"/>
      <w:r w:rsidRPr="00067C12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067C12">
        <w:rPr>
          <w:rFonts w:ascii="Times New Roman" w:hAnsi="Times New Roman"/>
          <w:sz w:val="28"/>
          <w:szCs w:val="28"/>
        </w:rPr>
        <w:t>Ашық</w:t>
      </w:r>
      <w:proofErr w:type="spellEnd"/>
      <w:r w:rsidRPr="00067C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7C12">
        <w:rPr>
          <w:rFonts w:ascii="Times New Roman" w:hAnsi="Times New Roman"/>
          <w:sz w:val="28"/>
          <w:szCs w:val="28"/>
        </w:rPr>
        <w:t>есік</w:t>
      </w:r>
      <w:proofErr w:type="spellEnd"/>
      <w:r w:rsidRPr="00067C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7C12">
        <w:rPr>
          <w:rFonts w:ascii="Times New Roman" w:hAnsi="Times New Roman"/>
          <w:sz w:val="28"/>
          <w:szCs w:val="28"/>
        </w:rPr>
        <w:t>күнін</w:t>
      </w:r>
      <w:proofErr w:type="spellEnd"/>
      <w:r w:rsidRPr="00067C12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067C12">
        <w:rPr>
          <w:rFonts w:ascii="Times New Roman" w:hAnsi="Times New Roman"/>
          <w:sz w:val="28"/>
          <w:szCs w:val="28"/>
        </w:rPr>
        <w:t>өткізеді</w:t>
      </w:r>
      <w:proofErr w:type="spellEnd"/>
      <w:r w:rsidRPr="00067C12">
        <w:rPr>
          <w:rFonts w:ascii="Times New Roman" w:hAnsi="Times New Roman"/>
          <w:sz w:val="28"/>
          <w:szCs w:val="28"/>
        </w:rPr>
        <w:t xml:space="preserve">. </w:t>
      </w:r>
      <w:r w:rsidR="00067C12" w:rsidRPr="00067C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7C12">
        <w:rPr>
          <w:rFonts w:ascii="Times New Roman" w:hAnsi="Times New Roman"/>
          <w:sz w:val="28"/>
          <w:szCs w:val="28"/>
        </w:rPr>
        <w:t>Өткізілетін</w:t>
      </w:r>
      <w:proofErr w:type="spellEnd"/>
      <w:r w:rsidRPr="00067C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7C12">
        <w:rPr>
          <w:rFonts w:ascii="Times New Roman" w:hAnsi="Times New Roman"/>
          <w:sz w:val="28"/>
          <w:szCs w:val="28"/>
        </w:rPr>
        <w:t>мекенжайы</w:t>
      </w:r>
      <w:proofErr w:type="spellEnd"/>
      <w:r w:rsidRPr="00067C12">
        <w:rPr>
          <w:rFonts w:ascii="Times New Roman" w:hAnsi="Times New Roman"/>
          <w:sz w:val="28"/>
          <w:szCs w:val="28"/>
        </w:rPr>
        <w:t xml:space="preserve">: </w:t>
      </w:r>
      <w:r w:rsidR="00067C12" w:rsidRPr="00067C12">
        <w:rPr>
          <w:rFonts w:ascii="Times New Roman" w:hAnsi="Times New Roman"/>
          <w:sz w:val="28"/>
          <w:szCs w:val="28"/>
          <w:lang w:val="kk-KZ" w:eastAsia="ru-RU" w:bidi="hi-IN"/>
        </w:rPr>
        <w:t>Жетісу облысы, Көксу ауданы, Балпык би аулы, Көксу ауданды (</w:t>
      </w:r>
      <w:r w:rsidR="00067C12" w:rsidRPr="00067C12">
        <w:rPr>
          <w:rFonts w:ascii="Times New Roman" w:hAnsi="Times New Roman"/>
          <w:sz w:val="28"/>
          <w:szCs w:val="28"/>
          <w:lang w:val="kk-KZ"/>
        </w:rPr>
        <w:t>Көксу ауданы әкімдігінің ғимараты</w:t>
      </w:r>
      <w:r w:rsidR="00067C12" w:rsidRPr="00067C12">
        <w:rPr>
          <w:rFonts w:ascii="Times New Roman" w:hAnsi="Times New Roman"/>
          <w:sz w:val="28"/>
          <w:szCs w:val="28"/>
          <w:lang w:val="kk-KZ" w:eastAsia="ru-RU" w:bidi="hi-IN"/>
        </w:rPr>
        <w:t>).</w:t>
      </w:r>
    </w:p>
    <w:p w:rsidR="00CA044A" w:rsidRPr="000C394C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CA044A">
        <w:rPr>
          <w:rFonts w:ascii="Times New Roman" w:hAnsi="Times New Roman"/>
          <w:sz w:val="28"/>
          <w:szCs w:val="28"/>
        </w:rPr>
        <w:t>Іс-шараның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тақырыбы</w:t>
      </w:r>
      <w:proofErr w:type="spellEnd"/>
      <w:r w:rsidRPr="00CA044A">
        <w:rPr>
          <w:rFonts w:ascii="Times New Roman" w:hAnsi="Times New Roman"/>
          <w:sz w:val="28"/>
          <w:szCs w:val="28"/>
        </w:rPr>
        <w:t>: «</w:t>
      </w:r>
      <w:proofErr w:type="spellStart"/>
      <w:r w:rsidRPr="00CA044A">
        <w:rPr>
          <w:rFonts w:ascii="Times New Roman" w:hAnsi="Times New Roman"/>
          <w:sz w:val="28"/>
          <w:szCs w:val="28"/>
        </w:rPr>
        <w:t>Салымшылардың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зейнетақы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активтерін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басқаруға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қатысуы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және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инвестициялық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портфельді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басқарушылар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туралы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ақпаратты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өз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бетінше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алуға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арналған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invest.enpf.kz порталы».</w:t>
      </w:r>
      <w:r w:rsidR="000C394C" w:rsidRPr="000C394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A044A" w:rsidRPr="00155FFB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5FFB">
        <w:rPr>
          <w:rFonts w:ascii="Times New Roman" w:hAnsi="Times New Roman"/>
          <w:sz w:val="28"/>
          <w:szCs w:val="28"/>
          <w:lang w:val="kk-KZ"/>
        </w:rPr>
        <w:t>Кездесу барысында БЖЗҚ мамандары зейнетақы жинақтарының бүкіл көлемін инвестициялық портфельді басқарушыға (ИПБ) беру мүмкіндігі туралы айтып, осындай компаниялар туралы ақпаратты өз бетінше алуға болатын БЖЗҚ-ның инвестициялық порталы — invest.enpf.kz туралы түсіндіреді.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0C87">
        <w:rPr>
          <w:rFonts w:ascii="Times New Roman" w:hAnsi="Times New Roman"/>
          <w:sz w:val="28"/>
          <w:szCs w:val="28"/>
          <w:lang w:val="kk-KZ"/>
        </w:rPr>
        <w:t>Негізгі күн тәртібінен бөлек, іс-шараға қатысушылар жинақтаушы зейнетақы жүйесіне қатысты барлық мәселелер бойынша білікті кеңес ала алады.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067C12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67C12">
        <w:rPr>
          <w:rFonts w:ascii="Times New Roman" w:hAnsi="Times New Roman"/>
          <w:sz w:val="28"/>
          <w:szCs w:val="28"/>
          <w:lang w:val="kk-KZ"/>
        </w:rPr>
        <w:t>Іс-шараға қатысу үшін алдын ала тіркелу қажет.</w:t>
      </w:r>
    </w:p>
    <w:p w:rsidR="00CA044A" w:rsidRPr="00067C12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067C12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67C12">
        <w:rPr>
          <w:rFonts w:ascii="Times New Roman" w:hAnsi="Times New Roman"/>
          <w:sz w:val="28"/>
          <w:szCs w:val="28"/>
          <w:lang w:val="kk-KZ"/>
        </w:rPr>
        <w:t>«БЖЗҚ» АҚ өз салымшыларын, алушыларын және барлық ниет білдірушілерді «Ашық есік күніне» шақырады!</w:t>
      </w:r>
    </w:p>
    <w:p w:rsidR="00CA044A" w:rsidRPr="00067C12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067C12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067C12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83A28" w:rsidRPr="00067C12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F83A28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7504AD" w:rsidRDefault="007504AD" w:rsidP="007504A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504AD" w:rsidRDefault="007504AD" w:rsidP="007504AD">
      <w:pPr>
        <w:rPr>
          <w:rFonts w:ascii="Times New Roman" w:hAnsi="Times New Roman"/>
          <w:sz w:val="28"/>
          <w:szCs w:val="28"/>
          <w:lang w:val="kk-KZ"/>
        </w:rPr>
      </w:pPr>
    </w:p>
    <w:p w:rsidR="004E362F" w:rsidRPr="00721B7B" w:rsidRDefault="004E362F" w:rsidP="001A5441">
      <w:pPr>
        <w:rPr>
          <w:rFonts w:ascii="Times New Roman" w:hAnsi="Times New Roman"/>
          <w:sz w:val="28"/>
          <w:szCs w:val="28"/>
          <w:lang w:val="kk-KZ"/>
        </w:rPr>
      </w:pPr>
    </w:p>
    <w:sectPr w:rsidR="004E362F" w:rsidRPr="00721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B7B"/>
    <w:rsid w:val="00067C12"/>
    <w:rsid w:val="00095A3F"/>
    <w:rsid w:val="000A6F80"/>
    <w:rsid w:val="000C394C"/>
    <w:rsid w:val="0010312D"/>
    <w:rsid w:val="00155FFB"/>
    <w:rsid w:val="00157BA0"/>
    <w:rsid w:val="00166EFD"/>
    <w:rsid w:val="00187B42"/>
    <w:rsid w:val="001A5441"/>
    <w:rsid w:val="001A5576"/>
    <w:rsid w:val="001C46DB"/>
    <w:rsid w:val="00204477"/>
    <w:rsid w:val="00211B76"/>
    <w:rsid w:val="00213F13"/>
    <w:rsid w:val="0026250A"/>
    <w:rsid w:val="00281BE8"/>
    <w:rsid w:val="002D6657"/>
    <w:rsid w:val="0030105C"/>
    <w:rsid w:val="00320C87"/>
    <w:rsid w:val="00330567"/>
    <w:rsid w:val="00376F06"/>
    <w:rsid w:val="00385ACF"/>
    <w:rsid w:val="003B464D"/>
    <w:rsid w:val="00417269"/>
    <w:rsid w:val="004E362F"/>
    <w:rsid w:val="004F2D67"/>
    <w:rsid w:val="0050766A"/>
    <w:rsid w:val="0056677F"/>
    <w:rsid w:val="005B4515"/>
    <w:rsid w:val="005B6E48"/>
    <w:rsid w:val="005C3586"/>
    <w:rsid w:val="005E1963"/>
    <w:rsid w:val="005E19BF"/>
    <w:rsid w:val="00600161"/>
    <w:rsid w:val="0062302B"/>
    <w:rsid w:val="00682D29"/>
    <w:rsid w:val="006902C9"/>
    <w:rsid w:val="006D38ED"/>
    <w:rsid w:val="006D5504"/>
    <w:rsid w:val="006F13B3"/>
    <w:rsid w:val="00702831"/>
    <w:rsid w:val="00721B7B"/>
    <w:rsid w:val="007504AD"/>
    <w:rsid w:val="00794B91"/>
    <w:rsid w:val="007A306B"/>
    <w:rsid w:val="007B6359"/>
    <w:rsid w:val="007B7B82"/>
    <w:rsid w:val="0082759C"/>
    <w:rsid w:val="00844A2E"/>
    <w:rsid w:val="00862959"/>
    <w:rsid w:val="00883B09"/>
    <w:rsid w:val="0088587E"/>
    <w:rsid w:val="00893B61"/>
    <w:rsid w:val="008A3CD0"/>
    <w:rsid w:val="008B59CB"/>
    <w:rsid w:val="009154E8"/>
    <w:rsid w:val="00940119"/>
    <w:rsid w:val="00940975"/>
    <w:rsid w:val="00994DE3"/>
    <w:rsid w:val="009A2470"/>
    <w:rsid w:val="009D5813"/>
    <w:rsid w:val="00A035EF"/>
    <w:rsid w:val="00A275E0"/>
    <w:rsid w:val="00A7106C"/>
    <w:rsid w:val="00A75282"/>
    <w:rsid w:val="00A90BB3"/>
    <w:rsid w:val="00AA3D28"/>
    <w:rsid w:val="00AB6460"/>
    <w:rsid w:val="00BB06D3"/>
    <w:rsid w:val="00BB3BE4"/>
    <w:rsid w:val="00BD35AC"/>
    <w:rsid w:val="00BF39CD"/>
    <w:rsid w:val="00C033B4"/>
    <w:rsid w:val="00C06B9C"/>
    <w:rsid w:val="00C53372"/>
    <w:rsid w:val="00CA044A"/>
    <w:rsid w:val="00D42587"/>
    <w:rsid w:val="00D5065C"/>
    <w:rsid w:val="00DE223D"/>
    <w:rsid w:val="00E571D3"/>
    <w:rsid w:val="00E648C7"/>
    <w:rsid w:val="00E752D2"/>
    <w:rsid w:val="00E9568F"/>
    <w:rsid w:val="00EA33A2"/>
    <w:rsid w:val="00EB5AB5"/>
    <w:rsid w:val="00EC49BF"/>
    <w:rsid w:val="00F511EF"/>
    <w:rsid w:val="00F70CBC"/>
    <w:rsid w:val="00F83A28"/>
    <w:rsid w:val="00FD29D7"/>
    <w:rsid w:val="00FE1212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F25B3"/>
  <w15:chartTrackingRefBased/>
  <w15:docId w15:val="{8A035758-2310-45C8-AAC8-031F6F74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1B7B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qFormat/>
    <w:rsid w:val="00721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5E1963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rsid w:val="005E1963"/>
    <w:rPr>
      <w:lang w:eastAsia="en-US"/>
    </w:rPr>
  </w:style>
  <w:style w:type="paragraph" w:styleId="a7">
    <w:name w:val="List Paragraph"/>
    <w:basedOn w:val="a"/>
    <w:uiPriority w:val="34"/>
    <w:qFormat/>
    <w:rsid w:val="004F2D67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Оспанова Гюзель Багдатовна</cp:lastModifiedBy>
  <cp:revision>3</cp:revision>
  <dcterms:created xsi:type="dcterms:W3CDTF">2026-09-09T11:18:00Z</dcterms:created>
  <dcterms:modified xsi:type="dcterms:W3CDTF">2026-09-10T05:11:00Z</dcterms:modified>
</cp:coreProperties>
</file>