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114 от 07.09.2026</w:t>
      </w:r>
    </w:p>
    <w:tbl>
      <w:tblPr>
        <w:tblW w:w="10358" w:type="dxa"/>
        <w:tblLook w:val="00A0" w:firstRow="1" w:lastRow="0" w:firstColumn="1" w:lastColumn="0" w:noHBand="0" w:noVBand="0"/>
      </w:tblPr>
      <w:tblGrid>
        <w:gridCol w:w="3798"/>
        <w:gridCol w:w="283"/>
        <w:gridCol w:w="1916"/>
        <w:gridCol w:w="235"/>
        <w:gridCol w:w="4126"/>
      </w:tblGrid>
      <w:tr w:rsidR="00BF4F4E" w:rsidRPr="00EF6205" w:rsidTr="00A70C8C">
        <w:trPr>
          <w:trHeight w:val="1940"/>
        </w:trPr>
        <w:tc>
          <w:tcPr>
            <w:tcW w:w="3798" w:type="dxa"/>
          </w:tcPr>
          <w:p w:rsidR="00BF4F4E" w:rsidRPr="00EF6205" w:rsidRDefault="00BF4F4E" w:rsidP="00BF4F4E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EF6205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«ҚАЗАҚСТАН РЕСПУБЛИКАСЫ ДЕНСАУЛЫҚ САҚТАУ МИНИСТРЛІГІНІҢ САНИТАРИЯЛЫҚ-ЭПИДЕМИОЛОГИЯЛЫҚ БАҚЫЛАУ КОМИТЕТІ</w:t>
            </w:r>
            <w:r w:rsidR="00C117E2" w:rsidRPr="00EF6205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 xml:space="preserve"> </w:t>
            </w:r>
            <w:r w:rsidRPr="00EF6205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ҰЛЫТАУ ОБЛЫСЫНЫҢ САНИТАРИЯЛЫҚ-ЭПИДЕМИОЛОГИЯЛЫҚ БАҚЫЛАУ ДЕПАРТАМЕНТІ» РЕСПУБЛИКАЛЫҚ</w:t>
            </w:r>
          </w:p>
          <w:p w:rsidR="00BF4F4E" w:rsidRPr="00EF6205" w:rsidRDefault="00BF4F4E" w:rsidP="00BF4F4E">
            <w:pPr>
              <w:spacing w:after="0"/>
              <w:jc w:val="center"/>
              <w:rPr>
                <w:rFonts w:ascii="Times New Roman" w:hAnsi="Times New Roman"/>
                <w:b/>
                <w:color w:val="0070C0"/>
                <w:sz w:val="16"/>
                <w:szCs w:val="16"/>
              </w:rPr>
            </w:pPr>
            <w:r w:rsidRPr="00EF6205">
              <w:rPr>
                <w:rFonts w:ascii="Times New Roman" w:hAnsi="Times New Roman"/>
                <w:b/>
                <w:color w:val="0070C0"/>
                <w:sz w:val="16"/>
                <w:szCs w:val="16"/>
              </w:rPr>
              <w:t>МЕМЛЕКЕТТІК МЕКЕМЕСІ</w:t>
            </w:r>
          </w:p>
          <w:p w:rsidR="00BF4F4E" w:rsidRPr="00EF6205" w:rsidRDefault="00BF4F4E" w:rsidP="00A5700B">
            <w:pPr>
              <w:spacing w:after="0" w:line="240" w:lineRule="auto"/>
              <w:jc w:val="center"/>
              <w:rPr>
                <w:color w:val="0070C0"/>
              </w:rPr>
            </w:pPr>
          </w:p>
        </w:tc>
        <w:tc>
          <w:tcPr>
            <w:tcW w:w="283" w:type="dxa"/>
          </w:tcPr>
          <w:p w:rsidR="00BF4F4E" w:rsidRPr="00EF6205" w:rsidRDefault="00BF4F4E" w:rsidP="00A5700B">
            <w:pPr>
              <w:spacing w:after="0" w:line="240" w:lineRule="auto"/>
              <w:rPr>
                <w:color w:val="0070C0"/>
              </w:rPr>
            </w:pPr>
          </w:p>
        </w:tc>
        <w:tc>
          <w:tcPr>
            <w:tcW w:w="1916" w:type="dxa"/>
          </w:tcPr>
          <w:p w:rsidR="00BF4F4E" w:rsidRPr="00EF6205" w:rsidRDefault="00BF4F4E" w:rsidP="00A5700B">
            <w:pPr>
              <w:spacing w:after="0" w:line="240" w:lineRule="auto"/>
              <w:rPr>
                <w:noProof/>
                <w:color w:val="0070C0"/>
                <w:sz w:val="12"/>
                <w:szCs w:val="12"/>
              </w:rPr>
            </w:pPr>
          </w:p>
          <w:p w:rsidR="00BF4F4E" w:rsidRPr="00EF6205" w:rsidRDefault="00BF4F4E" w:rsidP="00A5700B">
            <w:pPr>
              <w:spacing w:after="0" w:line="240" w:lineRule="auto"/>
              <w:jc w:val="center"/>
              <w:rPr>
                <w:color w:val="0070C0"/>
              </w:rPr>
            </w:pPr>
            <w:r w:rsidRPr="00EF6205">
              <w:rPr>
                <w:noProof/>
                <w:color w:val="0070C0"/>
              </w:rPr>
              <w:drawing>
                <wp:inline distT="0" distB="0" distL="0" distR="0">
                  <wp:extent cx="885825" cy="959504"/>
                  <wp:effectExtent l="0" t="0" r="0" b="0"/>
                  <wp:docPr id="22" name="Рисунок 22" descr="C:\Users\Бельгибаева\Desktop\bla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ельгибаева\Desktop\bla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59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" w:type="dxa"/>
          </w:tcPr>
          <w:p w:rsidR="00BF4F4E" w:rsidRPr="00EF6205" w:rsidRDefault="00BF4F4E" w:rsidP="00A5700B">
            <w:pPr>
              <w:spacing w:after="0" w:line="240" w:lineRule="auto"/>
              <w:rPr>
                <w:color w:val="0070C0"/>
              </w:rPr>
            </w:pPr>
          </w:p>
        </w:tc>
        <w:tc>
          <w:tcPr>
            <w:tcW w:w="4126" w:type="dxa"/>
            <w:hideMark/>
          </w:tcPr>
          <w:p w:rsidR="00BF4F4E" w:rsidRPr="00EF6205" w:rsidRDefault="00BF4F4E" w:rsidP="00BF4F4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</w:pP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РЕСПУБЛИКАНСКОЕ                                                                                  ГОСУДАРСТВЕННОЕ УЧРЕЖДЕНИЕ</w:t>
            </w:r>
          </w:p>
          <w:p w:rsidR="00BF4F4E" w:rsidRPr="00EF6205" w:rsidRDefault="00BF4F4E" w:rsidP="00BF4F4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</w:pP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«ДЕПАРТАМЕНТ САНИТАРНО-ЭПИДЕМИОЛОГИЧЕСКОГО КОНТРОЛЯ   ОБЛАСТИ ҰЛЫТАУ</w:t>
            </w:r>
            <w:r w:rsidR="001D310A"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КОМИТЕТА САНИТАРН</w:t>
            </w:r>
            <w:r w:rsidR="00C117E2"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 xml:space="preserve">О-ЭПИДЕМИОЛОГИЧЕСКОГО КОНТРОЛЯ </w:t>
            </w: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МИНИСТЕРСТВА</w:t>
            </w:r>
            <w:r w:rsidR="00C117E2"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ЗДРАВООХРАНЕНИЯ</w:t>
            </w:r>
          </w:p>
          <w:p w:rsidR="00BF4F4E" w:rsidRPr="00EF6205" w:rsidRDefault="00BF4F4E" w:rsidP="00BF4F4E">
            <w:pPr>
              <w:spacing w:after="0"/>
              <w:jc w:val="center"/>
              <w:rPr>
                <w:color w:val="0070C0"/>
              </w:rPr>
            </w:pPr>
            <w:r w:rsidRPr="00EF6205">
              <w:rPr>
                <w:rFonts w:ascii="Times New Roman" w:hAnsi="Times New Roman"/>
                <w:b/>
                <w:bCs/>
                <w:color w:val="0070C0"/>
                <w:sz w:val="16"/>
                <w:szCs w:val="16"/>
              </w:rPr>
              <w:t>РЕСПУБЛИКИ КАЗАХСТАН»</w:t>
            </w:r>
          </w:p>
        </w:tc>
      </w:tr>
    </w:tbl>
    <w:p w:rsidR="00BF4F4E" w:rsidRPr="00EF6205" w:rsidRDefault="005E6273" w:rsidP="00A70C8C">
      <w:pPr>
        <w:tabs>
          <w:tab w:val="center" w:pos="5103"/>
        </w:tabs>
        <w:rPr>
          <w:rFonts w:ascii="Times New Roman" w:eastAsia="Times New Roman" w:hAnsi="Times New Roman" w:cs="Times New Roman"/>
          <w:b/>
          <w:bCs/>
          <w:color w:val="0070C0"/>
          <w:sz w:val="28"/>
          <w:lang w:eastAsia="ko-KR"/>
        </w:rPr>
      </w:pPr>
      <w:r w:rsidRPr="00EF6205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4" distB="4294967294" distL="114298" distR="114298" simplePos="0" relativeHeight="251659264" behindDoc="0" locked="0" layoutInCell="0" allowOverlap="1">
                <wp:simplePos x="0" y="0"/>
                <wp:positionH relativeFrom="column">
                  <wp:posOffset>6046469</wp:posOffset>
                </wp:positionH>
                <wp:positionV relativeFrom="paragraph">
                  <wp:posOffset>125094</wp:posOffset>
                </wp:positionV>
                <wp:extent cx="0" cy="0"/>
                <wp:effectExtent l="0" t="0" r="0" b="0"/>
                <wp:wrapNone/>
                <wp:docPr id="257" name="Прямая соединительная линия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78E1D" id="Прямая соединительная линия 257" o:spid="_x0000_s1026" style="position:absolute;z-index:25165926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text;mso-position-vertical:absolute;mso-position-vertical-relative:text;mso-width-percent:0;mso-height-percent:0;mso-width-relative:page;mso-height-relative:page" from="476.1pt,9.85pt" to="476.1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" o:allowincell="f"/>
            </w:pict>
          </mc:Fallback>
        </mc:AlternateContent>
      </w:r>
      <w:r w:rsidR="00A70C8C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      </w:t>
      </w:r>
      <w:r w:rsidR="00C117E2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  </w:t>
      </w:r>
      <w:r w:rsidR="008C627F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BF4F4E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БҰЙРЫҚ                                                            </w:t>
      </w:r>
      <w:r w:rsidR="00C117E2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         </w:t>
      </w:r>
      <w:r w:rsidR="008C627F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C117E2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   </w:t>
      </w:r>
      <w:r w:rsidR="00BF4F4E" w:rsidRPr="00EF6205">
        <w:rPr>
          <w:rFonts w:ascii="Times New Roman" w:eastAsia="Times New Roman" w:hAnsi="Times New Roman" w:cs="Times New Roman"/>
          <w:b/>
          <w:bCs/>
          <w:color w:val="0070C0"/>
          <w:sz w:val="28"/>
          <w:lang w:eastAsia="ko-KR"/>
        </w:rPr>
        <w:t>ПРИКАЗ</w:t>
      </w:r>
    </w:p>
    <w:p w:rsidR="00BF4F4E" w:rsidRPr="00EF6205" w:rsidRDefault="00A70C8C" w:rsidP="00BF4F4E">
      <w:pPr>
        <w:tabs>
          <w:tab w:val="center" w:pos="5103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8"/>
          <w:szCs w:val="18"/>
          <w:u w:val="single"/>
          <w:lang w:eastAsia="ko-KR"/>
        </w:rPr>
      </w:pPr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      </w:t>
      </w:r>
      <w:r w:rsidR="00BF4F4E"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«_</w:t>
      </w:r>
      <w:r w:rsidR="00C117E2"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__</w:t>
      </w:r>
      <w:r w:rsidR="00BF4F4E"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__» _________________                                                                                                         № ____________________</w:t>
      </w:r>
    </w:p>
    <w:p w:rsidR="00BF4F4E" w:rsidRPr="00EF6205" w:rsidRDefault="00BF4F4E" w:rsidP="00BF4F4E">
      <w:pPr>
        <w:tabs>
          <w:tab w:val="center" w:pos="5103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8"/>
          <w:szCs w:val="18"/>
        </w:rPr>
      </w:pPr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     </w:t>
      </w:r>
      <w:r w:rsidR="00A70C8C"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           </w:t>
      </w:r>
      <w:proofErr w:type="spellStart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Жезқазған</w:t>
      </w:r>
      <w:proofErr w:type="spellEnd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</w:t>
      </w:r>
      <w:proofErr w:type="spellStart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қаласы</w:t>
      </w:r>
      <w:proofErr w:type="spellEnd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                                                                                                                        город </w:t>
      </w:r>
      <w:proofErr w:type="spellStart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>Жезказган</w:t>
      </w:r>
      <w:proofErr w:type="spellEnd"/>
      <w:r w:rsidRPr="00EF6205">
        <w:rPr>
          <w:rFonts w:ascii="Times New Roman" w:eastAsia="Times New Roman" w:hAnsi="Times New Roman" w:cs="Times New Roman"/>
          <w:color w:val="0070C0"/>
          <w:sz w:val="18"/>
          <w:szCs w:val="18"/>
          <w:lang w:eastAsia="ko-KR"/>
        </w:rPr>
        <w:t xml:space="preserve">        </w:t>
      </w:r>
    </w:p>
    <w:p w:rsidR="00A70C8C" w:rsidRPr="00EF6205" w:rsidRDefault="00A70C8C" w:rsidP="008A58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B7372" w:rsidRPr="00EF6205" w:rsidRDefault="004B7372" w:rsidP="00230A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0ACA" w:rsidRPr="00230ACA" w:rsidRDefault="00230ACA" w:rsidP="0023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Денсаулық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сақтау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</w:p>
    <w:p w:rsidR="00230ACA" w:rsidRPr="00230ACA" w:rsidRDefault="00230ACA" w:rsidP="0023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Санитариялық-эпидемиологиялық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комитетінің</w:t>
      </w:r>
      <w:proofErr w:type="spellEnd"/>
    </w:p>
    <w:p w:rsidR="00230ACA" w:rsidRPr="00230ACA" w:rsidRDefault="00230ACA" w:rsidP="0023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Ұлытау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санитариялық-эпидем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иологиялық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басшысының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6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мамырдағы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73-НҚ</w:t>
      </w:r>
    </w:p>
    <w:p w:rsidR="00230ACA" w:rsidRDefault="00230ACA" w:rsidP="0023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«2026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жылдың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2-жартыжылдығына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тәртіппен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қадағалау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субъектілерінің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объектілерінің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тізімін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бұйрығына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өзгеріс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енгізу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:rsidR="00230ACA" w:rsidRDefault="00230ACA" w:rsidP="00230A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30ACA" w:rsidRPr="00230ACA" w:rsidRDefault="00230ACA" w:rsidP="0023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актілер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Заңының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65-бабының 3-тармағына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БҰЙЫРАМЫН:</w:t>
      </w:r>
    </w:p>
    <w:p w:rsidR="00230ACA" w:rsidRPr="00230ACA" w:rsidRDefault="00230ACA" w:rsidP="00230A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сақтау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министрлігі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комитетінің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Ұлытау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облысының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департаменті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басшысының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мамырдағы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№ 73-НҚ «2026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жылдың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2-жартыжылдығына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ерекше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тәртіппен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қадағалау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субъектілерінің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объектілерінің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тізімін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бұйрығына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мынадай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өзгеріс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енгізілсін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0ACA" w:rsidRPr="00230ACA" w:rsidRDefault="00230ACA" w:rsidP="0023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көрсетілген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бұйрықтың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1-тармағы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мынадай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редакцияда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жазылсын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0ACA" w:rsidRPr="00230ACA" w:rsidRDefault="00230ACA" w:rsidP="00230A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«1. Осы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бұйрыққа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қосымшаға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сәйкес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Ұлытау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санитариялық-эпидемиологиялық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департаменті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оның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аумақтық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басқармалары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II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жартыжылдыққа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="00190515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тәртіппен</w:t>
      </w:r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қадағалау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субъектілерінің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объектілерінің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тізімі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бекітілсін</w:t>
      </w:r>
      <w:proofErr w:type="spellEnd"/>
      <w:r w:rsidRPr="00230ACA">
        <w:rPr>
          <w:rFonts w:ascii="Times New Roman" w:eastAsia="Times New Roman" w:hAnsi="Times New Roman" w:cs="Times New Roman"/>
          <w:b/>
          <w:bCs/>
          <w:sz w:val="28"/>
          <w:szCs w:val="28"/>
        </w:rPr>
        <w:t>.»</w:t>
      </w:r>
    </w:p>
    <w:p w:rsidR="00230ACA" w:rsidRPr="00230ACA" w:rsidRDefault="00230ACA" w:rsidP="00230A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Департаменттің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ұйымдастыру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бөлімі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30ACA" w:rsidRPr="00230ACA" w:rsidRDefault="00230ACA" w:rsidP="00230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осы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бұйрықтың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көшірмесін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Бас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прокуратурасының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статистика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арнайы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есепке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комитетінің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Ұлытау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облысы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департаментіне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жолдауды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30ACA" w:rsidRPr="00230ACA" w:rsidRDefault="00230ACA" w:rsidP="00230A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осы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бұйрықты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Департаменттің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ресми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ресурсында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орналастыруды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етсін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0ACA" w:rsidRPr="00230ACA" w:rsidRDefault="00230ACA" w:rsidP="00230A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Осы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бұйрықтың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орындалуын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Департамент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басшысының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жетекшілік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ететін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орынбасарларына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жүктелсін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0ACA" w:rsidRPr="00230ACA" w:rsidRDefault="00230ACA" w:rsidP="00230A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Осы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бұйрық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қол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қойылған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күнінен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бастап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күшіне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30ACA">
        <w:rPr>
          <w:rFonts w:ascii="Times New Roman" w:eastAsia="Times New Roman" w:hAnsi="Times New Roman" w:cs="Times New Roman"/>
          <w:sz w:val="28"/>
          <w:szCs w:val="28"/>
        </w:rPr>
        <w:t>енеді</w:t>
      </w:r>
      <w:proofErr w:type="spellEnd"/>
      <w:r w:rsidRPr="00230A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1B74" w:rsidRPr="00EF6205" w:rsidRDefault="00051B74" w:rsidP="00230AC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616E8" w:rsidRPr="00E616E8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</w:p>
    <w:p w:rsidR="00E616E8" w:rsidRPr="00E616E8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Денсаулық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сақтау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</w:p>
    <w:p w:rsidR="00E616E8" w:rsidRPr="00E616E8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Санитариялық-эпидемиологиялық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комитетінің</w:t>
      </w:r>
      <w:proofErr w:type="spellEnd"/>
    </w:p>
    <w:p w:rsidR="00E616E8" w:rsidRPr="00E616E8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Ұлытау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облысының</w:t>
      </w:r>
      <w:proofErr w:type="spellEnd"/>
    </w:p>
    <w:p w:rsidR="00E616E8" w:rsidRPr="00E616E8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санитариялық-эпидемиологиялық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бақылау</w:t>
      </w:r>
      <w:proofErr w:type="spellEnd"/>
    </w:p>
    <w:p w:rsidR="00051B74" w:rsidRPr="00EF6205" w:rsidRDefault="00E616E8" w:rsidP="00E616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департаментінің</w:t>
      </w:r>
      <w:proofErr w:type="spellEnd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16E8">
        <w:rPr>
          <w:rFonts w:ascii="Times New Roman" w:eastAsia="Times New Roman" w:hAnsi="Times New Roman" w:cs="Times New Roman"/>
          <w:b/>
          <w:bCs/>
          <w:sz w:val="28"/>
          <w:szCs w:val="28"/>
        </w:rPr>
        <w:t>басшысы</w:t>
      </w:r>
      <w:proofErr w:type="spellEnd"/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proofErr w:type="spellStart"/>
      <w:r w:rsidR="00051B74" w:rsidRPr="00EF6205">
        <w:rPr>
          <w:rFonts w:ascii="Times New Roman" w:eastAsia="Times New Roman" w:hAnsi="Times New Roman" w:cs="Times New Roman"/>
          <w:b/>
          <w:bCs/>
          <w:sz w:val="28"/>
          <w:szCs w:val="28"/>
        </w:rPr>
        <w:t>Е.П.Ткаченко</w:t>
      </w:r>
      <w:proofErr w:type="spellEnd"/>
    </w:p>
    <w:p w:rsidR="00EB6F7D" w:rsidRPr="00EF6205" w:rsidRDefault="00EB6F7D" w:rsidP="00230ACA">
      <w:pPr>
        <w:tabs>
          <w:tab w:val="center" w:pos="5103"/>
        </w:tabs>
        <w:spacing w:after="0" w:line="240" w:lineRule="auto"/>
        <w:rPr>
          <w:rFonts w:ascii="Times New Roman" w:hAnsi="Times New Roman" w:cs="Times New Roman"/>
          <w:sz w:val="28"/>
        </w:rPr>
      </w:pPr>
    </w:p>
    <w:sectPr w:rsidR="00EB6F7D" w:rsidRPr="00EF6205" w:rsidSect="001D310A">
      <w:headerReference w:type="default" r:id="rId9"/>
      <w:pgSz w:w="11906" w:h="16838"/>
      <w:pgMar w:top="567" w:right="851" w:bottom="567" w:left="1134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08:45 Танабаев Ерлан Альмуханович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11:38 Ткаченко Елена Петровна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334" w:rsidRDefault="00733334" w:rsidP="00FB1918">
      <w:pPr>
        <w:spacing w:after="0" w:line="240" w:lineRule="auto"/>
      </w:pPr>
      <w:r>
        <w:separator/>
      </w:r>
    </w:p>
  </w:endnote>
  <w:endnote w:type="continuationSeparator" w:id="0">
    <w:p w:rsidR="00733334" w:rsidRDefault="0073333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07.09.2026 12:00.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334" w:rsidRDefault="00733334" w:rsidP="00FB1918">
      <w:pPr>
        <w:spacing w:after="0" w:line="240" w:lineRule="auto"/>
      </w:pPr>
      <w:r>
        <w:separator/>
      </w:r>
    </w:p>
  </w:footnote>
  <w:footnote w:type="continuationSeparator" w:id="0">
    <w:p w:rsidR="00733334" w:rsidRDefault="0073333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733334">
    <w:pPr>
      <w:pStyle w:val="a3"/>
    </w:pPr>
  </w:p>
  <w:p w:rsidR="003D52A9" w:rsidRDefault="00733334">
    <w:pPr>
      <w:pStyle w:val="a3"/>
    </w:pPr>
  </w:p>
  <w:p w:rsidR="003D52A9" w:rsidRDefault="0073333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Жамаш Б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700A"/>
    <w:multiLevelType w:val="multilevel"/>
    <w:tmpl w:val="086ED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D917AE"/>
    <w:multiLevelType w:val="multilevel"/>
    <w:tmpl w:val="3C76F8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C50277"/>
    <w:multiLevelType w:val="multilevel"/>
    <w:tmpl w:val="A0764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CA3950"/>
    <w:multiLevelType w:val="multilevel"/>
    <w:tmpl w:val="E6CCC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510B95"/>
    <w:multiLevelType w:val="multilevel"/>
    <w:tmpl w:val="EBF6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726DAF"/>
    <w:multiLevelType w:val="multilevel"/>
    <w:tmpl w:val="41B4FE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D13A48"/>
    <w:multiLevelType w:val="multilevel"/>
    <w:tmpl w:val="4EFA2D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970821"/>
    <w:multiLevelType w:val="hybridMultilevel"/>
    <w:tmpl w:val="C05AE610"/>
    <w:lvl w:ilvl="0" w:tplc="BEEABF62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 w15:restartNumberingAfterBreak="0">
    <w:nsid w:val="6F7A5B81"/>
    <w:multiLevelType w:val="hybridMultilevel"/>
    <w:tmpl w:val="1D602C9A"/>
    <w:lvl w:ilvl="0" w:tplc="7688CF10">
      <w:start w:val="4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9" w15:restartNumberingAfterBreak="0">
    <w:nsid w:val="76770A14"/>
    <w:multiLevelType w:val="hybridMultilevel"/>
    <w:tmpl w:val="76586F58"/>
    <w:lvl w:ilvl="0" w:tplc="AB1E46AA">
      <w:start w:val="5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0" w15:restartNumberingAfterBreak="0">
    <w:nsid w:val="78D13267"/>
    <w:multiLevelType w:val="multilevel"/>
    <w:tmpl w:val="B96020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001073"/>
    <w:multiLevelType w:val="hybridMultilevel"/>
    <w:tmpl w:val="61BA9458"/>
    <w:lvl w:ilvl="0" w:tplc="1334105E">
      <w:start w:val="3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1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4"/>
  </w:num>
  <w:num w:numId="10">
    <w:abstractNumId w:val="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B9"/>
    <w:rsid w:val="00051B74"/>
    <w:rsid w:val="0005638A"/>
    <w:rsid w:val="000C261D"/>
    <w:rsid w:val="00105F29"/>
    <w:rsid w:val="00182AE8"/>
    <w:rsid w:val="00190515"/>
    <w:rsid w:val="001A7C8F"/>
    <w:rsid w:val="001D310A"/>
    <w:rsid w:val="001F2096"/>
    <w:rsid w:val="00230ACA"/>
    <w:rsid w:val="002473F0"/>
    <w:rsid w:val="002729E9"/>
    <w:rsid w:val="002957EF"/>
    <w:rsid w:val="00296C3D"/>
    <w:rsid w:val="002A48B7"/>
    <w:rsid w:val="002C7C9F"/>
    <w:rsid w:val="002F6781"/>
    <w:rsid w:val="00344CD6"/>
    <w:rsid w:val="00354853"/>
    <w:rsid w:val="003B21B9"/>
    <w:rsid w:val="004217C2"/>
    <w:rsid w:val="00427197"/>
    <w:rsid w:val="0044144D"/>
    <w:rsid w:val="00450282"/>
    <w:rsid w:val="004B7372"/>
    <w:rsid w:val="00561985"/>
    <w:rsid w:val="005C3197"/>
    <w:rsid w:val="005E00BC"/>
    <w:rsid w:val="005E6273"/>
    <w:rsid w:val="006D6576"/>
    <w:rsid w:val="006E6DF4"/>
    <w:rsid w:val="00733334"/>
    <w:rsid w:val="0075565D"/>
    <w:rsid w:val="0078079A"/>
    <w:rsid w:val="00813FA5"/>
    <w:rsid w:val="008A5815"/>
    <w:rsid w:val="008C627F"/>
    <w:rsid w:val="008D7281"/>
    <w:rsid w:val="008E0460"/>
    <w:rsid w:val="008E270A"/>
    <w:rsid w:val="00944226"/>
    <w:rsid w:val="00986561"/>
    <w:rsid w:val="00990301"/>
    <w:rsid w:val="009B71AF"/>
    <w:rsid w:val="00A70C8C"/>
    <w:rsid w:val="00A82479"/>
    <w:rsid w:val="00AA5C8D"/>
    <w:rsid w:val="00AB371A"/>
    <w:rsid w:val="00AE3DAD"/>
    <w:rsid w:val="00B8279E"/>
    <w:rsid w:val="00BC4220"/>
    <w:rsid w:val="00BD2333"/>
    <w:rsid w:val="00BD445D"/>
    <w:rsid w:val="00BE21F9"/>
    <w:rsid w:val="00BF4F4E"/>
    <w:rsid w:val="00C0705C"/>
    <w:rsid w:val="00C117E2"/>
    <w:rsid w:val="00CD6DFF"/>
    <w:rsid w:val="00CE2231"/>
    <w:rsid w:val="00D762BD"/>
    <w:rsid w:val="00DB220E"/>
    <w:rsid w:val="00E616E8"/>
    <w:rsid w:val="00EB435B"/>
    <w:rsid w:val="00EB6F7D"/>
    <w:rsid w:val="00ED43DC"/>
    <w:rsid w:val="00EF6205"/>
    <w:rsid w:val="00F547E5"/>
    <w:rsid w:val="00F67CDB"/>
    <w:rsid w:val="00F727EB"/>
    <w:rsid w:val="00F84B60"/>
    <w:rsid w:val="00FA7DEC"/>
    <w:rsid w:val="00FC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8EE856"/>
  <w15:docId w15:val="{3678A500-48E8-488E-BB62-6306BDC34B4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F4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ARSH_N,Обя,мелкий,Без интервала1,мой рабочий,норма,Айгерим,No Spacing,Алия,ТекстОтчета"/>
    <w:link w:val="a4"/>
    <w:uiPriority w:val="1"/>
    <w:qFormat/>
    <w:rsid w:val="00BF4F4E"/>
    <w:pPr>
      <w:spacing w:after="0" w:line="240" w:lineRule="auto"/>
    </w:pPr>
  </w:style>
  <w:style w:type="table" w:styleId="a5">
    <w:name w:val="Table Grid"/>
    <w:basedOn w:val="a1"/>
    <w:uiPriority w:val="59"/>
    <w:rsid w:val="00BF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ARSH_N Знак,Обя Знак,мелкий Знак,Без интервала1 Знак,мой рабочий Знак,норма Знак,Айгерим Знак,No Spacing Знак,Алия Знак,ТекстОтчета Знак"/>
    <w:link w:val="a3"/>
    <w:uiPriority w:val="1"/>
    <w:locked/>
    <w:rsid w:val="00EB6F7D"/>
  </w:style>
  <w:style w:type="paragraph" w:styleId="a6">
    <w:name w:val="List Paragraph"/>
    <w:aliases w:val="маркированный"/>
    <w:basedOn w:val="a"/>
    <w:link w:val="a7"/>
    <w:uiPriority w:val="34"/>
    <w:qFormat/>
    <w:rsid w:val="00EB6F7D"/>
    <w:pPr>
      <w:ind w:left="720"/>
      <w:contextualSpacing/>
    </w:p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EB6F7D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6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6DF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isselectedend">
    <w:name w:val="isselectedend"/>
    <w:basedOn w:val="a"/>
    <w:rsid w:val="0005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51B74"/>
    <w:rPr>
      <w:b/>
      <w:bCs/>
    </w:rPr>
  </w:style>
  <w:style w:type="paragraph" w:styleId="ab">
    <w:name w:val="Normal (Web)"/>
    <w:basedOn w:val="a"/>
    <w:uiPriority w:val="99"/>
    <w:semiHidden/>
    <w:unhideWhenUsed/>
    <w:rsid w:val="0005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2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59" Type="http://schemas.openxmlformats.org/officeDocument/2006/relationships/image" Target="media/image959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B4059-D0FC-4544-89FE-5841D9A6B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2026-04-07T10:06:00Z</dcterms:created>
  <dcterms:modified xsi:type="dcterms:W3CDTF">2026-09-07T03:38:00Z</dcterms:modified>
</cp:coreProperties>
</file>