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7410" w:rsidRDefault="009D7410" w:rsidP="00EF4E93">
      <w:pPr>
        <w:rPr>
          <w:color w:val="3399FF"/>
          <w:lang w:val="kk-KZ"/>
        </w:rPr>
      </w:pPr>
      <w:r>
        <w:rPr>
          <w:color w:val="3399FF"/>
          <w:lang w:val="kk-KZ"/>
        </w:rPr>
        <w:t xml:space="preserve"> </w:t>
      </w:r>
    </w:p>
    <w:p w:rsidR="00EF4E93" w:rsidRPr="00457BB3" w:rsidRDefault="00EF4E93" w:rsidP="00EF4E93">
      <w:pPr>
        <w:rPr>
          <w:color w:val="3399FF"/>
          <w:lang w:val="kk-KZ"/>
        </w:rPr>
      </w:pPr>
      <w:r>
        <w:rPr>
          <w:color w:val="3399FF"/>
          <w:lang w:val="kk-KZ"/>
        </w:rPr>
        <w:t xml:space="preserve">         </w:t>
      </w:r>
      <w:r w:rsidR="00442B0D" w:rsidRPr="00457BB3">
        <w:rPr>
          <w:color w:val="3399FF"/>
          <w:lang w:val="kk-KZ"/>
        </w:rPr>
        <w:t>Смирново ауылы                                                                                                                   село Смирново</w:t>
      </w:r>
    </w:p>
    <w:p w:rsidR="000E0725" w:rsidRDefault="000E0725" w:rsidP="00AB61C1">
      <w:pPr>
        <w:rPr>
          <w:b/>
          <w:color w:val="000000"/>
          <w:sz w:val="24"/>
          <w:szCs w:val="24"/>
          <w:lang w:val="kk-KZ"/>
        </w:rPr>
      </w:pPr>
    </w:p>
    <w:p w:rsidR="00AB61C1" w:rsidRPr="001254BE" w:rsidRDefault="00AB61C1" w:rsidP="00AB61C1">
      <w:pPr>
        <w:rPr>
          <w:b/>
          <w:color w:val="000000"/>
          <w:sz w:val="24"/>
          <w:szCs w:val="24"/>
          <w:lang w:val="kk-KZ"/>
        </w:rPr>
      </w:pPr>
    </w:p>
    <w:p w:rsidR="001254BE" w:rsidRDefault="002614DB" w:rsidP="002614DB">
      <w:pPr>
        <w:jc w:val="center"/>
        <w:rPr>
          <w:b/>
          <w:sz w:val="28"/>
          <w:szCs w:val="28"/>
          <w:lang w:val="kk-KZ"/>
        </w:rPr>
      </w:pPr>
      <w:r w:rsidRPr="001254BE">
        <w:rPr>
          <w:b/>
          <w:sz w:val="28"/>
          <w:szCs w:val="28"/>
          <w:lang w:val="kk-KZ"/>
        </w:rPr>
        <w:t xml:space="preserve">Солтүстік Қазақстан облысы Аққайың ауданы мәслихатының </w:t>
      </w:r>
    </w:p>
    <w:p w:rsidR="002614DB" w:rsidRPr="001254BE" w:rsidRDefault="002614DB" w:rsidP="002614DB">
      <w:pPr>
        <w:jc w:val="center"/>
        <w:rPr>
          <w:b/>
          <w:sz w:val="28"/>
          <w:szCs w:val="28"/>
          <w:lang w:val="kk-KZ"/>
        </w:rPr>
      </w:pPr>
      <w:r w:rsidRPr="001254BE">
        <w:rPr>
          <w:b/>
          <w:sz w:val="28"/>
          <w:szCs w:val="28"/>
          <w:lang w:val="kk-KZ"/>
        </w:rPr>
        <w:t xml:space="preserve">2024 жылғы 29 ақпандағы № 14-14 </w:t>
      </w:r>
    </w:p>
    <w:p w:rsidR="002614DB" w:rsidRPr="001254BE" w:rsidRDefault="002614DB" w:rsidP="002614DB">
      <w:pPr>
        <w:jc w:val="center"/>
        <w:rPr>
          <w:b/>
          <w:sz w:val="28"/>
          <w:szCs w:val="28"/>
          <w:lang w:val="kk-KZ"/>
        </w:rPr>
      </w:pPr>
      <w:r w:rsidRPr="001254BE">
        <w:rPr>
          <w:b/>
          <w:sz w:val="28"/>
          <w:szCs w:val="28"/>
          <w:lang w:val="kk-KZ"/>
        </w:rPr>
        <w:t>«</w:t>
      </w:r>
      <w:r w:rsidR="001254BE" w:rsidRPr="001254BE">
        <w:rPr>
          <w:b/>
          <w:sz w:val="28"/>
          <w:szCs w:val="28"/>
          <w:lang w:val="kk-KZ"/>
        </w:rPr>
        <w:t xml:space="preserve">Солтүстік Қазақстан облысы Аққайың ауданында </w:t>
      </w:r>
      <w:r w:rsidR="001254BE">
        <w:rPr>
          <w:b/>
          <w:sz w:val="28"/>
          <w:szCs w:val="28"/>
          <w:lang w:val="kk-KZ"/>
        </w:rPr>
        <w:t>т</w:t>
      </w:r>
      <w:r w:rsidRPr="001254BE">
        <w:rPr>
          <w:b/>
          <w:sz w:val="28"/>
          <w:szCs w:val="28"/>
          <w:lang w:val="kk-KZ"/>
        </w:rPr>
        <w:t>ұрғын үй көмегін к</w:t>
      </w:r>
      <w:r w:rsidR="00493E52">
        <w:rPr>
          <w:b/>
          <w:sz w:val="28"/>
          <w:szCs w:val="28"/>
          <w:lang w:val="kk-KZ"/>
        </w:rPr>
        <w:t>өрсетудің мөлшерін және қағидасын</w:t>
      </w:r>
      <w:r w:rsidRPr="001254BE">
        <w:rPr>
          <w:b/>
          <w:sz w:val="28"/>
          <w:szCs w:val="28"/>
          <w:lang w:val="kk-KZ"/>
        </w:rPr>
        <w:t xml:space="preserve"> айқындау туралы»</w:t>
      </w:r>
    </w:p>
    <w:p w:rsidR="002614DB" w:rsidRPr="001254BE" w:rsidRDefault="001254BE" w:rsidP="002614DB">
      <w:pPr>
        <w:jc w:val="center"/>
        <w:rPr>
          <w:b/>
          <w:sz w:val="28"/>
          <w:szCs w:val="28"/>
          <w:lang w:val="kk-KZ"/>
        </w:rPr>
      </w:pPr>
      <w:r w:rsidRPr="001254BE">
        <w:rPr>
          <w:b/>
          <w:sz w:val="28"/>
          <w:szCs w:val="28"/>
          <w:lang w:val="kk-KZ"/>
        </w:rPr>
        <w:t>шешіміне өзгерістер енгізу туралы</w:t>
      </w:r>
    </w:p>
    <w:p w:rsidR="00342F02" w:rsidRPr="00AB61C1" w:rsidRDefault="00342F02" w:rsidP="000C6B19">
      <w:pPr>
        <w:jc w:val="center"/>
        <w:rPr>
          <w:b/>
          <w:color w:val="000000"/>
          <w:sz w:val="24"/>
          <w:szCs w:val="24"/>
          <w:lang w:val="kk-KZ"/>
        </w:rPr>
      </w:pPr>
    </w:p>
    <w:p w:rsidR="00B710D4" w:rsidRPr="00AB61C1" w:rsidRDefault="00B710D4" w:rsidP="00B710D4">
      <w:pPr>
        <w:jc w:val="both"/>
        <w:rPr>
          <w:sz w:val="24"/>
          <w:szCs w:val="24"/>
          <w:lang w:val="kk-KZ"/>
        </w:rPr>
      </w:pPr>
    </w:p>
    <w:p w:rsidR="00B710D4" w:rsidRPr="000E32D0" w:rsidRDefault="00B710D4" w:rsidP="00B710D4">
      <w:pPr>
        <w:ind w:firstLine="708"/>
        <w:jc w:val="both"/>
        <w:rPr>
          <w:b/>
          <w:sz w:val="28"/>
          <w:szCs w:val="28"/>
          <w:lang w:val="kk-KZ"/>
        </w:rPr>
      </w:pPr>
      <w:r w:rsidRPr="00B710D4">
        <w:rPr>
          <w:sz w:val="28"/>
          <w:szCs w:val="28"/>
          <w:lang w:val="kk-KZ"/>
        </w:rPr>
        <w:t xml:space="preserve">Солтүстік Қазақстан облысы Аққайың ауданының мәслихаты </w:t>
      </w:r>
      <w:r w:rsidR="00493E52">
        <w:rPr>
          <w:b/>
          <w:sz w:val="28"/>
          <w:szCs w:val="28"/>
          <w:lang w:val="kk-KZ"/>
        </w:rPr>
        <w:t>ШЕШІМ ҚАБЫЛДАДЫ</w:t>
      </w:r>
      <w:r w:rsidR="00075733">
        <w:rPr>
          <w:b/>
          <w:sz w:val="28"/>
          <w:szCs w:val="28"/>
          <w:lang w:val="kk-KZ"/>
        </w:rPr>
        <w:t>:</w:t>
      </w:r>
    </w:p>
    <w:p w:rsidR="00B710D4" w:rsidRPr="00B710D4" w:rsidRDefault="000E32D0" w:rsidP="00B710D4">
      <w:pPr>
        <w:ind w:firstLine="708"/>
        <w:jc w:val="both"/>
        <w:rPr>
          <w:sz w:val="28"/>
          <w:szCs w:val="28"/>
          <w:lang w:val="kk-KZ"/>
        </w:rPr>
      </w:pPr>
      <w:r>
        <w:rPr>
          <w:sz w:val="28"/>
          <w:szCs w:val="28"/>
          <w:lang w:val="kk-KZ"/>
        </w:rPr>
        <w:t>1.</w:t>
      </w:r>
      <w:r w:rsidR="00B710D4" w:rsidRPr="00B710D4">
        <w:rPr>
          <w:sz w:val="28"/>
          <w:szCs w:val="28"/>
          <w:lang w:val="kk-KZ"/>
        </w:rPr>
        <w:t xml:space="preserve"> «Солтүстік Қазақстан облысы Аққайың ауданында тұрғын үй көмегін көрсетудің мөлшері мен қағидасын айқындау туралы» Солтүстік Қазақстан облысы Аққайың ауданы мәслихатының 2024 жылғы 29 ақпандағы № 14-14 шешіміне (Нормативтік құқықтық актілерді мемлекеттік тіркеу тізілімі</w:t>
      </w:r>
      <w:r w:rsidR="00075733">
        <w:rPr>
          <w:sz w:val="28"/>
          <w:szCs w:val="28"/>
          <w:lang w:val="kk-KZ"/>
        </w:rPr>
        <w:t>нде № 7705-15 тіркелген) келесі</w:t>
      </w:r>
      <w:r w:rsidR="00B710D4" w:rsidRPr="00B710D4">
        <w:rPr>
          <w:sz w:val="28"/>
          <w:szCs w:val="28"/>
          <w:lang w:val="kk-KZ"/>
        </w:rPr>
        <w:t xml:space="preserve"> өзгеріс енгізілсін:</w:t>
      </w:r>
    </w:p>
    <w:p w:rsidR="00B710D4" w:rsidRPr="00B710D4" w:rsidRDefault="00075733" w:rsidP="00B710D4">
      <w:pPr>
        <w:ind w:firstLine="708"/>
        <w:jc w:val="both"/>
        <w:rPr>
          <w:sz w:val="28"/>
          <w:szCs w:val="28"/>
          <w:lang w:val="kk-KZ"/>
        </w:rPr>
      </w:pPr>
      <w:r>
        <w:rPr>
          <w:sz w:val="28"/>
          <w:szCs w:val="28"/>
          <w:lang w:val="kk-KZ"/>
        </w:rPr>
        <w:t>к</w:t>
      </w:r>
      <w:r w:rsidR="00B710D4" w:rsidRPr="00B710D4">
        <w:rPr>
          <w:sz w:val="28"/>
          <w:szCs w:val="28"/>
          <w:lang w:val="kk-KZ"/>
        </w:rPr>
        <w:t>өрсетілген шешімнің 1-қосымшасында айқындалған Солтүстік Қазақстан облысы Аққайың ауданында тұрғын үй көмегін көрсетудің мөлшері мен қағидалары осы шешімнің қосымшасына сәйкес жаңа редакцияда жазылсын.</w:t>
      </w:r>
    </w:p>
    <w:p w:rsidR="00B710D4" w:rsidRPr="00B710D4" w:rsidRDefault="000E32D0" w:rsidP="00B710D4">
      <w:pPr>
        <w:ind w:firstLine="708"/>
        <w:jc w:val="both"/>
        <w:rPr>
          <w:sz w:val="28"/>
          <w:szCs w:val="28"/>
          <w:lang w:val="kk-KZ"/>
        </w:rPr>
      </w:pPr>
      <w:r>
        <w:rPr>
          <w:sz w:val="28"/>
          <w:szCs w:val="28"/>
          <w:lang w:val="kk-KZ"/>
        </w:rPr>
        <w:t xml:space="preserve"> 2.</w:t>
      </w:r>
      <w:r w:rsidR="00B710D4" w:rsidRPr="00B710D4">
        <w:rPr>
          <w:sz w:val="28"/>
          <w:szCs w:val="28"/>
          <w:lang w:val="kk-KZ"/>
        </w:rPr>
        <w:t xml:space="preserve"> Осы шешімнің орындалуын бақылау Солтүстік Қазақстан облысы Аққайың ауданы мәслихатының денсаулық сақтау, халықты әлеуметтік қорғау, білім беру, мәдениет пен спортты дамыту, жастар ісі, депутаттық өкілеттіктер, қоғамдық ұйымдармен және бұқаралық ақпарат құралдарымен байланыс мәселелері жөніндегі тұрақты комиссиясының төрағасына жүктелсін.</w:t>
      </w:r>
    </w:p>
    <w:p w:rsidR="00B710D4" w:rsidRPr="00B710D4" w:rsidRDefault="000E32D0" w:rsidP="00B710D4">
      <w:pPr>
        <w:ind w:firstLine="708"/>
        <w:jc w:val="both"/>
        <w:rPr>
          <w:sz w:val="28"/>
          <w:szCs w:val="28"/>
          <w:lang w:val="kk-KZ"/>
        </w:rPr>
      </w:pPr>
      <w:r>
        <w:rPr>
          <w:sz w:val="28"/>
          <w:szCs w:val="28"/>
          <w:lang w:val="kk-KZ"/>
        </w:rPr>
        <w:t>3.</w:t>
      </w:r>
      <w:r w:rsidR="00B710D4" w:rsidRPr="00B710D4">
        <w:rPr>
          <w:sz w:val="28"/>
          <w:szCs w:val="28"/>
          <w:lang w:val="kk-KZ"/>
        </w:rPr>
        <w:t xml:space="preserve"> «Солтүстік Қазақстан облысы Аққайың ауданы мәслихатының аппараты» коммуналдық мемлекеттік мекемесі:</w:t>
      </w:r>
    </w:p>
    <w:p w:rsidR="00B710D4" w:rsidRPr="00B710D4" w:rsidRDefault="00B710D4" w:rsidP="00B710D4">
      <w:pPr>
        <w:ind w:firstLine="708"/>
        <w:jc w:val="both"/>
        <w:rPr>
          <w:sz w:val="28"/>
          <w:szCs w:val="28"/>
          <w:lang w:val="kk-KZ"/>
        </w:rPr>
      </w:pPr>
      <w:r w:rsidRPr="00B710D4">
        <w:rPr>
          <w:sz w:val="28"/>
          <w:szCs w:val="28"/>
          <w:lang w:val="kk-KZ"/>
        </w:rPr>
        <w:t>1) осы шешімнің Қазақстан Республикасы Әділет министрлігінде мемлекеттік тіркелуін;</w:t>
      </w:r>
    </w:p>
    <w:p w:rsidR="00B710D4" w:rsidRPr="00B710D4" w:rsidRDefault="00B710D4" w:rsidP="00B710D4">
      <w:pPr>
        <w:ind w:firstLine="708"/>
        <w:jc w:val="both"/>
        <w:rPr>
          <w:sz w:val="28"/>
          <w:szCs w:val="28"/>
          <w:lang w:val="kk-KZ"/>
        </w:rPr>
      </w:pPr>
      <w:r w:rsidRPr="00B710D4">
        <w:rPr>
          <w:sz w:val="28"/>
          <w:szCs w:val="28"/>
          <w:lang w:val="kk-KZ"/>
        </w:rPr>
        <w:t>2) осы шешім алғашқы ресми жарияланғаннан кейін Солтүстік Қазақстан облысы Аққайың ауданы мәслихаты аппаратының интернет-ресурсында орналастырылсын.</w:t>
      </w:r>
    </w:p>
    <w:p w:rsidR="00B710D4" w:rsidRPr="00B710D4" w:rsidRDefault="000E32D0" w:rsidP="00B710D4">
      <w:pPr>
        <w:ind w:firstLine="708"/>
        <w:jc w:val="both"/>
        <w:rPr>
          <w:sz w:val="28"/>
          <w:szCs w:val="28"/>
          <w:lang w:val="kk-KZ"/>
        </w:rPr>
      </w:pPr>
      <w:r>
        <w:rPr>
          <w:sz w:val="28"/>
          <w:szCs w:val="28"/>
          <w:lang w:val="kk-KZ"/>
        </w:rPr>
        <w:t>4.</w:t>
      </w:r>
      <w:r w:rsidR="00B710D4" w:rsidRPr="00B710D4">
        <w:rPr>
          <w:sz w:val="28"/>
          <w:szCs w:val="28"/>
          <w:lang w:val="kk-KZ"/>
        </w:rPr>
        <w:t xml:space="preserve"> Осы шешім алғашқы ресми жарияланған күнінен кейін күнтізбелік он күн өткен соң қолданысқа енгізіледі.</w:t>
      </w:r>
    </w:p>
    <w:p w:rsidR="00B710D4" w:rsidRDefault="00B710D4" w:rsidP="00B710D4">
      <w:pPr>
        <w:ind w:firstLine="708"/>
        <w:jc w:val="both"/>
        <w:rPr>
          <w:sz w:val="28"/>
          <w:szCs w:val="28"/>
          <w:lang w:val="kk-KZ"/>
        </w:rPr>
      </w:pPr>
    </w:p>
    <w:p w:rsidR="00AB61C1" w:rsidRPr="00B710D4" w:rsidRDefault="00AB61C1" w:rsidP="00B710D4">
      <w:pPr>
        <w:ind w:firstLine="708"/>
        <w:jc w:val="both"/>
        <w:rPr>
          <w:sz w:val="28"/>
          <w:szCs w:val="28"/>
          <w:lang w:val="kk-KZ"/>
        </w:rPr>
      </w:pPr>
      <w:bookmarkStart w:id="0" w:name="_GoBack"/>
      <w:bookmarkEnd w:id="0"/>
    </w:p>
    <w:tbl>
      <w:tblPr>
        <w:tblStyle w:val="aa"/>
        <w:tblW w:w="19886"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3652"/>
        <w:gridCol w:w="3652"/>
        <w:gridCol w:w="3652"/>
        <w:gridCol w:w="2126"/>
        <w:gridCol w:w="3152"/>
      </w:tblGrid>
      <w:tr w:rsidR="002614DB" w:rsidTr="002614DB">
        <w:tc>
          <w:tcPr>
            <w:tcW w:w="3652" w:type="dxa"/>
          </w:tcPr>
          <w:p w:rsidR="002614DB" w:rsidRPr="00577F9C" w:rsidRDefault="002614DB" w:rsidP="00B1148C">
            <w:pPr>
              <w:rPr>
                <w:b/>
                <w:sz w:val="28"/>
                <w:szCs w:val="28"/>
                <w:lang w:val="kk-KZ"/>
              </w:rPr>
            </w:pPr>
            <w:r w:rsidRPr="00577F9C">
              <w:rPr>
                <w:b/>
                <w:sz w:val="28"/>
                <w:szCs w:val="28"/>
                <w:lang w:val="kk-KZ"/>
              </w:rPr>
              <w:t>Лауазымы</w:t>
            </w:r>
          </w:p>
        </w:tc>
        <w:tc>
          <w:tcPr>
            <w:tcW w:w="3652" w:type="dxa"/>
          </w:tcPr>
          <w:p w:rsidR="002614DB" w:rsidRPr="00577F9C" w:rsidRDefault="002614DB" w:rsidP="00B1148C">
            <w:pPr>
              <w:rPr>
                <w:b/>
                <w:sz w:val="28"/>
                <w:szCs w:val="28"/>
                <w:lang w:val="kk-KZ"/>
              </w:rPr>
            </w:pPr>
          </w:p>
        </w:tc>
        <w:tc>
          <w:tcPr>
            <w:tcW w:w="3652" w:type="dxa"/>
          </w:tcPr>
          <w:p w:rsidR="002614DB" w:rsidRPr="00C603D0" w:rsidRDefault="002614DB" w:rsidP="00B1148C">
            <w:pPr>
              <w:rPr>
                <w:b/>
                <w:sz w:val="28"/>
                <w:szCs w:val="28"/>
                <w:lang w:val="kk-KZ"/>
              </w:rPr>
            </w:pPr>
            <w:r w:rsidRPr="00577F9C">
              <w:rPr>
                <w:b/>
                <w:sz w:val="28"/>
                <w:szCs w:val="28"/>
                <w:lang w:val="kk-KZ"/>
              </w:rPr>
              <w:t>Аты-жөні</w:t>
            </w:r>
          </w:p>
        </w:tc>
        <w:tc>
          <w:tcPr>
            <w:tcW w:w="3652" w:type="dxa"/>
            <w:hideMark/>
          </w:tcPr>
          <w:p w:rsidR="002614DB" w:rsidRPr="008F14F6" w:rsidRDefault="002614DB" w:rsidP="002614DB">
            <w:pPr>
              <w:jc w:val="both"/>
              <w:rPr>
                <w:b/>
                <w:sz w:val="28"/>
                <w:szCs w:val="28"/>
              </w:rPr>
            </w:pPr>
          </w:p>
          <w:p w:rsidR="002614DB" w:rsidRPr="00915790" w:rsidRDefault="002614DB" w:rsidP="00B1148C">
            <w:pPr>
              <w:jc w:val="both"/>
              <w:rPr>
                <w:b/>
                <w:sz w:val="28"/>
                <w:szCs w:val="28"/>
              </w:rPr>
            </w:pPr>
          </w:p>
        </w:tc>
        <w:tc>
          <w:tcPr>
            <w:tcW w:w="2126" w:type="dxa"/>
          </w:tcPr>
          <w:p w:rsidR="002614DB" w:rsidRPr="00915790" w:rsidRDefault="002614DB" w:rsidP="00B1148C">
            <w:pPr>
              <w:jc w:val="both"/>
              <w:rPr>
                <w:b/>
                <w:sz w:val="28"/>
                <w:szCs w:val="28"/>
              </w:rPr>
            </w:pPr>
          </w:p>
        </w:tc>
        <w:tc>
          <w:tcPr>
            <w:tcW w:w="3152" w:type="dxa"/>
            <w:hideMark/>
          </w:tcPr>
          <w:p w:rsidR="002614DB" w:rsidRPr="00915790" w:rsidRDefault="002614DB" w:rsidP="00B1148C">
            <w:pPr>
              <w:jc w:val="both"/>
              <w:rPr>
                <w:b/>
                <w:sz w:val="28"/>
                <w:szCs w:val="28"/>
              </w:rPr>
            </w:pPr>
          </w:p>
        </w:tc>
      </w:tr>
    </w:tbl>
    <w:p w:rsidR="00442B0D" w:rsidRDefault="00442B0D" w:rsidP="00934587">
      <w:pPr>
        <w:rPr>
          <w:sz w:val="28"/>
          <w:szCs w:val="28"/>
          <w:lang w:val="en-US"/>
        </w:rPr>
      </w:pPr>
    </w:p>
    <w:p w:rsidR="00CA0BCE" w:rsidRDefault="00CA0BCE" w:rsidP="00934587">
      <w:pPr>
        <w:rPr>
          <w:sz w:val="28"/>
          <w:szCs w:val="28"/>
          <w:lang w:val="en-US"/>
        </w:rPr>
      </w:pPr>
    </w:p>
    <w:p w:rsidR="003B1C83" w:rsidRDefault="003B1C83" w:rsidP="00934587">
      <w:pPr>
        <w:rPr>
          <w:sz w:val="28"/>
          <w:szCs w:val="28"/>
          <w:lang w:val="en-US"/>
        </w:rPr>
      </w:pPr>
    </w:p>
    <w:p w:rsidR="003B1C83" w:rsidRDefault="003B1C83" w:rsidP="00934587">
      <w:pPr>
        <w:rPr>
          <w:sz w:val="28"/>
          <w:szCs w:val="28"/>
          <w:lang w:val="en-US"/>
        </w:rPr>
      </w:pPr>
    </w:p>
    <w:p w:rsidR="003B1C83" w:rsidRDefault="003B1C83" w:rsidP="00934587">
      <w:pPr>
        <w:rPr>
          <w:sz w:val="28"/>
          <w:szCs w:val="28"/>
          <w:lang w:val="en-US"/>
        </w:rPr>
      </w:pPr>
    </w:p>
    <w:p w:rsidR="003B1C83" w:rsidRDefault="003B1C83" w:rsidP="00934587">
      <w:pPr>
        <w:rPr>
          <w:sz w:val="28"/>
          <w:szCs w:val="28"/>
          <w:lang w:val="en-US"/>
        </w:rPr>
      </w:pPr>
    </w:p>
    <w:p w:rsidR="003B1C83" w:rsidRDefault="003B1C83" w:rsidP="00934587">
      <w:pPr>
        <w:rPr>
          <w:sz w:val="28"/>
          <w:szCs w:val="28"/>
          <w:lang w:val="en-US"/>
        </w:rPr>
      </w:pPr>
    </w:p>
    <w:p w:rsidR="003B1C83" w:rsidRDefault="003B1C83" w:rsidP="00934587">
      <w:pPr>
        <w:rPr>
          <w:sz w:val="28"/>
          <w:szCs w:val="28"/>
          <w:lang w:val="en-US"/>
        </w:rPr>
      </w:pPr>
    </w:p>
    <w:p w:rsidR="003B1C83" w:rsidRDefault="003B1C83" w:rsidP="00934587">
      <w:pPr>
        <w:rPr>
          <w:sz w:val="28"/>
          <w:szCs w:val="28"/>
          <w:lang w:val="en-US"/>
        </w:rPr>
      </w:pPr>
    </w:p>
    <w:p w:rsidR="003B1C83" w:rsidRDefault="003B1C83" w:rsidP="00934587">
      <w:pPr>
        <w:rPr>
          <w:sz w:val="28"/>
          <w:szCs w:val="28"/>
          <w:lang w:val="en-US"/>
        </w:rPr>
      </w:pPr>
    </w:p>
    <w:p w:rsidR="003B1C83" w:rsidRDefault="003B1C83" w:rsidP="00934587">
      <w:pPr>
        <w:rPr>
          <w:sz w:val="28"/>
          <w:szCs w:val="28"/>
          <w:lang w:val="en-US"/>
        </w:rPr>
      </w:pPr>
    </w:p>
    <w:p w:rsidR="003B1C83" w:rsidRDefault="003B1C83" w:rsidP="00934587">
      <w:pPr>
        <w:rPr>
          <w:sz w:val="28"/>
          <w:szCs w:val="28"/>
          <w:lang w:val="en-US"/>
        </w:rPr>
      </w:pPr>
    </w:p>
    <w:p w:rsidR="003B1C83" w:rsidRDefault="003B1C83" w:rsidP="00934587">
      <w:pPr>
        <w:rPr>
          <w:sz w:val="28"/>
          <w:szCs w:val="28"/>
          <w:lang w:val="en-US"/>
        </w:rPr>
      </w:pPr>
    </w:p>
    <w:p w:rsidR="003B1C83" w:rsidRDefault="003B1C83" w:rsidP="00934587">
      <w:pPr>
        <w:rPr>
          <w:sz w:val="28"/>
          <w:szCs w:val="28"/>
          <w:lang w:val="en-US"/>
        </w:rPr>
      </w:pPr>
    </w:p>
    <w:p w:rsidR="003B1C83" w:rsidRDefault="003B1C83" w:rsidP="00934587">
      <w:pPr>
        <w:rPr>
          <w:sz w:val="28"/>
          <w:szCs w:val="28"/>
          <w:lang w:val="en-US"/>
        </w:rPr>
      </w:pPr>
    </w:p>
    <w:p w:rsidR="003B1C83" w:rsidRDefault="003B1C83" w:rsidP="00934587">
      <w:pPr>
        <w:rPr>
          <w:sz w:val="28"/>
          <w:szCs w:val="28"/>
          <w:lang w:val="en-US"/>
        </w:rPr>
      </w:pPr>
    </w:p>
    <w:p w:rsidR="003B1C83" w:rsidRDefault="003B1C83" w:rsidP="00934587">
      <w:pPr>
        <w:rPr>
          <w:sz w:val="28"/>
          <w:szCs w:val="28"/>
          <w:lang w:val="en-US"/>
        </w:rPr>
      </w:pPr>
    </w:p>
    <w:p w:rsidR="003B1C83" w:rsidRDefault="003B1C83" w:rsidP="00934587">
      <w:pPr>
        <w:rPr>
          <w:sz w:val="28"/>
          <w:szCs w:val="28"/>
          <w:lang w:val="en-US"/>
        </w:rPr>
      </w:pPr>
    </w:p>
    <w:p w:rsidR="003B1C83" w:rsidRDefault="003B1C83" w:rsidP="00934587">
      <w:pPr>
        <w:rPr>
          <w:sz w:val="28"/>
          <w:szCs w:val="28"/>
          <w:lang w:val="en-US"/>
        </w:rPr>
      </w:pPr>
    </w:p>
    <w:p w:rsidR="003B1C83" w:rsidRDefault="003B1C83" w:rsidP="00934587">
      <w:pPr>
        <w:rPr>
          <w:sz w:val="28"/>
          <w:szCs w:val="28"/>
          <w:lang w:val="en-US"/>
        </w:rPr>
      </w:pPr>
    </w:p>
    <w:p w:rsidR="003B1C83" w:rsidRDefault="003B1C83" w:rsidP="00934587">
      <w:pPr>
        <w:rPr>
          <w:sz w:val="28"/>
          <w:szCs w:val="28"/>
          <w:lang w:val="en-US"/>
        </w:rPr>
      </w:pPr>
    </w:p>
    <w:p w:rsidR="003B1C83" w:rsidRDefault="003B1C83" w:rsidP="00934587">
      <w:pPr>
        <w:rPr>
          <w:sz w:val="28"/>
          <w:szCs w:val="28"/>
          <w:lang w:val="en-US"/>
        </w:rPr>
      </w:pPr>
    </w:p>
    <w:p w:rsidR="003B1C83" w:rsidRDefault="003B1C83" w:rsidP="00934587">
      <w:pPr>
        <w:rPr>
          <w:sz w:val="28"/>
          <w:szCs w:val="28"/>
          <w:lang w:val="en-US"/>
        </w:rPr>
      </w:pPr>
    </w:p>
    <w:p w:rsidR="003B1C83" w:rsidRDefault="003B1C83" w:rsidP="00934587">
      <w:pPr>
        <w:rPr>
          <w:sz w:val="28"/>
          <w:szCs w:val="28"/>
          <w:lang w:val="en-US"/>
        </w:rPr>
      </w:pPr>
    </w:p>
    <w:p w:rsidR="003B1C83" w:rsidRDefault="003B1C83" w:rsidP="00934587">
      <w:pPr>
        <w:rPr>
          <w:sz w:val="28"/>
          <w:szCs w:val="28"/>
          <w:lang w:val="en-US"/>
        </w:rPr>
      </w:pPr>
    </w:p>
    <w:p w:rsidR="003B1C83" w:rsidRDefault="003B1C83" w:rsidP="00934587">
      <w:pPr>
        <w:rPr>
          <w:sz w:val="28"/>
          <w:szCs w:val="28"/>
          <w:lang w:val="en-US"/>
        </w:rPr>
      </w:pPr>
    </w:p>
    <w:p w:rsidR="003B1C83" w:rsidRDefault="003B1C83" w:rsidP="00934587">
      <w:pPr>
        <w:rPr>
          <w:sz w:val="28"/>
          <w:szCs w:val="28"/>
          <w:lang w:val="en-US"/>
        </w:rPr>
      </w:pPr>
    </w:p>
    <w:p w:rsidR="003B1C83" w:rsidRDefault="003B1C83" w:rsidP="00934587">
      <w:pPr>
        <w:rPr>
          <w:sz w:val="28"/>
          <w:szCs w:val="28"/>
          <w:lang w:val="en-US"/>
        </w:rPr>
      </w:pPr>
    </w:p>
    <w:p w:rsidR="003B1C83" w:rsidRDefault="003B1C83" w:rsidP="00934587">
      <w:pPr>
        <w:rPr>
          <w:sz w:val="28"/>
          <w:szCs w:val="28"/>
          <w:lang w:val="en-US"/>
        </w:rPr>
      </w:pPr>
    </w:p>
    <w:p w:rsidR="003B1C83" w:rsidRDefault="003B1C83" w:rsidP="00934587">
      <w:pPr>
        <w:rPr>
          <w:sz w:val="28"/>
          <w:szCs w:val="28"/>
          <w:lang w:val="en-US"/>
        </w:rPr>
      </w:pPr>
    </w:p>
    <w:p w:rsidR="003B1C83" w:rsidRDefault="003B1C83" w:rsidP="00934587">
      <w:pPr>
        <w:rPr>
          <w:sz w:val="28"/>
          <w:szCs w:val="28"/>
          <w:lang w:val="en-US"/>
        </w:rPr>
      </w:pPr>
    </w:p>
    <w:p w:rsidR="003B1C83" w:rsidRDefault="003B1C83" w:rsidP="00934587">
      <w:pPr>
        <w:rPr>
          <w:sz w:val="28"/>
          <w:szCs w:val="28"/>
          <w:lang w:val="en-US"/>
        </w:rPr>
      </w:pPr>
    </w:p>
    <w:p w:rsidR="003B1C83" w:rsidRDefault="003B1C83" w:rsidP="00934587">
      <w:pPr>
        <w:rPr>
          <w:sz w:val="28"/>
          <w:szCs w:val="28"/>
          <w:lang w:val="en-US"/>
        </w:rPr>
      </w:pPr>
    </w:p>
    <w:p w:rsidR="003B1C83" w:rsidRDefault="003B1C83" w:rsidP="00934587">
      <w:pPr>
        <w:rPr>
          <w:sz w:val="28"/>
          <w:szCs w:val="28"/>
          <w:lang w:val="en-US"/>
        </w:rPr>
      </w:pPr>
    </w:p>
    <w:p w:rsidR="003B1C83" w:rsidRDefault="003B1C83" w:rsidP="00934587">
      <w:pPr>
        <w:rPr>
          <w:sz w:val="28"/>
          <w:szCs w:val="28"/>
          <w:lang w:val="en-US"/>
        </w:rPr>
      </w:pPr>
    </w:p>
    <w:p w:rsidR="003B1C83" w:rsidRDefault="003B1C83" w:rsidP="00934587">
      <w:pPr>
        <w:rPr>
          <w:sz w:val="28"/>
          <w:szCs w:val="28"/>
          <w:lang w:val="en-US"/>
        </w:rPr>
      </w:pPr>
    </w:p>
    <w:p w:rsidR="003B1C83" w:rsidRDefault="003B1C83" w:rsidP="00934587">
      <w:pPr>
        <w:rPr>
          <w:sz w:val="28"/>
          <w:szCs w:val="28"/>
          <w:lang w:val="en-US"/>
        </w:rPr>
      </w:pPr>
    </w:p>
    <w:p w:rsidR="003B1C83" w:rsidRDefault="003B1C83" w:rsidP="00934587">
      <w:pPr>
        <w:rPr>
          <w:sz w:val="28"/>
          <w:szCs w:val="28"/>
          <w:lang w:val="en-US"/>
        </w:rPr>
      </w:pPr>
    </w:p>
    <w:p w:rsidR="003B1C83" w:rsidRDefault="003B1C83" w:rsidP="00934587">
      <w:pPr>
        <w:rPr>
          <w:sz w:val="28"/>
          <w:szCs w:val="28"/>
          <w:lang w:val="en-US"/>
        </w:rPr>
      </w:pPr>
    </w:p>
    <w:p w:rsidR="003B1C83" w:rsidRDefault="003B1C83" w:rsidP="00934587">
      <w:pPr>
        <w:rPr>
          <w:sz w:val="28"/>
          <w:szCs w:val="28"/>
          <w:lang w:val="en-US"/>
        </w:rPr>
      </w:pPr>
    </w:p>
    <w:p w:rsidR="003B1C83" w:rsidRDefault="003B1C83" w:rsidP="00934587">
      <w:pPr>
        <w:rPr>
          <w:sz w:val="28"/>
          <w:szCs w:val="28"/>
          <w:lang w:val="en-US"/>
        </w:rPr>
      </w:pPr>
    </w:p>
    <w:p w:rsidR="003B1C83" w:rsidRDefault="003B1C83" w:rsidP="00934587">
      <w:pPr>
        <w:rPr>
          <w:sz w:val="28"/>
          <w:szCs w:val="28"/>
          <w:lang w:val="en-US"/>
        </w:rPr>
      </w:pPr>
    </w:p>
    <w:p w:rsidR="003B1C83" w:rsidRDefault="003B1C83" w:rsidP="00934587">
      <w:pPr>
        <w:rPr>
          <w:sz w:val="28"/>
          <w:szCs w:val="28"/>
          <w:lang w:val="en-US"/>
        </w:rPr>
      </w:pPr>
    </w:p>
    <w:p w:rsidR="003B1C83" w:rsidRDefault="003B1C83" w:rsidP="00934587">
      <w:pPr>
        <w:rPr>
          <w:sz w:val="28"/>
          <w:szCs w:val="28"/>
          <w:lang w:val="en-US"/>
        </w:rPr>
      </w:pPr>
    </w:p>
    <w:p w:rsidR="003B1C83" w:rsidRDefault="003B1C83" w:rsidP="00934587">
      <w:pPr>
        <w:rPr>
          <w:sz w:val="28"/>
          <w:szCs w:val="28"/>
          <w:lang w:val="en-US"/>
        </w:rPr>
      </w:pPr>
    </w:p>
    <w:p w:rsidR="00075733" w:rsidRPr="000714FB" w:rsidRDefault="000714FB" w:rsidP="00075733">
      <w:pPr>
        <w:jc w:val="center"/>
        <w:rPr>
          <w:sz w:val="28"/>
          <w:szCs w:val="28"/>
          <w:lang w:val="kk-KZ"/>
        </w:rPr>
      </w:pPr>
      <w:r>
        <w:rPr>
          <w:sz w:val="28"/>
          <w:szCs w:val="28"/>
          <w:lang w:val="kk-KZ"/>
        </w:rPr>
        <w:lastRenderedPageBreak/>
        <w:t xml:space="preserve">                        </w:t>
      </w:r>
      <w:r w:rsidR="00075733">
        <w:rPr>
          <w:sz w:val="28"/>
          <w:szCs w:val="28"/>
          <w:lang w:val="kk-KZ"/>
        </w:rPr>
        <w:t xml:space="preserve">                                                                                                        </w:t>
      </w:r>
    </w:p>
    <w:p w:rsidR="001A04BB" w:rsidRPr="000714FB" w:rsidRDefault="000714FB" w:rsidP="000714FB">
      <w:pPr>
        <w:jc w:val="center"/>
        <w:rPr>
          <w:sz w:val="28"/>
          <w:szCs w:val="28"/>
          <w:lang w:val="kk-KZ"/>
        </w:rPr>
      </w:pPr>
      <w:r>
        <w:rPr>
          <w:sz w:val="28"/>
          <w:szCs w:val="28"/>
          <w:lang w:val="kk-KZ"/>
        </w:rPr>
        <w:t xml:space="preserve">                                             </w:t>
      </w:r>
      <w:r w:rsidR="000E32D0">
        <w:rPr>
          <w:sz w:val="28"/>
          <w:szCs w:val="28"/>
          <w:lang w:val="kk-KZ"/>
        </w:rPr>
        <w:t xml:space="preserve">    </w:t>
      </w:r>
    </w:p>
    <w:p w:rsidR="001A04BB" w:rsidRPr="00C62BFC" w:rsidRDefault="000714FB" w:rsidP="000714FB">
      <w:pPr>
        <w:jc w:val="center"/>
        <w:rPr>
          <w:sz w:val="28"/>
          <w:szCs w:val="28"/>
          <w:lang w:val="kk-KZ"/>
        </w:rPr>
      </w:pPr>
      <w:r>
        <w:rPr>
          <w:sz w:val="28"/>
          <w:szCs w:val="28"/>
          <w:lang w:val="kk-KZ"/>
        </w:rPr>
        <w:t xml:space="preserve">                                                                      </w:t>
      </w:r>
      <w:r w:rsidR="00036C93">
        <w:rPr>
          <w:sz w:val="28"/>
          <w:szCs w:val="28"/>
          <w:lang w:val="kk-KZ"/>
        </w:rPr>
        <w:t xml:space="preserve">     </w:t>
      </w:r>
      <w:r w:rsidR="00075733">
        <w:rPr>
          <w:sz w:val="28"/>
          <w:szCs w:val="28"/>
          <w:lang w:val="kk-KZ"/>
        </w:rPr>
        <w:t xml:space="preserve"> Солтүстік Қазақстан облысы</w:t>
      </w:r>
    </w:p>
    <w:p w:rsidR="001A04BB" w:rsidRPr="000714FB" w:rsidRDefault="000714FB" w:rsidP="000714FB">
      <w:pPr>
        <w:jc w:val="center"/>
        <w:rPr>
          <w:sz w:val="28"/>
          <w:szCs w:val="28"/>
          <w:lang w:val="kk-KZ"/>
        </w:rPr>
      </w:pPr>
      <w:r>
        <w:rPr>
          <w:sz w:val="28"/>
          <w:szCs w:val="28"/>
          <w:lang w:val="kk-KZ"/>
        </w:rPr>
        <w:t xml:space="preserve">       </w:t>
      </w:r>
      <w:r w:rsidR="00075733">
        <w:rPr>
          <w:sz w:val="28"/>
          <w:szCs w:val="28"/>
          <w:lang w:val="kk-KZ"/>
        </w:rPr>
        <w:t xml:space="preserve">                                                                   </w:t>
      </w:r>
      <w:r>
        <w:rPr>
          <w:sz w:val="28"/>
          <w:szCs w:val="28"/>
          <w:lang w:val="kk-KZ"/>
        </w:rPr>
        <w:t xml:space="preserve"> </w:t>
      </w:r>
      <w:r w:rsidR="00075733">
        <w:rPr>
          <w:sz w:val="28"/>
          <w:szCs w:val="28"/>
          <w:lang w:val="kk-KZ"/>
        </w:rPr>
        <w:t>Аққайың ауданы маслихатының</w:t>
      </w:r>
      <w:r>
        <w:rPr>
          <w:sz w:val="28"/>
          <w:szCs w:val="28"/>
          <w:lang w:val="kk-KZ"/>
        </w:rPr>
        <w:t xml:space="preserve">                                                              </w:t>
      </w:r>
    </w:p>
    <w:p w:rsidR="001A04BB" w:rsidRPr="000714FB" w:rsidRDefault="000714FB" w:rsidP="000714FB">
      <w:pPr>
        <w:jc w:val="center"/>
        <w:rPr>
          <w:sz w:val="28"/>
          <w:szCs w:val="28"/>
          <w:lang w:val="kk-KZ"/>
        </w:rPr>
      </w:pPr>
      <w:r>
        <w:rPr>
          <w:sz w:val="28"/>
          <w:szCs w:val="28"/>
          <w:lang w:val="kk-KZ"/>
        </w:rPr>
        <w:t xml:space="preserve">                                                                        </w:t>
      </w:r>
      <w:r w:rsidR="001A04BB" w:rsidRPr="000714FB">
        <w:rPr>
          <w:sz w:val="28"/>
          <w:szCs w:val="28"/>
          <w:lang w:val="kk-KZ"/>
        </w:rPr>
        <w:t>2026 жылғы ____ тамыздағы № _____</w:t>
      </w:r>
    </w:p>
    <w:p w:rsidR="001A04BB" w:rsidRDefault="00075733" w:rsidP="000714FB">
      <w:pPr>
        <w:jc w:val="center"/>
        <w:rPr>
          <w:sz w:val="28"/>
          <w:szCs w:val="28"/>
          <w:lang w:val="kk-KZ"/>
        </w:rPr>
      </w:pPr>
      <w:r>
        <w:rPr>
          <w:sz w:val="28"/>
          <w:szCs w:val="28"/>
          <w:lang w:val="kk-KZ"/>
        </w:rPr>
        <w:t xml:space="preserve">                                                                     </w:t>
      </w:r>
      <w:r w:rsidRPr="00075733">
        <w:rPr>
          <w:sz w:val="28"/>
          <w:szCs w:val="28"/>
          <w:lang w:val="kk-KZ"/>
        </w:rPr>
        <w:t>Шешімге қосымш</w:t>
      </w:r>
      <w:r>
        <w:rPr>
          <w:sz w:val="28"/>
          <w:szCs w:val="28"/>
          <w:lang w:val="kk-KZ"/>
        </w:rPr>
        <w:t>а</w:t>
      </w:r>
    </w:p>
    <w:p w:rsidR="00075733" w:rsidRPr="000714FB" w:rsidRDefault="00075733" w:rsidP="000714FB">
      <w:pPr>
        <w:jc w:val="center"/>
        <w:rPr>
          <w:sz w:val="28"/>
          <w:szCs w:val="28"/>
          <w:lang w:val="kk-KZ"/>
        </w:rPr>
      </w:pPr>
    </w:p>
    <w:p w:rsidR="001A04BB" w:rsidRPr="000714FB" w:rsidRDefault="000714FB" w:rsidP="000714FB">
      <w:pPr>
        <w:jc w:val="center"/>
        <w:rPr>
          <w:sz w:val="28"/>
          <w:szCs w:val="28"/>
          <w:lang w:val="kk-KZ"/>
        </w:rPr>
      </w:pPr>
      <w:r>
        <w:rPr>
          <w:sz w:val="28"/>
          <w:szCs w:val="28"/>
          <w:lang w:val="kk-KZ"/>
        </w:rPr>
        <w:t xml:space="preserve">                </w:t>
      </w:r>
      <w:r w:rsidR="00075733">
        <w:rPr>
          <w:sz w:val="28"/>
          <w:szCs w:val="28"/>
          <w:lang w:val="kk-KZ"/>
        </w:rPr>
        <w:t xml:space="preserve">                                                              Солтүстік Қазақстан облысы</w:t>
      </w:r>
      <w:r>
        <w:rPr>
          <w:sz w:val="28"/>
          <w:szCs w:val="28"/>
          <w:lang w:val="kk-KZ"/>
        </w:rPr>
        <w:t xml:space="preserve">                                                           </w:t>
      </w:r>
    </w:p>
    <w:p w:rsidR="001A04BB" w:rsidRPr="000714FB" w:rsidRDefault="000714FB" w:rsidP="000714FB">
      <w:pPr>
        <w:jc w:val="center"/>
        <w:rPr>
          <w:sz w:val="28"/>
          <w:szCs w:val="28"/>
          <w:lang w:val="kk-KZ"/>
        </w:rPr>
      </w:pPr>
      <w:r>
        <w:rPr>
          <w:sz w:val="28"/>
          <w:szCs w:val="28"/>
          <w:lang w:val="kk-KZ"/>
        </w:rPr>
        <w:t xml:space="preserve">                                                                            </w:t>
      </w:r>
      <w:r w:rsidR="00075733">
        <w:rPr>
          <w:sz w:val="28"/>
          <w:szCs w:val="28"/>
          <w:lang w:val="kk-KZ"/>
        </w:rPr>
        <w:t>Аққайың ауданы</w:t>
      </w:r>
      <w:r w:rsidR="00C62BFC" w:rsidRPr="000714FB">
        <w:rPr>
          <w:sz w:val="28"/>
          <w:szCs w:val="28"/>
          <w:lang w:val="kk-KZ"/>
        </w:rPr>
        <w:t xml:space="preserve"> мәслихатыны</w:t>
      </w:r>
      <w:r w:rsidR="00C62BFC">
        <w:rPr>
          <w:sz w:val="28"/>
          <w:szCs w:val="28"/>
          <w:lang w:val="kk-KZ"/>
        </w:rPr>
        <w:t>ң</w:t>
      </w:r>
      <w:r>
        <w:rPr>
          <w:sz w:val="28"/>
          <w:szCs w:val="28"/>
          <w:lang w:val="kk-KZ"/>
        </w:rPr>
        <w:t xml:space="preserve">                                                                        </w:t>
      </w:r>
      <w:r w:rsidR="00036C93">
        <w:rPr>
          <w:sz w:val="28"/>
          <w:szCs w:val="28"/>
          <w:lang w:val="kk-KZ"/>
        </w:rPr>
        <w:t xml:space="preserve"> </w:t>
      </w:r>
    </w:p>
    <w:p w:rsidR="008F14F6" w:rsidRPr="000714FB" w:rsidRDefault="000714FB" w:rsidP="000714FB">
      <w:pPr>
        <w:jc w:val="center"/>
        <w:rPr>
          <w:sz w:val="28"/>
          <w:szCs w:val="28"/>
          <w:lang w:val="kk-KZ"/>
        </w:rPr>
      </w:pPr>
      <w:r>
        <w:rPr>
          <w:sz w:val="28"/>
          <w:szCs w:val="28"/>
          <w:lang w:val="kk-KZ"/>
        </w:rPr>
        <w:t xml:space="preserve">                                             </w:t>
      </w:r>
      <w:r w:rsidR="00036C93">
        <w:rPr>
          <w:sz w:val="28"/>
          <w:szCs w:val="28"/>
          <w:lang w:val="kk-KZ"/>
        </w:rPr>
        <w:t xml:space="preserve">                        </w:t>
      </w:r>
      <w:r w:rsidR="001A04BB" w:rsidRPr="000714FB">
        <w:rPr>
          <w:sz w:val="28"/>
          <w:szCs w:val="28"/>
          <w:lang w:val="kk-KZ"/>
        </w:rPr>
        <w:t>2024 жылғы 29 ақпандағы № 14-14</w:t>
      </w:r>
    </w:p>
    <w:p w:rsidR="00075733" w:rsidRPr="000714FB" w:rsidRDefault="00075733" w:rsidP="00075733">
      <w:pPr>
        <w:jc w:val="center"/>
        <w:rPr>
          <w:sz w:val="28"/>
          <w:szCs w:val="28"/>
          <w:lang w:val="kk-KZ"/>
        </w:rPr>
      </w:pPr>
      <w:r>
        <w:rPr>
          <w:sz w:val="28"/>
          <w:szCs w:val="28"/>
          <w:lang w:val="kk-KZ"/>
        </w:rPr>
        <w:t xml:space="preserve">                                                                           </w:t>
      </w:r>
      <w:r w:rsidRPr="000714FB">
        <w:rPr>
          <w:sz w:val="28"/>
          <w:szCs w:val="28"/>
          <w:lang w:val="kk-KZ"/>
        </w:rPr>
        <w:t>Шешімге қосымша</w:t>
      </w:r>
    </w:p>
    <w:p w:rsidR="008F14F6" w:rsidRPr="000714FB" w:rsidRDefault="008F14F6" w:rsidP="000714FB">
      <w:pPr>
        <w:jc w:val="right"/>
        <w:rPr>
          <w:sz w:val="28"/>
          <w:szCs w:val="28"/>
          <w:lang w:val="kk-KZ"/>
        </w:rPr>
      </w:pPr>
    </w:p>
    <w:p w:rsidR="008F14F6" w:rsidRPr="000714FB" w:rsidRDefault="008F14F6" w:rsidP="008F14F6">
      <w:pPr>
        <w:jc w:val="both"/>
        <w:rPr>
          <w:sz w:val="28"/>
          <w:szCs w:val="28"/>
          <w:lang w:val="kk-KZ"/>
        </w:rPr>
      </w:pPr>
    </w:p>
    <w:p w:rsidR="008F14F6" w:rsidRPr="000714FB" w:rsidRDefault="008F14F6" w:rsidP="008F14F6">
      <w:pPr>
        <w:jc w:val="both"/>
        <w:rPr>
          <w:sz w:val="28"/>
          <w:szCs w:val="28"/>
          <w:lang w:val="kk-KZ"/>
        </w:rPr>
      </w:pPr>
    </w:p>
    <w:p w:rsidR="008F14F6" w:rsidRDefault="000E32D0" w:rsidP="008F14F6">
      <w:pPr>
        <w:jc w:val="both"/>
        <w:rPr>
          <w:b/>
          <w:bCs/>
          <w:color w:val="000000"/>
          <w:sz w:val="28"/>
          <w:szCs w:val="28"/>
          <w:shd w:val="clear" w:color="auto" w:fill="FFFFFF"/>
          <w:lang w:val="kk-KZ"/>
        </w:rPr>
      </w:pPr>
      <w:r>
        <w:rPr>
          <w:b/>
          <w:bCs/>
          <w:color w:val="000000"/>
          <w:sz w:val="28"/>
          <w:szCs w:val="28"/>
          <w:shd w:val="clear" w:color="auto" w:fill="FFFFFF"/>
          <w:lang w:val="kk-KZ"/>
        </w:rPr>
        <w:t>С</w:t>
      </w:r>
      <w:r w:rsidR="008826E3" w:rsidRPr="002E5811">
        <w:rPr>
          <w:b/>
          <w:bCs/>
          <w:color w:val="000000"/>
          <w:sz w:val="28"/>
          <w:szCs w:val="28"/>
          <w:shd w:val="clear" w:color="auto" w:fill="FFFFFF"/>
          <w:lang w:val="kk-KZ"/>
        </w:rPr>
        <w:t>олтүстік Қазақстан облысы</w:t>
      </w:r>
      <w:r w:rsidR="00D30669">
        <w:rPr>
          <w:b/>
          <w:bCs/>
          <w:color w:val="000000"/>
          <w:sz w:val="28"/>
          <w:szCs w:val="28"/>
          <w:shd w:val="clear" w:color="auto" w:fill="FFFFFF"/>
          <w:lang w:val="kk-KZ"/>
        </w:rPr>
        <w:t xml:space="preserve"> Аққайың</w:t>
      </w:r>
      <w:r w:rsidR="008826E3" w:rsidRPr="002E5811">
        <w:rPr>
          <w:b/>
          <w:bCs/>
          <w:color w:val="000000"/>
          <w:sz w:val="28"/>
          <w:szCs w:val="28"/>
          <w:shd w:val="clear" w:color="auto" w:fill="FFFFFF"/>
          <w:lang w:val="kk-KZ"/>
        </w:rPr>
        <w:t xml:space="preserve"> ауданында тұрғын үй көмегін көрсетудің мөлшері мен қағидалары</w:t>
      </w:r>
    </w:p>
    <w:p w:rsidR="002C02C1" w:rsidRPr="002E5811" w:rsidRDefault="002C02C1" w:rsidP="008F14F6">
      <w:pPr>
        <w:jc w:val="both"/>
        <w:rPr>
          <w:sz w:val="28"/>
          <w:szCs w:val="28"/>
          <w:lang w:val="kk-KZ"/>
        </w:rPr>
      </w:pPr>
    </w:p>
    <w:p w:rsidR="008F14F6" w:rsidRPr="002E5811" w:rsidRDefault="008F14F6" w:rsidP="008F14F6">
      <w:pPr>
        <w:jc w:val="both"/>
        <w:rPr>
          <w:sz w:val="28"/>
          <w:szCs w:val="28"/>
          <w:lang w:val="kk-KZ"/>
        </w:rPr>
      </w:pPr>
    </w:p>
    <w:p w:rsidR="00E63041" w:rsidRDefault="00E63041" w:rsidP="00E63041">
      <w:pPr>
        <w:shd w:val="clear" w:color="auto" w:fill="FFFFFF"/>
        <w:overflowPunct/>
        <w:autoSpaceDE/>
        <w:autoSpaceDN/>
        <w:adjustRightInd/>
        <w:jc w:val="center"/>
        <w:textAlignment w:val="baseline"/>
        <w:rPr>
          <w:b/>
          <w:bCs/>
          <w:color w:val="000000"/>
          <w:sz w:val="28"/>
          <w:szCs w:val="28"/>
          <w:lang w:val="kk-KZ"/>
        </w:rPr>
      </w:pPr>
      <w:r w:rsidRPr="00E63041">
        <w:rPr>
          <w:b/>
          <w:bCs/>
          <w:color w:val="000000"/>
          <w:sz w:val="28"/>
          <w:szCs w:val="28"/>
          <w:lang w:val="kk-KZ"/>
        </w:rPr>
        <w:t>1-тарау. Жалпы ережелер</w:t>
      </w:r>
    </w:p>
    <w:p w:rsidR="00F86FBF" w:rsidRPr="00E63041" w:rsidRDefault="00F86FBF" w:rsidP="00E63041">
      <w:pPr>
        <w:shd w:val="clear" w:color="auto" w:fill="FFFFFF"/>
        <w:overflowPunct/>
        <w:autoSpaceDE/>
        <w:autoSpaceDN/>
        <w:adjustRightInd/>
        <w:jc w:val="center"/>
        <w:textAlignment w:val="baseline"/>
        <w:rPr>
          <w:b/>
          <w:bCs/>
          <w:color w:val="000000"/>
          <w:sz w:val="28"/>
          <w:szCs w:val="28"/>
          <w:lang w:val="kk-KZ"/>
        </w:rPr>
      </w:pPr>
    </w:p>
    <w:p w:rsidR="00E63041" w:rsidRPr="00E63041" w:rsidRDefault="00E63041" w:rsidP="00E63041">
      <w:pPr>
        <w:overflowPunct/>
        <w:autoSpaceDE/>
        <w:autoSpaceDN/>
        <w:adjustRightInd/>
        <w:ind w:firstLine="709"/>
        <w:textAlignment w:val="baseline"/>
        <w:rPr>
          <w:color w:val="000000"/>
          <w:sz w:val="28"/>
          <w:szCs w:val="28"/>
          <w:lang w:val="kk-KZ"/>
        </w:rPr>
      </w:pPr>
      <w:r w:rsidRPr="00E63041">
        <w:rPr>
          <w:color w:val="000000"/>
          <w:sz w:val="28"/>
          <w:szCs w:val="28"/>
          <w:lang w:val="kk-KZ"/>
        </w:rPr>
        <w:t>1. Тұрғын үй көмегі жергілікті бюджет қаражаты есебінен Сол</w:t>
      </w:r>
      <w:r>
        <w:rPr>
          <w:color w:val="000000"/>
          <w:sz w:val="28"/>
          <w:szCs w:val="28"/>
          <w:lang w:val="kk-KZ"/>
        </w:rPr>
        <w:t>түстік Қазақстан облысы Аққайың</w:t>
      </w:r>
      <w:r w:rsidRPr="00E63041">
        <w:rPr>
          <w:color w:val="000000"/>
          <w:sz w:val="28"/>
          <w:szCs w:val="28"/>
          <w:lang w:val="kk-KZ"/>
        </w:rPr>
        <w:t xml:space="preserve"> ауданында тұратын, Қазақстан Республикасының аумағындағы жалғыз тұрғынжайы немесе оның бөліктері ретінде меншік құқығындағы тұрғынжайда тұрақты тіркелген және тұратын аз қамтылған отбасыларға (азаматтарға) (бұдан әрі – көрсетілетін қызметті алушы), сондай-ақ мемлекеттік тұрғын үй қорынан берілген тұрғынжайды және жеке тұрғын үй қорынан жергілікті атқарушы орган жалға алған тұрғынжайды жалдаушыларға (қосымша жалдаушыларға):</w:t>
      </w:r>
    </w:p>
    <w:p w:rsidR="00E63041" w:rsidRPr="00E63041" w:rsidRDefault="00E63041" w:rsidP="00E63041">
      <w:pPr>
        <w:overflowPunct/>
        <w:autoSpaceDE/>
        <w:autoSpaceDN/>
        <w:adjustRightInd/>
        <w:ind w:firstLine="709"/>
        <w:textAlignment w:val="baseline"/>
        <w:rPr>
          <w:color w:val="000000"/>
          <w:sz w:val="28"/>
          <w:szCs w:val="28"/>
          <w:lang w:val="kk-KZ"/>
        </w:rPr>
      </w:pPr>
      <w:r w:rsidRPr="00E63041">
        <w:rPr>
          <w:color w:val="000000"/>
          <w:sz w:val="28"/>
          <w:szCs w:val="28"/>
          <w:lang w:val="kk-KZ"/>
        </w:rPr>
        <w:t>ағымдағы және жинақтау жарналарын;</w:t>
      </w:r>
    </w:p>
    <w:p w:rsidR="00E63041" w:rsidRPr="00E63041" w:rsidRDefault="00E63041" w:rsidP="00E63041">
      <w:pPr>
        <w:overflowPunct/>
        <w:autoSpaceDE/>
        <w:autoSpaceDN/>
        <w:adjustRightInd/>
        <w:ind w:firstLine="709"/>
        <w:textAlignment w:val="baseline"/>
        <w:rPr>
          <w:color w:val="000000"/>
          <w:sz w:val="28"/>
          <w:szCs w:val="28"/>
          <w:lang w:val="kk-KZ"/>
        </w:rPr>
      </w:pPr>
      <w:r w:rsidRPr="00E63041">
        <w:rPr>
          <w:color w:val="000000"/>
          <w:sz w:val="28"/>
          <w:szCs w:val="28"/>
          <w:lang w:val="kk-KZ"/>
        </w:rPr>
        <w:t>коммуналдық қызметтерді және телекоммуникация желісіне қосылған телефон үшін абоненттік төлемақының ұлғаюы бөлігінде көрсетілетін байланыс қызметтерін тұтынуға;</w:t>
      </w:r>
    </w:p>
    <w:p w:rsidR="00E63041" w:rsidRPr="00E63041" w:rsidRDefault="00E63041" w:rsidP="00E63041">
      <w:pPr>
        <w:overflowPunct/>
        <w:autoSpaceDE/>
        <w:autoSpaceDN/>
        <w:adjustRightInd/>
        <w:ind w:firstLine="709"/>
        <w:textAlignment w:val="baseline"/>
        <w:rPr>
          <w:color w:val="000000"/>
          <w:sz w:val="28"/>
          <w:szCs w:val="28"/>
          <w:lang w:val="kk-KZ"/>
        </w:rPr>
      </w:pPr>
      <w:r w:rsidRPr="00E63041">
        <w:rPr>
          <w:color w:val="000000"/>
          <w:sz w:val="28"/>
          <w:szCs w:val="28"/>
          <w:lang w:val="kk-KZ"/>
        </w:rPr>
        <w:t>мемлекеттік тұрғын үй қорынан берілген тұрғынжайды және жеке тұрғын үй қорынан жергілікті атқарушы орган жалға алған тұрғынжайды пайдаланғаны үшін шығыстарды төлеуге беріледі.</w:t>
      </w:r>
    </w:p>
    <w:p w:rsidR="00E63041" w:rsidRPr="00E63041" w:rsidRDefault="00E63041" w:rsidP="00E63041">
      <w:pPr>
        <w:overflowPunct/>
        <w:autoSpaceDE/>
        <w:autoSpaceDN/>
        <w:adjustRightInd/>
        <w:ind w:firstLine="709"/>
        <w:textAlignment w:val="baseline"/>
        <w:rPr>
          <w:color w:val="000000"/>
          <w:sz w:val="28"/>
          <w:szCs w:val="28"/>
          <w:lang w:val="kk-KZ"/>
        </w:rPr>
      </w:pPr>
      <w:r w:rsidRPr="00E63041">
        <w:rPr>
          <w:color w:val="000000"/>
          <w:sz w:val="28"/>
          <w:szCs w:val="28"/>
          <w:lang w:val="kk-KZ"/>
        </w:rPr>
        <w:t>Көрсетілетін қызметті алушылар тұрғын үй көмегін есептеуге қабылданатын шығыстары жоғарыда көрсетілген бағыттардың әрқайсысы бойынша шығыстардың сомасы ретінде айқындалады.</w:t>
      </w:r>
    </w:p>
    <w:p w:rsidR="00E63041" w:rsidRDefault="00E63041" w:rsidP="00E63041">
      <w:pPr>
        <w:overflowPunct/>
        <w:autoSpaceDE/>
        <w:autoSpaceDN/>
        <w:adjustRightInd/>
        <w:ind w:firstLine="709"/>
        <w:textAlignment w:val="baseline"/>
        <w:rPr>
          <w:color w:val="000000"/>
          <w:sz w:val="28"/>
          <w:szCs w:val="28"/>
          <w:lang w:val="kk-KZ"/>
        </w:rPr>
      </w:pPr>
      <w:r w:rsidRPr="00E63041">
        <w:rPr>
          <w:color w:val="000000"/>
          <w:sz w:val="28"/>
          <w:szCs w:val="28"/>
          <w:lang w:val="kk-KZ"/>
        </w:rPr>
        <w:t>2. Тұрғын үй көмегін тағайындау «Сол</w:t>
      </w:r>
      <w:r>
        <w:rPr>
          <w:color w:val="000000"/>
          <w:sz w:val="28"/>
          <w:szCs w:val="28"/>
          <w:lang w:val="kk-KZ"/>
        </w:rPr>
        <w:t>түстік Қазақстан облысы Аққайың</w:t>
      </w:r>
      <w:r w:rsidRPr="00E63041">
        <w:rPr>
          <w:color w:val="000000"/>
          <w:sz w:val="28"/>
          <w:szCs w:val="28"/>
          <w:lang w:val="kk-KZ"/>
        </w:rPr>
        <w:t xml:space="preserve"> ауданы әкімдігінің жұмыспен қамту және әлеуметтік бағдарламалар бөлімі» коммуналдық мемлекеттік мекемесімен (бұдан әрі – көрсетілетін қы</w:t>
      </w:r>
      <w:r w:rsidR="002E79BA">
        <w:rPr>
          <w:color w:val="000000"/>
          <w:sz w:val="28"/>
          <w:szCs w:val="28"/>
          <w:lang w:val="kk-KZ"/>
        </w:rPr>
        <w:t>зметті беруші) жүзеге асырылады.</w:t>
      </w:r>
    </w:p>
    <w:p w:rsidR="002C02C1" w:rsidRDefault="002C02C1" w:rsidP="00E63041">
      <w:pPr>
        <w:overflowPunct/>
        <w:autoSpaceDE/>
        <w:autoSpaceDN/>
        <w:adjustRightInd/>
        <w:ind w:firstLine="709"/>
        <w:textAlignment w:val="baseline"/>
        <w:rPr>
          <w:color w:val="000000"/>
          <w:sz w:val="28"/>
          <w:szCs w:val="28"/>
          <w:lang w:val="kk-KZ"/>
        </w:rPr>
      </w:pPr>
    </w:p>
    <w:p w:rsidR="00F86FBF" w:rsidRPr="00E63041" w:rsidRDefault="00F86FBF" w:rsidP="00E63041">
      <w:pPr>
        <w:overflowPunct/>
        <w:autoSpaceDE/>
        <w:autoSpaceDN/>
        <w:adjustRightInd/>
        <w:ind w:firstLine="709"/>
        <w:textAlignment w:val="baseline"/>
        <w:rPr>
          <w:color w:val="000000"/>
          <w:sz w:val="28"/>
          <w:szCs w:val="28"/>
          <w:lang w:val="kk-KZ"/>
        </w:rPr>
      </w:pPr>
    </w:p>
    <w:p w:rsidR="008826E3" w:rsidRDefault="008826E3" w:rsidP="008826E3">
      <w:pPr>
        <w:overflowPunct/>
        <w:autoSpaceDE/>
        <w:autoSpaceDN/>
        <w:adjustRightInd/>
        <w:jc w:val="center"/>
        <w:textAlignment w:val="baseline"/>
        <w:rPr>
          <w:b/>
          <w:bCs/>
          <w:color w:val="000000"/>
          <w:sz w:val="28"/>
          <w:szCs w:val="28"/>
          <w:lang w:val="kk-KZ"/>
        </w:rPr>
      </w:pPr>
      <w:r w:rsidRPr="002E5811">
        <w:rPr>
          <w:b/>
          <w:bCs/>
          <w:color w:val="000000"/>
          <w:sz w:val="28"/>
          <w:szCs w:val="28"/>
          <w:lang w:val="kk-KZ"/>
        </w:rPr>
        <w:t>2-тарау. Тұрғын үй көмегі</w:t>
      </w:r>
      <w:r w:rsidR="00075733">
        <w:rPr>
          <w:b/>
          <w:bCs/>
          <w:color w:val="000000"/>
          <w:sz w:val="28"/>
          <w:szCs w:val="28"/>
          <w:lang w:val="kk-KZ"/>
        </w:rPr>
        <w:t>н көрсетудің қағидалары</w:t>
      </w:r>
    </w:p>
    <w:p w:rsidR="002C02C1" w:rsidRDefault="002C02C1" w:rsidP="008826E3">
      <w:pPr>
        <w:overflowPunct/>
        <w:autoSpaceDE/>
        <w:autoSpaceDN/>
        <w:adjustRightInd/>
        <w:jc w:val="center"/>
        <w:textAlignment w:val="baseline"/>
        <w:rPr>
          <w:b/>
          <w:bCs/>
          <w:color w:val="000000"/>
          <w:sz w:val="28"/>
          <w:szCs w:val="28"/>
          <w:lang w:val="kk-KZ"/>
        </w:rPr>
      </w:pPr>
    </w:p>
    <w:p w:rsidR="002C02C1" w:rsidRPr="002E5811" w:rsidRDefault="002C02C1" w:rsidP="008826E3">
      <w:pPr>
        <w:overflowPunct/>
        <w:autoSpaceDE/>
        <w:autoSpaceDN/>
        <w:adjustRightInd/>
        <w:jc w:val="center"/>
        <w:textAlignment w:val="baseline"/>
        <w:rPr>
          <w:b/>
          <w:bCs/>
          <w:color w:val="000000"/>
          <w:sz w:val="28"/>
          <w:szCs w:val="28"/>
          <w:lang w:val="kk-KZ"/>
        </w:rPr>
      </w:pPr>
    </w:p>
    <w:p w:rsidR="008826E3" w:rsidRPr="002E5811" w:rsidRDefault="008826E3" w:rsidP="008826E3">
      <w:pPr>
        <w:overflowPunct/>
        <w:autoSpaceDE/>
        <w:autoSpaceDN/>
        <w:adjustRightInd/>
        <w:ind w:firstLine="709"/>
        <w:textAlignment w:val="baseline"/>
        <w:rPr>
          <w:color w:val="000000"/>
          <w:sz w:val="28"/>
          <w:szCs w:val="28"/>
          <w:lang w:val="kk-KZ"/>
        </w:rPr>
      </w:pPr>
      <w:r w:rsidRPr="002E5811">
        <w:rPr>
          <w:color w:val="000000"/>
          <w:sz w:val="28"/>
          <w:szCs w:val="28"/>
          <w:lang w:val="kk-KZ"/>
        </w:rPr>
        <w:t>3. Көрсетілетін қызметті алушының жиынтық табысын көрсетілетін қызметті беруші тұрғын үй көмегін тағайындауға өтініш білдірген тоқсанның алдындағы тоқсанға «Тұрғын үй көмегін беру қағидаларын бекіту туралы» Қазақстан Республикасы Өнеркәсіп және құрылыс министрінің 2023 жылғы 8 желтоқсандағы № 117 бұйрығымен бекітілген Тұрғын үй көмегін беру қағидаларына (Нормативтік құқықтық актілерді мемлекеттік тіркеу тізілімінде № 33763 болып тіркелген) (бұдан әрі - Қағидалар) сәйкес тәртіппен есептеледі.</w:t>
      </w:r>
    </w:p>
    <w:p w:rsidR="008826E3" w:rsidRPr="002E5811" w:rsidRDefault="008826E3" w:rsidP="008826E3">
      <w:pPr>
        <w:overflowPunct/>
        <w:autoSpaceDE/>
        <w:autoSpaceDN/>
        <w:adjustRightInd/>
        <w:ind w:firstLine="709"/>
        <w:textAlignment w:val="baseline"/>
        <w:rPr>
          <w:color w:val="000000"/>
          <w:sz w:val="28"/>
          <w:szCs w:val="28"/>
          <w:lang w:val="kk-KZ"/>
        </w:rPr>
      </w:pPr>
      <w:r w:rsidRPr="002E5811">
        <w:rPr>
          <w:color w:val="000000"/>
          <w:sz w:val="28"/>
          <w:szCs w:val="28"/>
          <w:lang w:val="kk-KZ"/>
        </w:rPr>
        <w:t>4. Тұрғын үй көмегі ағымдағы және жинақтау жарналарын, коммуналдық қызметтерді және телекоммуникация желісіне қосылған телефон үшін абоненттік төлемақының өсуі бөлігінде байланыс қызметтерін тұтынуға,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 сомасы мен көрсетілетін қызметті алушылардың осы мақсаттарға жұмсайтын шығыстарының белгілеген шекті жол берілетін көрсетілетін қызметті алушы жиынтық табысының 5 (бес) пайызы мөлшерінде деңгейінің арасындағы айырма ретінде айқындалады.</w:t>
      </w:r>
    </w:p>
    <w:p w:rsidR="008826E3" w:rsidRPr="002E5811" w:rsidRDefault="008826E3" w:rsidP="008826E3">
      <w:pPr>
        <w:overflowPunct/>
        <w:autoSpaceDE/>
        <w:autoSpaceDN/>
        <w:adjustRightInd/>
        <w:ind w:firstLine="709"/>
        <w:textAlignment w:val="baseline"/>
        <w:rPr>
          <w:color w:val="000000"/>
          <w:sz w:val="28"/>
          <w:szCs w:val="28"/>
          <w:lang w:val="kk-KZ"/>
        </w:rPr>
      </w:pPr>
      <w:r w:rsidRPr="002E5811">
        <w:rPr>
          <w:color w:val="000000"/>
          <w:sz w:val="28"/>
          <w:szCs w:val="28"/>
          <w:lang w:val="kk-KZ"/>
        </w:rPr>
        <w:t>Тұрғын үй көмегінің мөлшері көрсетілетін қызметті берушімен Қағидалардың 4-1-тармағына сәйкес есептеледі.</w:t>
      </w:r>
    </w:p>
    <w:p w:rsidR="008826E3" w:rsidRPr="002E5811" w:rsidRDefault="008826E3" w:rsidP="008826E3">
      <w:pPr>
        <w:overflowPunct/>
        <w:autoSpaceDE/>
        <w:autoSpaceDN/>
        <w:adjustRightInd/>
        <w:ind w:firstLine="709"/>
        <w:textAlignment w:val="baseline"/>
        <w:rPr>
          <w:color w:val="000000"/>
          <w:sz w:val="28"/>
          <w:szCs w:val="28"/>
          <w:lang w:val="kk-KZ"/>
        </w:rPr>
      </w:pPr>
      <w:r w:rsidRPr="002E5811">
        <w:rPr>
          <w:color w:val="000000"/>
          <w:sz w:val="28"/>
          <w:szCs w:val="28"/>
          <w:lang w:val="kk-KZ"/>
        </w:rPr>
        <w:t>5. Тұрғын үй көмегі ағымдағы тоқсанда құжаттарды тапсыру уақытына қарамастан өткен тоқсанның жиынтық табысы бойынша және жеткізушілер ұсынған ағымдағы және жинақтау жарналарға арналған ай сайынғы шығыстар туралы шоттарға және коммуналдық қызметтерге төлемге шоттар бойынша тоқсанына бір рет тағайындалады.</w:t>
      </w:r>
    </w:p>
    <w:p w:rsidR="008826E3" w:rsidRPr="002E5811" w:rsidRDefault="008826E3" w:rsidP="008826E3">
      <w:pPr>
        <w:overflowPunct/>
        <w:autoSpaceDE/>
        <w:autoSpaceDN/>
        <w:adjustRightInd/>
        <w:ind w:firstLine="709"/>
        <w:textAlignment w:val="baseline"/>
        <w:rPr>
          <w:color w:val="000000"/>
          <w:sz w:val="28"/>
          <w:szCs w:val="28"/>
          <w:lang w:val="kk-KZ"/>
        </w:rPr>
      </w:pPr>
      <w:r w:rsidRPr="002E5811">
        <w:rPr>
          <w:color w:val="000000"/>
          <w:sz w:val="28"/>
          <w:szCs w:val="28"/>
          <w:lang w:val="kk-KZ"/>
        </w:rPr>
        <w:t>6. Әлеуметтік тұрғыдан қорғалатын азаматтарға телекоммуникация қызметтерін көрсеткені үшін абоненттік төлемақы тарифінің көтерілуіне өтемақы төлеу «Әлеуметтік қорғалатын азаматтарға телекоммуникация қызметтерін көрсеткені үшін абоненттік төлемақы тарифтерінің өсуін өтеу мөлшерін айқындау және қағидаларын бекіту туралы» Қазақстан Республикасының Цифрлық даму, инновациялар және аэроғарыш өнеркәсібі министрінің 2023 жылғы 28 шілдедегі № 295/НҚ бұйрығына (Нормативтік құқықтық актілерді мемлекеттік тіркеу тізілімінде № 33200 болып тіркелген) сәйкес белгіленеді.</w:t>
      </w:r>
    </w:p>
    <w:p w:rsidR="008826E3" w:rsidRPr="002E5811" w:rsidRDefault="008826E3" w:rsidP="008826E3">
      <w:pPr>
        <w:overflowPunct/>
        <w:autoSpaceDE/>
        <w:autoSpaceDN/>
        <w:adjustRightInd/>
        <w:ind w:firstLine="709"/>
        <w:textAlignment w:val="baseline"/>
        <w:rPr>
          <w:color w:val="000000"/>
          <w:sz w:val="28"/>
          <w:szCs w:val="28"/>
          <w:lang w:val="kk-KZ"/>
        </w:rPr>
      </w:pPr>
      <w:r w:rsidRPr="002E5811">
        <w:rPr>
          <w:color w:val="000000"/>
          <w:sz w:val="28"/>
          <w:szCs w:val="28"/>
          <w:lang w:val="kk-KZ"/>
        </w:rPr>
        <w:t>7. Көрсетілетін қызметті алушы (немесе оның сенiмхатқа, заңнамаға, сот шешiмiне не әкiмшiлiк актіге негiзделген өкiлеттігіне орай оның өкілі) тұрғын үй көмегін тағайындау үшін тоқсанына бір рет өткен тоқсаннан кейінгі айдың 25-ші күнінен бастап «Азаматтарға арналған үкімет» мемлекеттік корпорациясы» коммерциялық емес акционерлік қоғамы (бұдан әрі – Мемлекеттік корпорация) немесе «цифрлық үкімет» веб-порталына жүгінеді.</w:t>
      </w:r>
    </w:p>
    <w:p w:rsidR="008826E3" w:rsidRPr="002E5811" w:rsidRDefault="008826E3" w:rsidP="008826E3">
      <w:pPr>
        <w:overflowPunct/>
        <w:autoSpaceDE/>
        <w:autoSpaceDN/>
        <w:adjustRightInd/>
        <w:ind w:firstLine="709"/>
        <w:textAlignment w:val="baseline"/>
        <w:rPr>
          <w:color w:val="000000"/>
          <w:sz w:val="28"/>
          <w:szCs w:val="28"/>
          <w:lang w:val="kk-KZ"/>
        </w:rPr>
      </w:pPr>
      <w:r w:rsidRPr="002E5811">
        <w:rPr>
          <w:color w:val="000000"/>
          <w:sz w:val="28"/>
          <w:szCs w:val="28"/>
          <w:lang w:val="kk-KZ"/>
        </w:rPr>
        <w:t>Құжаттарды қарау және тұрғын үй көмегін көрсету туралы шешім қабылдау немесе көрсетуден бас тарту туралы дәлелді жауап беру мерзімі Мемлекеттік корпорациядан немесе «цифрлық үкімет» веб-порталынан құжаттардың толық топтамасын алған күннен бастап 6 (алты) жұмыс күнін құрайды.</w:t>
      </w:r>
    </w:p>
    <w:p w:rsidR="008826E3" w:rsidRPr="002E5811" w:rsidRDefault="008826E3" w:rsidP="008826E3">
      <w:pPr>
        <w:overflowPunct/>
        <w:autoSpaceDE/>
        <w:autoSpaceDN/>
        <w:adjustRightInd/>
        <w:ind w:firstLine="709"/>
        <w:textAlignment w:val="baseline"/>
        <w:rPr>
          <w:color w:val="000000"/>
          <w:sz w:val="28"/>
          <w:szCs w:val="28"/>
          <w:lang w:val="kk-KZ"/>
        </w:rPr>
      </w:pPr>
      <w:r w:rsidRPr="002E5811">
        <w:rPr>
          <w:color w:val="000000"/>
          <w:sz w:val="28"/>
          <w:szCs w:val="28"/>
          <w:lang w:val="kk-KZ"/>
        </w:rPr>
        <w:t>Тұрғын үй көмегін тағайындау туралы шешімді немесе қызмет көрсетуден бас тарту туралы дәлелді көрсетілетін қызметті беруші қабылдайды.</w:t>
      </w:r>
    </w:p>
    <w:p w:rsidR="008826E3" w:rsidRPr="002E5811" w:rsidRDefault="008826E3" w:rsidP="008826E3">
      <w:pPr>
        <w:overflowPunct/>
        <w:autoSpaceDE/>
        <w:autoSpaceDN/>
        <w:adjustRightInd/>
        <w:ind w:firstLine="709"/>
        <w:textAlignment w:val="baseline"/>
        <w:rPr>
          <w:color w:val="000000"/>
          <w:sz w:val="28"/>
          <w:szCs w:val="28"/>
          <w:lang w:val="kk-KZ"/>
        </w:rPr>
      </w:pPr>
      <w:r w:rsidRPr="002E5811">
        <w:rPr>
          <w:color w:val="000000"/>
          <w:sz w:val="28"/>
          <w:szCs w:val="28"/>
          <w:lang w:val="kk-KZ"/>
        </w:rPr>
        <w:lastRenderedPageBreak/>
        <w:t>Тұрғын үй көмегін тағайындау туралы хабарлама немесе тағайындаудан бас тарту туралы дәлелді жауап Мемлекеттік корпорацияға немесе «жеке кабинетке» электрондық құжат түрінде жіберіледі.</w:t>
      </w:r>
    </w:p>
    <w:p w:rsidR="008826E3" w:rsidRPr="002E5811" w:rsidRDefault="008826E3" w:rsidP="008826E3">
      <w:pPr>
        <w:overflowPunct/>
        <w:autoSpaceDE/>
        <w:autoSpaceDN/>
        <w:adjustRightInd/>
        <w:ind w:firstLine="709"/>
        <w:textAlignment w:val="baseline"/>
        <w:rPr>
          <w:color w:val="000000"/>
          <w:sz w:val="28"/>
          <w:szCs w:val="28"/>
          <w:lang w:val="kk-KZ"/>
        </w:rPr>
      </w:pPr>
      <w:r w:rsidRPr="002E5811">
        <w:rPr>
          <w:color w:val="000000"/>
          <w:sz w:val="28"/>
          <w:szCs w:val="28"/>
          <w:lang w:val="kk-KZ"/>
        </w:rPr>
        <w:t>8. Тұрғын үй көмегін алушыларға тұрғын үй көмегін тағайындау тиісті қаржы жылына арналған аудан бюджетінде көзделген қаражат шегінде жүзеге асырылады.</w:t>
      </w:r>
    </w:p>
    <w:p w:rsidR="008826E3" w:rsidRPr="002E5811" w:rsidRDefault="008826E3" w:rsidP="008826E3">
      <w:pPr>
        <w:overflowPunct/>
        <w:autoSpaceDE/>
        <w:autoSpaceDN/>
        <w:adjustRightInd/>
        <w:ind w:firstLine="709"/>
        <w:textAlignment w:val="baseline"/>
        <w:rPr>
          <w:color w:val="000000"/>
          <w:sz w:val="28"/>
          <w:szCs w:val="28"/>
          <w:lang w:val="kk-KZ"/>
        </w:rPr>
      </w:pPr>
      <w:r w:rsidRPr="002E5811">
        <w:rPr>
          <w:color w:val="000000"/>
          <w:sz w:val="28"/>
          <w:szCs w:val="28"/>
          <w:lang w:val="kk-KZ"/>
        </w:rPr>
        <w:t>Артық немесе негізсіз алынған тұрғын үй көмегінің сомаларын көрсетілетін қызметті алушы ерікті негізде, ал бас тартқан жағдайда заңнамада белгіленген тәртіппен қайтаруға жатады.</w:t>
      </w:r>
    </w:p>
    <w:p w:rsidR="008826E3" w:rsidRPr="002E5811" w:rsidRDefault="008826E3" w:rsidP="008826E3">
      <w:pPr>
        <w:overflowPunct/>
        <w:autoSpaceDE/>
        <w:autoSpaceDN/>
        <w:adjustRightInd/>
        <w:ind w:firstLine="709"/>
        <w:textAlignment w:val="baseline"/>
        <w:rPr>
          <w:color w:val="000000"/>
          <w:sz w:val="28"/>
          <w:szCs w:val="28"/>
          <w:lang w:val="kk-KZ"/>
        </w:rPr>
      </w:pPr>
      <w:r w:rsidRPr="002E5811">
        <w:rPr>
          <w:color w:val="000000"/>
          <w:sz w:val="28"/>
          <w:szCs w:val="28"/>
          <w:lang w:val="kk-KZ"/>
        </w:rPr>
        <w:t>9. Көрсетілетін қызметті алушыларға тұрғын үй көмегін төлеуді көрсетілетін қызметті беруші есептелген сомаларды тұрғын үй көмегін алушылардың жеке шоттарына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 арқылы аудару жолымен жүзеге асырады.</w:t>
      </w:r>
    </w:p>
    <w:p w:rsidR="008826E3" w:rsidRPr="002E5811" w:rsidRDefault="008826E3" w:rsidP="008826E3">
      <w:pPr>
        <w:overflowPunct/>
        <w:autoSpaceDE/>
        <w:autoSpaceDN/>
        <w:adjustRightInd/>
        <w:ind w:firstLine="709"/>
        <w:textAlignment w:val="baseline"/>
        <w:rPr>
          <w:color w:val="000000"/>
          <w:sz w:val="28"/>
          <w:szCs w:val="28"/>
          <w:lang w:val="kk-KZ"/>
        </w:rPr>
      </w:pPr>
      <w:r w:rsidRPr="002E5811">
        <w:rPr>
          <w:color w:val="000000"/>
          <w:sz w:val="28"/>
          <w:szCs w:val="28"/>
          <w:lang w:val="kk-KZ"/>
        </w:rPr>
        <w:t>Шоттарға ақшалай сомаларды аудару көрсетілетін қызметті берушімен ай сайын өткен айға жүргізіледі.</w:t>
      </w:r>
    </w:p>
    <w:p w:rsidR="00CA0BCE" w:rsidRPr="002E5811" w:rsidRDefault="00CA0BCE" w:rsidP="008F14F6">
      <w:pPr>
        <w:jc w:val="both"/>
        <w:rPr>
          <w:sz w:val="28"/>
          <w:szCs w:val="28"/>
          <w:lang w:val="kk-KZ"/>
        </w:rPr>
      </w:pPr>
    </w:p>
    <w:sectPr w:rsidR="00CA0BCE" w:rsidRPr="002E5811" w:rsidSect="00AB61C1">
      <w:headerReference w:type="even" r:id="rId8"/>
      <w:headerReference w:type="default" r:id="rId9"/>
      <w:headerReference w:type="first" r:id="rId10"/>
      <w:pgSz w:w="11906" w:h="16838"/>
      <w:pgMar w:top="1134" w:right="849" w:bottom="709"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148C" w:rsidRDefault="00B1148C">
      <w:r>
        <w:separator/>
      </w:r>
    </w:p>
  </w:endnote>
  <w:endnote w:type="continuationSeparator" w:id="0">
    <w:p w:rsidR="00B1148C" w:rsidRDefault="00B11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148C" w:rsidRDefault="00B1148C">
      <w:r>
        <w:separator/>
      </w:r>
    </w:p>
  </w:footnote>
  <w:footnote w:type="continuationSeparator" w:id="0">
    <w:p w:rsidR="00B1148C" w:rsidRDefault="00B114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148C" w:rsidRDefault="00B1148C" w:rsidP="00E43190">
    <w:pPr>
      <w:pStyle w:val="ab"/>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B1148C" w:rsidRDefault="00B1148C">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148C" w:rsidRDefault="00B1148C" w:rsidP="00E43190">
    <w:pPr>
      <w:pStyle w:val="ab"/>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AB61C1">
      <w:rPr>
        <w:rStyle w:val="af1"/>
        <w:noProof/>
      </w:rPr>
      <w:t>5</w:t>
    </w:r>
    <w:r>
      <w:rPr>
        <w:rStyle w:val="af1"/>
      </w:rPr>
      <w:fldChar w:fldCharType="end"/>
    </w:r>
  </w:p>
  <w:p w:rsidR="00B1148C" w:rsidRDefault="00B1148C">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325" w:type="dxa"/>
      <w:tblLayout w:type="fixed"/>
      <w:tblLook w:val="01E0" w:firstRow="1" w:lastRow="1" w:firstColumn="1" w:lastColumn="1" w:noHBand="0" w:noVBand="0"/>
    </w:tblPr>
    <w:tblGrid>
      <w:gridCol w:w="3936"/>
      <w:gridCol w:w="2126"/>
      <w:gridCol w:w="4263"/>
    </w:tblGrid>
    <w:tr w:rsidR="00B1148C" w:rsidRPr="00D100F6" w:rsidTr="00073119">
      <w:trPr>
        <w:trHeight w:val="1348"/>
      </w:trPr>
      <w:tc>
        <w:tcPr>
          <w:tcW w:w="3936" w:type="dxa"/>
          <w:shd w:val="clear" w:color="auto" w:fill="auto"/>
        </w:tcPr>
        <w:p w:rsidR="00B1148C" w:rsidRDefault="00B1148C" w:rsidP="00442B0D">
          <w:pPr>
            <w:spacing w:line="288" w:lineRule="auto"/>
            <w:ind w:right="459"/>
            <w:jc w:val="center"/>
            <w:rPr>
              <w:b/>
              <w:bCs/>
              <w:color w:val="3399FF"/>
              <w:lang w:val="kk-KZ"/>
            </w:rPr>
          </w:pPr>
          <w:r>
            <w:rPr>
              <w:b/>
              <w:bCs/>
              <w:color w:val="3399FF"/>
            </w:rPr>
            <w:t>С</w:t>
          </w:r>
          <w:r>
            <w:rPr>
              <w:b/>
              <w:bCs/>
              <w:color w:val="3399FF"/>
              <w:lang w:val="kk-KZ"/>
            </w:rPr>
            <w:t xml:space="preserve">ОЛТҮСТІК </w:t>
          </w:r>
          <w:r w:rsidRPr="00A646AF">
            <w:rPr>
              <w:b/>
              <w:bCs/>
              <w:color w:val="3399FF"/>
            </w:rPr>
            <w:t xml:space="preserve">ҚАЗАҚСТАН </w:t>
          </w:r>
          <w:r>
            <w:rPr>
              <w:b/>
              <w:bCs/>
              <w:color w:val="3399FF"/>
              <w:lang w:val="kk-KZ"/>
            </w:rPr>
            <w:t>ОБЛЫСЫ</w:t>
          </w:r>
        </w:p>
        <w:p w:rsidR="00B1148C" w:rsidRPr="00442B0D" w:rsidRDefault="00B1148C" w:rsidP="00442B0D">
          <w:pPr>
            <w:spacing w:line="288" w:lineRule="auto"/>
            <w:ind w:right="459"/>
            <w:jc w:val="center"/>
            <w:rPr>
              <w:b/>
              <w:color w:val="3A7298"/>
              <w:sz w:val="32"/>
              <w:szCs w:val="32"/>
              <w:lang w:val="kk-KZ"/>
            </w:rPr>
          </w:pPr>
          <w:r w:rsidRPr="00A646AF">
            <w:rPr>
              <w:b/>
              <w:bCs/>
              <w:color w:val="3399FF"/>
            </w:rPr>
            <w:t xml:space="preserve"> </w:t>
          </w:r>
          <w:r>
            <w:rPr>
              <w:b/>
              <w:bCs/>
              <w:color w:val="3399FF"/>
              <w:lang w:val="kk-KZ"/>
            </w:rPr>
            <w:t xml:space="preserve">АҚҚАЙЫҢ </w:t>
          </w:r>
          <w:r w:rsidRPr="00A646AF">
            <w:rPr>
              <w:b/>
              <w:bCs/>
              <w:color w:val="3399FF"/>
            </w:rPr>
            <w:t xml:space="preserve"> </w:t>
          </w:r>
          <w:r>
            <w:rPr>
              <w:b/>
              <w:bCs/>
              <w:color w:val="3399FF"/>
              <w:lang w:val="kk-KZ"/>
            </w:rPr>
            <w:t xml:space="preserve">АУДАНЫНЫҢ </w:t>
          </w:r>
          <w:r w:rsidRPr="00A646AF">
            <w:rPr>
              <w:b/>
              <w:bCs/>
              <w:color w:val="3399FF"/>
            </w:rPr>
            <w:t>М</w:t>
          </w:r>
          <w:r>
            <w:rPr>
              <w:b/>
              <w:bCs/>
              <w:color w:val="3399FF"/>
              <w:lang w:val="kk-KZ"/>
            </w:rPr>
            <w:t>ӘСЛИХАТЫ</w:t>
          </w:r>
        </w:p>
      </w:tc>
      <w:tc>
        <w:tcPr>
          <w:tcW w:w="2126" w:type="dxa"/>
          <w:shd w:val="clear" w:color="auto" w:fill="auto"/>
        </w:tcPr>
        <w:p w:rsidR="00B1148C" w:rsidRPr="00D100F6" w:rsidRDefault="00B1148C" w:rsidP="00782A16">
          <w:pPr>
            <w:jc w:val="center"/>
            <w:rPr>
              <w:sz w:val="22"/>
              <w:szCs w:val="22"/>
              <w:lang w:val="kk-KZ"/>
            </w:rPr>
          </w:pPr>
          <w:r>
            <w:rPr>
              <w:noProof/>
              <w:sz w:val="22"/>
              <w:szCs w:val="22"/>
            </w:rPr>
            <w:drawing>
              <wp:inline distT="0" distB="0" distL="0" distR="0" wp14:anchorId="41AE5C55" wp14:editId="5918EE7C">
                <wp:extent cx="972820" cy="97282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rsidR="00B1148C" w:rsidRDefault="00B1148C" w:rsidP="001A1881">
          <w:pPr>
            <w:spacing w:line="288" w:lineRule="auto"/>
            <w:jc w:val="center"/>
            <w:rPr>
              <w:b/>
              <w:bCs/>
              <w:color w:val="3399FF"/>
              <w:lang w:val="kk-KZ"/>
            </w:rPr>
          </w:pPr>
          <w:r>
            <w:rPr>
              <w:b/>
              <w:bCs/>
              <w:color w:val="3399FF"/>
              <w:lang w:val="kk-KZ"/>
            </w:rPr>
            <w:t xml:space="preserve">МАСЛИХАТ </w:t>
          </w:r>
        </w:p>
        <w:p w:rsidR="00B1148C" w:rsidRDefault="00B1148C" w:rsidP="00442B0D">
          <w:pPr>
            <w:spacing w:line="288" w:lineRule="auto"/>
            <w:jc w:val="center"/>
            <w:rPr>
              <w:b/>
              <w:bCs/>
              <w:color w:val="3399FF"/>
              <w:lang w:val="kk-KZ"/>
            </w:rPr>
          </w:pPr>
          <w:r w:rsidRPr="00A646AF">
            <w:rPr>
              <w:b/>
              <w:bCs/>
              <w:color w:val="3399FF"/>
              <w:lang w:val="kk-KZ"/>
            </w:rPr>
            <w:t xml:space="preserve"> </w:t>
          </w:r>
          <w:r>
            <w:rPr>
              <w:b/>
              <w:bCs/>
              <w:color w:val="3399FF"/>
              <w:lang w:val="kk-KZ"/>
            </w:rPr>
            <w:t>АККАЙЫНСКОГО РАЙОНА</w:t>
          </w:r>
        </w:p>
        <w:p w:rsidR="00B1148C" w:rsidRDefault="00B1148C" w:rsidP="00442B0D">
          <w:pPr>
            <w:spacing w:line="288" w:lineRule="auto"/>
            <w:jc w:val="center"/>
            <w:rPr>
              <w:b/>
              <w:bCs/>
              <w:color w:val="3399FF"/>
              <w:lang w:val="kk-KZ"/>
            </w:rPr>
          </w:pPr>
          <w:r w:rsidRPr="00A646AF">
            <w:rPr>
              <w:b/>
              <w:bCs/>
              <w:color w:val="3399FF"/>
              <w:lang w:val="kk-KZ"/>
            </w:rPr>
            <w:t xml:space="preserve"> </w:t>
          </w:r>
          <w:r>
            <w:rPr>
              <w:b/>
              <w:bCs/>
              <w:color w:val="3399FF"/>
              <w:lang w:val="kk-KZ"/>
            </w:rPr>
            <w:t>СЕВЕРО-КАЗАХСТАСКОЙ</w:t>
          </w:r>
        </w:p>
        <w:p w:rsidR="00B1148C" w:rsidRPr="00D100F6" w:rsidRDefault="00B1148C" w:rsidP="00442B0D">
          <w:pPr>
            <w:spacing w:line="288" w:lineRule="auto"/>
            <w:jc w:val="center"/>
            <w:rPr>
              <w:b/>
              <w:color w:val="3A7298"/>
              <w:sz w:val="29"/>
              <w:szCs w:val="29"/>
              <w:lang w:val="kk-KZ"/>
            </w:rPr>
          </w:pPr>
          <w:r>
            <w:rPr>
              <w:b/>
              <w:bCs/>
              <w:color w:val="3399FF"/>
              <w:lang w:val="kk-KZ"/>
            </w:rPr>
            <w:t>ОБЛАСТИ</w:t>
          </w:r>
        </w:p>
      </w:tc>
    </w:tr>
    <w:tr w:rsidR="00B1148C" w:rsidRPr="00D100F6" w:rsidTr="00073119">
      <w:trPr>
        <w:trHeight w:val="591"/>
      </w:trPr>
      <w:tc>
        <w:tcPr>
          <w:tcW w:w="3936" w:type="dxa"/>
          <w:shd w:val="clear" w:color="auto" w:fill="auto"/>
        </w:tcPr>
        <w:p w:rsidR="00B1148C" w:rsidRDefault="00B1148C" w:rsidP="00642211">
          <w:pPr>
            <w:widowControl w:val="0"/>
            <w:ind w:right="459"/>
            <w:jc w:val="center"/>
            <w:rPr>
              <w:b/>
              <w:bCs/>
              <w:color w:val="3399FF"/>
              <w:sz w:val="22"/>
              <w:szCs w:val="22"/>
            </w:rPr>
          </w:pPr>
        </w:p>
        <w:p w:rsidR="00B1148C" w:rsidRPr="00442B0D" w:rsidRDefault="00B1148C" w:rsidP="00642211">
          <w:pPr>
            <w:widowControl w:val="0"/>
            <w:ind w:right="459"/>
            <w:jc w:val="center"/>
            <w:rPr>
              <w:b/>
              <w:bCs/>
              <w:color w:val="3399FF"/>
              <w:sz w:val="22"/>
              <w:szCs w:val="22"/>
              <w:lang w:val="kk-KZ"/>
            </w:rPr>
          </w:pPr>
          <w:r>
            <w:rPr>
              <w:b/>
              <w:bCs/>
              <w:color w:val="3399FF"/>
              <w:sz w:val="22"/>
              <w:szCs w:val="22"/>
              <w:lang w:val="kk-KZ"/>
            </w:rPr>
            <w:t>ШЕШІМ</w:t>
          </w:r>
        </w:p>
      </w:tc>
      <w:tc>
        <w:tcPr>
          <w:tcW w:w="2126" w:type="dxa"/>
          <w:shd w:val="clear" w:color="auto" w:fill="auto"/>
        </w:tcPr>
        <w:p w:rsidR="00B1148C" w:rsidRDefault="00B1148C" w:rsidP="00782A16">
          <w:pPr>
            <w:jc w:val="center"/>
            <w:rPr>
              <w:sz w:val="22"/>
              <w:szCs w:val="22"/>
              <w:lang w:val="kk-KZ"/>
            </w:rPr>
          </w:pPr>
        </w:p>
      </w:tc>
      <w:tc>
        <w:tcPr>
          <w:tcW w:w="4263" w:type="dxa"/>
          <w:shd w:val="clear" w:color="auto" w:fill="auto"/>
        </w:tcPr>
        <w:p w:rsidR="00B1148C" w:rsidRDefault="00B1148C" w:rsidP="001A1881">
          <w:pPr>
            <w:spacing w:line="288" w:lineRule="auto"/>
            <w:jc w:val="center"/>
            <w:rPr>
              <w:b/>
              <w:bCs/>
              <w:color w:val="3399FF"/>
              <w:sz w:val="22"/>
              <w:szCs w:val="22"/>
            </w:rPr>
          </w:pPr>
        </w:p>
        <w:p w:rsidR="00B1148C" w:rsidRPr="00442B0D" w:rsidRDefault="00B1148C" w:rsidP="001A1881">
          <w:pPr>
            <w:spacing w:line="288" w:lineRule="auto"/>
            <w:jc w:val="center"/>
            <w:rPr>
              <w:b/>
              <w:bCs/>
              <w:color w:val="3399FF"/>
              <w:lang w:val="kk-KZ"/>
            </w:rPr>
          </w:pPr>
          <w:r>
            <w:rPr>
              <w:b/>
              <w:bCs/>
              <w:color w:val="3399FF"/>
              <w:sz w:val="22"/>
              <w:szCs w:val="22"/>
              <w:lang w:val="kk-KZ"/>
            </w:rPr>
            <w:t>РЕШЕНИЕ</w:t>
          </w:r>
        </w:p>
      </w:tc>
    </w:tr>
  </w:tbl>
  <w:p w:rsidR="00B1148C" w:rsidRDefault="00B1148C" w:rsidP="004B400D">
    <w:pPr>
      <w:pStyle w:val="ab"/>
      <w:rPr>
        <w:color w:val="3A7298"/>
        <w:sz w:val="22"/>
        <w:szCs w:val="22"/>
        <w:lang w:val="kk-KZ"/>
      </w:rPr>
    </w:pPr>
  </w:p>
  <w:p w:rsidR="00B1148C" w:rsidRPr="00207569" w:rsidRDefault="00B1148C" w:rsidP="004B400D">
    <w:pPr>
      <w:pStyle w:val="ab"/>
      <w:rPr>
        <w:color w:val="3A7298"/>
        <w:sz w:val="22"/>
        <w:szCs w:val="22"/>
      </w:rPr>
    </w:pPr>
    <w:r w:rsidRPr="00642211">
      <w:rPr>
        <w:noProof/>
        <w:color w:val="3399FF"/>
        <w:sz w:val="22"/>
        <w:szCs w:val="22"/>
        <w:lang w:eastAsia="ru-RU"/>
      </w:rPr>
      <mc:AlternateContent>
        <mc:Choice Requires="wps">
          <w:drawing>
            <wp:anchor distT="0" distB="0" distL="114300" distR="114300" simplePos="0" relativeHeight="251657728" behindDoc="0" locked="0" layoutInCell="1" allowOverlap="1" wp14:anchorId="2C82016F" wp14:editId="127DD8DE">
              <wp:simplePos x="0" y="0"/>
              <wp:positionH relativeFrom="column">
                <wp:posOffset>6985</wp:posOffset>
              </wp:positionH>
              <wp:positionV relativeFrom="page">
                <wp:posOffset>1523365</wp:posOffset>
              </wp:positionV>
              <wp:extent cx="6411595" cy="0"/>
              <wp:effectExtent l="12700" t="8890" r="14605" b="10160"/>
              <wp:wrapNone/>
              <wp:docPr id="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1595" cy="0"/>
                      </a:xfrm>
                      <a:prstGeom prst="line">
                        <a:avLst/>
                      </a:prstGeom>
                      <a:noFill/>
                      <a:ln w="15875">
                        <a:solidFill>
                          <a:srgbClr val="3399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518FC9" id="Line 26"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5pt,119.95pt" to="505.4pt,1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ymCHQIAADQEAAAOAAAAZHJzL2Uyb0RvYy54bWysU02P2jAQvVfqf7B8hyQQWIgIqyqBXrZd&#10;pN32bmyHWHVsyzYEVPW/d2w+yraXqurFGWdm3ryZeV48HjuJDtw6oVWJs2GKEVdUM6F2Jf7yuh7M&#10;MHKeKEakVrzEJ+7w4/L9u0VvCj7SrZaMWwQgyhW9KXHrvSmSxNGWd8QNteEKnI22HfFwtbuEWdID&#10;eieTUZpOk15bZqym3Dn4W5+deBnxm4ZT/9w0jnskSwzcfDxtPLfhTJYLUuwsMa2gFxrkH1h0RCgo&#10;eoOqiSdob8UfUJ2gVjvd+CHVXaKbRlAee4BusvS3bl5aYnjsBYbjzG1M7v/B0s+HjUWCwe4wUqSD&#10;FT0JxdFoGkbTG1dARKU2NjRHj+rFPGn6zSGlq5aoHY8UX08G8rKQkbxJCRdnoMC2/6QZxJC913FO&#10;x8Z2qJHCfA2JARxmgY5xMafbYvjRIwo/p3mWTeYTjOjVl5AiQIREY53/yHWHglFiCfQjIDk8OR8o&#10;/QoJ4UqvhZRx71KhHspPZg+TmOG0FCx4Q5yzu20lLToQkM54PJ+v17FB8NyHWb1XLKK1nLDVxfZE&#10;yLMN1aUKeNAL8LlYZ218n6fz1Ww1ywf5aLoa5GldDz6sq3wwXWcPk3pcV1Wd/QjUsrxoBWNcBXZX&#10;nWb53+ng8mLOCrsp9TaH5C16HBiQvX4j6bjWsMmzJraanTb2um6QZgy+PKOg/fs72PePffkTAAD/&#10;/wMAUEsDBBQABgAIAAAAIQBfiVmO3AAAAAoBAAAPAAAAZHJzL2Rvd25yZXYueG1sTI/BTsMwEETv&#10;SPyDtUjcqJ0iCk3jVKiCG5e2OXB04iWJGq9D7DSBr2crIcFxdkazb7Lt7DpxxiG0njQkCwUCqfK2&#10;pVpDcXy9ewIRoiFrOk+o4QsDbPPrq8yk1k+0x/Mh1oJLKKRGQxNjn0oZqgadCQvfI7H34QdnIsuh&#10;lnYwE5e7Ti6VWklnWuIPjelx12B1OoxOw+oxeDV+l7v9S/H+WUxDKB/cm9a3N/PzBkTEOf6F4YLP&#10;6JAzU+lHskF0rBMOaljer9cgLr5KFG8pf08yz+T/CfkPAAAA//8DAFBLAQItABQABgAIAAAAIQC2&#10;gziS/gAAAOEBAAATAAAAAAAAAAAAAAAAAAAAAABbQ29udGVudF9UeXBlc10ueG1sUEsBAi0AFAAG&#10;AAgAAAAhADj9If/WAAAAlAEAAAsAAAAAAAAAAAAAAAAALwEAAF9yZWxzLy5yZWxzUEsBAi0AFAAG&#10;AAgAAAAhAJNXKYIdAgAANAQAAA4AAAAAAAAAAAAAAAAALgIAAGRycy9lMm9Eb2MueG1sUEsBAi0A&#10;FAAGAAgAAAAhAF+JWY7cAAAACgEAAA8AAAAAAAAAAAAAAAAAdwQAAGRycy9kb3ducmV2LnhtbFBL&#10;BQYAAAAABAAEAPMAAACABQAAAAA=&#10;" strokecolor="#39f" strokeweight="1.25pt">
              <w10:wrap anchory="page"/>
            </v:line>
          </w:pict>
        </mc:Fallback>
      </mc:AlternateContent>
    </w:r>
    <w:proofErr w:type="gramStart"/>
    <w:r w:rsidRPr="00E04401">
      <w:rPr>
        <w:b/>
        <w:bCs/>
        <w:color w:val="3399FF"/>
        <w:sz w:val="22"/>
        <w:szCs w:val="22"/>
        <w:lang w:eastAsia="ru-RU"/>
      </w:rPr>
      <w:t>№  _</w:t>
    </w:r>
    <w:proofErr w:type="gramEnd"/>
    <w:r w:rsidRPr="00E04401">
      <w:rPr>
        <w:b/>
        <w:bCs/>
        <w:color w:val="3399FF"/>
        <w:sz w:val="22"/>
        <w:szCs w:val="22"/>
        <w:lang w:eastAsia="ru-RU"/>
      </w:rPr>
      <w:t xml:space="preserve">___________________                                                          </w:t>
    </w:r>
    <w:r>
      <w:rPr>
        <w:b/>
        <w:bCs/>
        <w:color w:val="3399FF"/>
        <w:sz w:val="22"/>
        <w:szCs w:val="22"/>
        <w:lang w:eastAsia="ru-RU"/>
      </w:rPr>
      <w:t xml:space="preserve">    от «___»    ___________  20</w:t>
    </w:r>
    <w:r>
      <w:rPr>
        <w:color w:val="3A7298"/>
        <w:sz w:val="22"/>
        <w:szCs w:val="22"/>
        <w:lang w:val="kk-KZ"/>
      </w:rPr>
      <w:t>___</w:t>
    </w:r>
    <w:r w:rsidRPr="00E04401">
      <w:rPr>
        <w:b/>
        <w:bCs/>
        <w:color w:val="3399FF"/>
        <w:sz w:val="22"/>
        <w:szCs w:val="22"/>
        <w:lang w:eastAsia="ru-RU"/>
      </w:rPr>
      <w:t xml:space="preserve">  года</w:t>
    </w:r>
  </w:p>
  <w:p w:rsidR="00B1148C" w:rsidRPr="00123C1D" w:rsidRDefault="00B1148C" w:rsidP="004B400D">
    <w:pPr>
      <w:rPr>
        <w:color w:val="3A7234"/>
        <w:sz w:val="14"/>
        <w:szCs w:val="14"/>
        <w:lang w:val="kk-KZ"/>
      </w:rPr>
    </w:pPr>
  </w:p>
  <w:p w:rsidR="00B1148C" w:rsidRPr="00934587" w:rsidRDefault="00B1148C" w:rsidP="00934587">
    <w:pPr>
      <w:rPr>
        <w:color w:val="3A7234"/>
        <w:sz w:val="14"/>
        <w:szCs w:val="14"/>
        <w:lang w:val="kk-K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1592241F"/>
    <w:multiLevelType w:val="hybridMultilevel"/>
    <w:tmpl w:val="E930743A"/>
    <w:lvl w:ilvl="0" w:tplc="455A1B3A">
      <w:start w:val="1"/>
      <w:numFmt w:val="decimal"/>
      <w:lvlText w:val="%1."/>
      <w:lvlJc w:val="left"/>
      <w:pPr>
        <w:ind w:left="1065" w:hanging="360"/>
      </w:pPr>
      <w:rPr>
        <w:rFonts w:hint="default"/>
        <w:color w:val="auto"/>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2"/>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D62"/>
    <w:rsid w:val="00000C89"/>
    <w:rsid w:val="00030123"/>
    <w:rsid w:val="0003227C"/>
    <w:rsid w:val="00036C93"/>
    <w:rsid w:val="00066A87"/>
    <w:rsid w:val="000714FB"/>
    <w:rsid w:val="00073119"/>
    <w:rsid w:val="00075733"/>
    <w:rsid w:val="000922AA"/>
    <w:rsid w:val="000C578E"/>
    <w:rsid w:val="000C6B19"/>
    <w:rsid w:val="000D4DAC"/>
    <w:rsid w:val="000E0725"/>
    <w:rsid w:val="000E32D0"/>
    <w:rsid w:val="000F48E7"/>
    <w:rsid w:val="001017CB"/>
    <w:rsid w:val="001204BA"/>
    <w:rsid w:val="001254BE"/>
    <w:rsid w:val="001319EE"/>
    <w:rsid w:val="00135276"/>
    <w:rsid w:val="00143292"/>
    <w:rsid w:val="00145C9A"/>
    <w:rsid w:val="001763DE"/>
    <w:rsid w:val="00184E19"/>
    <w:rsid w:val="001908D6"/>
    <w:rsid w:val="0019740A"/>
    <w:rsid w:val="001A04BB"/>
    <w:rsid w:val="001A082A"/>
    <w:rsid w:val="001A0FBD"/>
    <w:rsid w:val="001A1881"/>
    <w:rsid w:val="001B61C1"/>
    <w:rsid w:val="001D632F"/>
    <w:rsid w:val="001F09EE"/>
    <w:rsid w:val="001F4925"/>
    <w:rsid w:val="001F5DA1"/>
    <w:rsid w:val="001F64CB"/>
    <w:rsid w:val="002000F4"/>
    <w:rsid w:val="002072ED"/>
    <w:rsid w:val="0022101F"/>
    <w:rsid w:val="0023374B"/>
    <w:rsid w:val="00234355"/>
    <w:rsid w:val="00251F3F"/>
    <w:rsid w:val="002614DB"/>
    <w:rsid w:val="00281350"/>
    <w:rsid w:val="0028490E"/>
    <w:rsid w:val="00297315"/>
    <w:rsid w:val="002A23E3"/>
    <w:rsid w:val="002A394A"/>
    <w:rsid w:val="002A7113"/>
    <w:rsid w:val="002B34C3"/>
    <w:rsid w:val="002C02C1"/>
    <w:rsid w:val="002C3EC1"/>
    <w:rsid w:val="002E32E0"/>
    <w:rsid w:val="002E5811"/>
    <w:rsid w:val="002E79BA"/>
    <w:rsid w:val="00310454"/>
    <w:rsid w:val="00325B7B"/>
    <w:rsid w:val="003277FB"/>
    <w:rsid w:val="00330B0F"/>
    <w:rsid w:val="00333ECC"/>
    <w:rsid w:val="00334640"/>
    <w:rsid w:val="00336EC3"/>
    <w:rsid w:val="00342F02"/>
    <w:rsid w:val="00343BDE"/>
    <w:rsid w:val="003547DD"/>
    <w:rsid w:val="003634CE"/>
    <w:rsid w:val="00364E0B"/>
    <w:rsid w:val="0037203C"/>
    <w:rsid w:val="0038799B"/>
    <w:rsid w:val="003A246E"/>
    <w:rsid w:val="003B1C83"/>
    <w:rsid w:val="003C0E5A"/>
    <w:rsid w:val="003D781A"/>
    <w:rsid w:val="003F241E"/>
    <w:rsid w:val="0041334F"/>
    <w:rsid w:val="00423754"/>
    <w:rsid w:val="00430E89"/>
    <w:rsid w:val="0043108B"/>
    <w:rsid w:val="0044130E"/>
    <w:rsid w:val="00442B0D"/>
    <w:rsid w:val="00457BB3"/>
    <w:rsid w:val="00462C0C"/>
    <w:rsid w:val="004726FE"/>
    <w:rsid w:val="00491EB1"/>
    <w:rsid w:val="00493E52"/>
    <w:rsid w:val="0049623C"/>
    <w:rsid w:val="004B400D"/>
    <w:rsid w:val="004C34B8"/>
    <w:rsid w:val="004C4C4E"/>
    <w:rsid w:val="004E49BE"/>
    <w:rsid w:val="004F2D52"/>
    <w:rsid w:val="004F3375"/>
    <w:rsid w:val="004F7AD6"/>
    <w:rsid w:val="00506DD8"/>
    <w:rsid w:val="0051418B"/>
    <w:rsid w:val="0051449E"/>
    <w:rsid w:val="00516899"/>
    <w:rsid w:val="005547FF"/>
    <w:rsid w:val="00570E62"/>
    <w:rsid w:val="00581CC2"/>
    <w:rsid w:val="00597613"/>
    <w:rsid w:val="005B530F"/>
    <w:rsid w:val="005B799A"/>
    <w:rsid w:val="005C034F"/>
    <w:rsid w:val="005C14F1"/>
    <w:rsid w:val="005C46C4"/>
    <w:rsid w:val="005E02EF"/>
    <w:rsid w:val="005E2E61"/>
    <w:rsid w:val="005E3998"/>
    <w:rsid w:val="005E4F22"/>
    <w:rsid w:val="005F0282"/>
    <w:rsid w:val="005F582C"/>
    <w:rsid w:val="005F7583"/>
    <w:rsid w:val="00611554"/>
    <w:rsid w:val="00620299"/>
    <w:rsid w:val="00622F47"/>
    <w:rsid w:val="00642211"/>
    <w:rsid w:val="0065288B"/>
    <w:rsid w:val="00655D17"/>
    <w:rsid w:val="006A0051"/>
    <w:rsid w:val="006A0C32"/>
    <w:rsid w:val="006A7905"/>
    <w:rsid w:val="006B6938"/>
    <w:rsid w:val="006C6069"/>
    <w:rsid w:val="006D0486"/>
    <w:rsid w:val="006D1C27"/>
    <w:rsid w:val="007006E3"/>
    <w:rsid w:val="00703166"/>
    <w:rsid w:val="0070799F"/>
    <w:rsid w:val="007111E8"/>
    <w:rsid w:val="00727AC8"/>
    <w:rsid w:val="00730D97"/>
    <w:rsid w:val="00731B2A"/>
    <w:rsid w:val="00740441"/>
    <w:rsid w:val="00752ECB"/>
    <w:rsid w:val="00761A02"/>
    <w:rsid w:val="007657B7"/>
    <w:rsid w:val="007767CD"/>
    <w:rsid w:val="00782A16"/>
    <w:rsid w:val="00785FCE"/>
    <w:rsid w:val="0078735C"/>
    <w:rsid w:val="00787A78"/>
    <w:rsid w:val="007A2D9D"/>
    <w:rsid w:val="007B63FC"/>
    <w:rsid w:val="007C02EB"/>
    <w:rsid w:val="007D5523"/>
    <w:rsid w:val="007D5C5B"/>
    <w:rsid w:val="007E3A52"/>
    <w:rsid w:val="007E588D"/>
    <w:rsid w:val="007E7F31"/>
    <w:rsid w:val="0081000A"/>
    <w:rsid w:val="008436CA"/>
    <w:rsid w:val="008504D6"/>
    <w:rsid w:val="0086326A"/>
    <w:rsid w:val="00863A5D"/>
    <w:rsid w:val="00863C06"/>
    <w:rsid w:val="00864E25"/>
    <w:rsid w:val="00866964"/>
    <w:rsid w:val="00867FA4"/>
    <w:rsid w:val="00874B57"/>
    <w:rsid w:val="008826E3"/>
    <w:rsid w:val="008856E3"/>
    <w:rsid w:val="0089713F"/>
    <w:rsid w:val="008B29BB"/>
    <w:rsid w:val="008C3A32"/>
    <w:rsid w:val="008E11E3"/>
    <w:rsid w:val="008F14F6"/>
    <w:rsid w:val="0090295B"/>
    <w:rsid w:val="009139A9"/>
    <w:rsid w:val="00914138"/>
    <w:rsid w:val="00915A4B"/>
    <w:rsid w:val="00934587"/>
    <w:rsid w:val="0094678B"/>
    <w:rsid w:val="00947732"/>
    <w:rsid w:val="009526FF"/>
    <w:rsid w:val="0096118C"/>
    <w:rsid w:val="00983D5B"/>
    <w:rsid w:val="0098708D"/>
    <w:rsid w:val="00990F24"/>
    <w:rsid w:val="009924CE"/>
    <w:rsid w:val="009B69F4"/>
    <w:rsid w:val="009D7410"/>
    <w:rsid w:val="009E422E"/>
    <w:rsid w:val="009F7FFB"/>
    <w:rsid w:val="00A01CF4"/>
    <w:rsid w:val="00A10052"/>
    <w:rsid w:val="00A131F4"/>
    <w:rsid w:val="00A16CFF"/>
    <w:rsid w:val="00A17FE7"/>
    <w:rsid w:val="00A32C05"/>
    <w:rsid w:val="00A338BC"/>
    <w:rsid w:val="00A401A4"/>
    <w:rsid w:val="00A47D62"/>
    <w:rsid w:val="00A53F49"/>
    <w:rsid w:val="00A6047C"/>
    <w:rsid w:val="00A62CA5"/>
    <w:rsid w:val="00A646AF"/>
    <w:rsid w:val="00A656F8"/>
    <w:rsid w:val="00A721B9"/>
    <w:rsid w:val="00AA225A"/>
    <w:rsid w:val="00AA3DBD"/>
    <w:rsid w:val="00AB61C1"/>
    <w:rsid w:val="00AC76FB"/>
    <w:rsid w:val="00AD462C"/>
    <w:rsid w:val="00AF5140"/>
    <w:rsid w:val="00AF51CD"/>
    <w:rsid w:val="00B1148C"/>
    <w:rsid w:val="00B27DC7"/>
    <w:rsid w:val="00B558AE"/>
    <w:rsid w:val="00B710D4"/>
    <w:rsid w:val="00B86340"/>
    <w:rsid w:val="00B90DAA"/>
    <w:rsid w:val="00BD0442"/>
    <w:rsid w:val="00BD42EA"/>
    <w:rsid w:val="00BD6B71"/>
    <w:rsid w:val="00BE3CFA"/>
    <w:rsid w:val="00BE78CA"/>
    <w:rsid w:val="00BF5139"/>
    <w:rsid w:val="00C25B55"/>
    <w:rsid w:val="00C301C5"/>
    <w:rsid w:val="00C40F10"/>
    <w:rsid w:val="00C50BDD"/>
    <w:rsid w:val="00C52ABE"/>
    <w:rsid w:val="00C62BFC"/>
    <w:rsid w:val="00C65693"/>
    <w:rsid w:val="00C71FEB"/>
    <w:rsid w:val="00C7780A"/>
    <w:rsid w:val="00C93656"/>
    <w:rsid w:val="00C97DEF"/>
    <w:rsid w:val="00CA0BCE"/>
    <w:rsid w:val="00CA1875"/>
    <w:rsid w:val="00CA7842"/>
    <w:rsid w:val="00CB1CF0"/>
    <w:rsid w:val="00CC782B"/>
    <w:rsid w:val="00CC7D90"/>
    <w:rsid w:val="00CD2C5B"/>
    <w:rsid w:val="00CD66E3"/>
    <w:rsid w:val="00CD6EAB"/>
    <w:rsid w:val="00CE6A1B"/>
    <w:rsid w:val="00CF0EBF"/>
    <w:rsid w:val="00D02BDF"/>
    <w:rsid w:val="00D03D0C"/>
    <w:rsid w:val="00D11982"/>
    <w:rsid w:val="00D14F06"/>
    <w:rsid w:val="00D16DB6"/>
    <w:rsid w:val="00D30669"/>
    <w:rsid w:val="00D42C93"/>
    <w:rsid w:val="00D52DE8"/>
    <w:rsid w:val="00D5342D"/>
    <w:rsid w:val="00D93D16"/>
    <w:rsid w:val="00D973A1"/>
    <w:rsid w:val="00DC44D0"/>
    <w:rsid w:val="00DF6FA2"/>
    <w:rsid w:val="00E02F12"/>
    <w:rsid w:val="00E10E7B"/>
    <w:rsid w:val="00E43190"/>
    <w:rsid w:val="00E46A4A"/>
    <w:rsid w:val="00E57A5B"/>
    <w:rsid w:val="00E63041"/>
    <w:rsid w:val="00E67EC7"/>
    <w:rsid w:val="00E8227B"/>
    <w:rsid w:val="00E866E0"/>
    <w:rsid w:val="00EB03E0"/>
    <w:rsid w:val="00EB54A3"/>
    <w:rsid w:val="00EC3C11"/>
    <w:rsid w:val="00EC6599"/>
    <w:rsid w:val="00ED56C5"/>
    <w:rsid w:val="00EE1A39"/>
    <w:rsid w:val="00EF4E93"/>
    <w:rsid w:val="00F00218"/>
    <w:rsid w:val="00F027CC"/>
    <w:rsid w:val="00F03ECA"/>
    <w:rsid w:val="00F145AF"/>
    <w:rsid w:val="00F15DA0"/>
    <w:rsid w:val="00F17330"/>
    <w:rsid w:val="00F223E9"/>
    <w:rsid w:val="00F22932"/>
    <w:rsid w:val="00F25841"/>
    <w:rsid w:val="00F32A0B"/>
    <w:rsid w:val="00F3525A"/>
    <w:rsid w:val="00F4161E"/>
    <w:rsid w:val="00F525B9"/>
    <w:rsid w:val="00F5323F"/>
    <w:rsid w:val="00F64017"/>
    <w:rsid w:val="00F650A2"/>
    <w:rsid w:val="00F66167"/>
    <w:rsid w:val="00F827FA"/>
    <w:rsid w:val="00F86FBF"/>
    <w:rsid w:val="00F928F6"/>
    <w:rsid w:val="00F93EE0"/>
    <w:rsid w:val="00FA32CE"/>
    <w:rsid w:val="00FA7E02"/>
    <w:rsid w:val="00FB0AD5"/>
    <w:rsid w:val="00FC2ED1"/>
    <w:rsid w:val="00FC367E"/>
    <w:rsid w:val="00FD154F"/>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5:docId w15:val="{84DB1281-4903-4B3E-8525-D17909578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qFormat/>
    <w:rsid w:val="00442B0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link w:val="a9"/>
    <w:uiPriority w:val="99"/>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a">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c">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d">
    <w:name w:val="Hyperlink"/>
    <w:rsid w:val="0023374B"/>
    <w:rPr>
      <w:rFonts w:ascii="Times New Roman" w:hAnsi="Times New Roman" w:cs="Times New Roman" w:hint="default"/>
      <w:color w:val="333399"/>
      <w:u w:val="single"/>
    </w:rPr>
  </w:style>
  <w:style w:type="paragraph" w:customStyle="1" w:styleId="ae">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basedOn w:val="a"/>
    <w:uiPriority w:val="99"/>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10">
    <w:name w:val="Заголовок 1 Знак"/>
    <w:basedOn w:val="a0"/>
    <w:link w:val="1"/>
    <w:rsid w:val="00442B0D"/>
    <w:rPr>
      <w:rFonts w:asciiTheme="majorHAnsi" w:eastAsiaTheme="majorEastAsia" w:hAnsiTheme="majorHAnsi" w:cstheme="majorBidi"/>
      <w:color w:val="365F91" w:themeColor="accent1" w:themeShade="BF"/>
      <w:sz w:val="32"/>
      <w:szCs w:val="32"/>
    </w:rPr>
  </w:style>
  <w:style w:type="character" w:customStyle="1" w:styleId="apple-converted-space">
    <w:name w:val="apple-converted-space"/>
    <w:basedOn w:val="a0"/>
    <w:rsid w:val="00D973A1"/>
    <w:rPr>
      <w:rFonts w:cs="Times New Roman"/>
    </w:rPr>
  </w:style>
  <w:style w:type="character" w:customStyle="1" w:styleId="a9">
    <w:name w:val="Без интервала Знак"/>
    <w:link w:val="a8"/>
    <w:uiPriority w:val="99"/>
    <w:locked/>
    <w:rsid w:val="00D973A1"/>
    <w:rPr>
      <w:sz w:val="24"/>
      <w:szCs w:val="24"/>
    </w:rPr>
  </w:style>
  <w:style w:type="paragraph" w:styleId="af8">
    <w:name w:val="Balloon Text"/>
    <w:basedOn w:val="a"/>
    <w:link w:val="af9"/>
    <w:semiHidden/>
    <w:unhideWhenUsed/>
    <w:rsid w:val="00CC782B"/>
    <w:rPr>
      <w:rFonts w:ascii="Tahoma" w:hAnsi="Tahoma" w:cs="Tahoma"/>
      <w:sz w:val="16"/>
      <w:szCs w:val="16"/>
    </w:rPr>
  </w:style>
  <w:style w:type="character" w:customStyle="1" w:styleId="af9">
    <w:name w:val="Текст выноски Знак"/>
    <w:basedOn w:val="a0"/>
    <w:link w:val="af8"/>
    <w:semiHidden/>
    <w:rsid w:val="00CC782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311858">
      <w:bodyDiv w:val="1"/>
      <w:marLeft w:val="0"/>
      <w:marRight w:val="0"/>
      <w:marTop w:val="0"/>
      <w:marBottom w:val="0"/>
      <w:divBdr>
        <w:top w:val="none" w:sz="0" w:space="0" w:color="auto"/>
        <w:left w:val="none" w:sz="0" w:space="0" w:color="auto"/>
        <w:bottom w:val="none" w:sz="0" w:space="0" w:color="auto"/>
        <w:right w:val="none" w:sz="0" w:space="0" w:color="auto"/>
      </w:divBdr>
    </w:div>
    <w:div w:id="809253203">
      <w:bodyDiv w:val="1"/>
      <w:marLeft w:val="0"/>
      <w:marRight w:val="0"/>
      <w:marTop w:val="0"/>
      <w:marBottom w:val="0"/>
      <w:divBdr>
        <w:top w:val="none" w:sz="0" w:space="0" w:color="auto"/>
        <w:left w:val="none" w:sz="0" w:space="0" w:color="auto"/>
        <w:bottom w:val="none" w:sz="0" w:space="0" w:color="auto"/>
        <w:right w:val="none" w:sz="0" w:space="0" w:color="auto"/>
      </w:divBdr>
    </w:div>
    <w:div w:id="995840664">
      <w:bodyDiv w:val="1"/>
      <w:marLeft w:val="0"/>
      <w:marRight w:val="0"/>
      <w:marTop w:val="0"/>
      <w:marBottom w:val="0"/>
      <w:divBdr>
        <w:top w:val="none" w:sz="0" w:space="0" w:color="auto"/>
        <w:left w:val="none" w:sz="0" w:space="0" w:color="auto"/>
        <w:bottom w:val="none" w:sz="0" w:space="0" w:color="auto"/>
        <w:right w:val="none" w:sz="0" w:space="0" w:color="auto"/>
      </w:divBdr>
    </w:div>
    <w:div w:id="1286810470">
      <w:bodyDiv w:val="1"/>
      <w:marLeft w:val="0"/>
      <w:marRight w:val="0"/>
      <w:marTop w:val="0"/>
      <w:marBottom w:val="0"/>
      <w:divBdr>
        <w:top w:val="none" w:sz="0" w:space="0" w:color="auto"/>
        <w:left w:val="none" w:sz="0" w:space="0" w:color="auto"/>
        <w:bottom w:val="none" w:sz="0" w:space="0" w:color="auto"/>
        <w:right w:val="none" w:sz="0" w:space="0" w:color="auto"/>
      </w:divBdr>
      <w:divsChild>
        <w:div w:id="1083065816">
          <w:marLeft w:val="0"/>
          <w:marRight w:val="0"/>
          <w:marTop w:val="480"/>
          <w:marBottom w:val="240"/>
          <w:divBdr>
            <w:top w:val="none" w:sz="0" w:space="0" w:color="auto"/>
            <w:left w:val="none" w:sz="0" w:space="0" w:color="auto"/>
            <w:bottom w:val="none" w:sz="0" w:space="0" w:color="auto"/>
            <w:right w:val="none" w:sz="0" w:space="0" w:color="auto"/>
          </w:divBdr>
        </w:div>
        <w:div w:id="157036290">
          <w:marLeft w:val="0"/>
          <w:marRight w:val="0"/>
          <w:marTop w:val="0"/>
          <w:marBottom w:val="0"/>
          <w:divBdr>
            <w:top w:val="none" w:sz="0" w:space="0" w:color="auto"/>
            <w:left w:val="none" w:sz="0" w:space="0" w:color="auto"/>
            <w:bottom w:val="none" w:sz="0" w:space="0" w:color="auto"/>
            <w:right w:val="none" w:sz="0" w:space="0" w:color="auto"/>
          </w:divBdr>
        </w:div>
        <w:div w:id="2049795601">
          <w:marLeft w:val="0"/>
          <w:marRight w:val="0"/>
          <w:marTop w:val="0"/>
          <w:marBottom w:val="0"/>
          <w:divBdr>
            <w:top w:val="none" w:sz="0" w:space="0" w:color="auto"/>
            <w:left w:val="none" w:sz="0" w:space="0" w:color="auto"/>
            <w:bottom w:val="none" w:sz="0" w:space="0" w:color="auto"/>
            <w:right w:val="none" w:sz="0" w:space="0" w:color="auto"/>
          </w:divBdr>
        </w:div>
        <w:div w:id="1231815497">
          <w:marLeft w:val="0"/>
          <w:marRight w:val="0"/>
          <w:marTop w:val="0"/>
          <w:marBottom w:val="0"/>
          <w:divBdr>
            <w:top w:val="none" w:sz="0" w:space="0" w:color="auto"/>
            <w:left w:val="none" w:sz="0" w:space="0" w:color="auto"/>
            <w:bottom w:val="none" w:sz="0" w:space="0" w:color="auto"/>
            <w:right w:val="none" w:sz="0" w:space="0" w:color="auto"/>
          </w:divBdr>
        </w:div>
        <w:div w:id="179468189">
          <w:marLeft w:val="0"/>
          <w:marRight w:val="0"/>
          <w:marTop w:val="0"/>
          <w:marBottom w:val="0"/>
          <w:divBdr>
            <w:top w:val="none" w:sz="0" w:space="0" w:color="auto"/>
            <w:left w:val="none" w:sz="0" w:space="0" w:color="auto"/>
            <w:bottom w:val="none" w:sz="0" w:space="0" w:color="auto"/>
            <w:right w:val="none" w:sz="0" w:space="0" w:color="auto"/>
          </w:divBdr>
        </w:div>
        <w:div w:id="1896893122">
          <w:marLeft w:val="0"/>
          <w:marRight w:val="0"/>
          <w:marTop w:val="0"/>
          <w:marBottom w:val="0"/>
          <w:divBdr>
            <w:top w:val="none" w:sz="0" w:space="0" w:color="auto"/>
            <w:left w:val="none" w:sz="0" w:space="0" w:color="auto"/>
            <w:bottom w:val="none" w:sz="0" w:space="0" w:color="auto"/>
            <w:right w:val="none" w:sz="0" w:space="0" w:color="auto"/>
          </w:divBdr>
        </w:div>
        <w:div w:id="517425115">
          <w:marLeft w:val="0"/>
          <w:marRight w:val="0"/>
          <w:marTop w:val="0"/>
          <w:marBottom w:val="0"/>
          <w:divBdr>
            <w:top w:val="none" w:sz="0" w:space="0" w:color="auto"/>
            <w:left w:val="none" w:sz="0" w:space="0" w:color="auto"/>
            <w:bottom w:val="none" w:sz="0" w:space="0" w:color="auto"/>
            <w:right w:val="none" w:sz="0" w:space="0" w:color="auto"/>
          </w:divBdr>
        </w:div>
      </w:divsChild>
    </w:div>
    <w:div w:id="1355838385">
      <w:bodyDiv w:val="1"/>
      <w:marLeft w:val="0"/>
      <w:marRight w:val="0"/>
      <w:marTop w:val="0"/>
      <w:marBottom w:val="0"/>
      <w:divBdr>
        <w:top w:val="none" w:sz="0" w:space="0" w:color="auto"/>
        <w:left w:val="none" w:sz="0" w:space="0" w:color="auto"/>
        <w:bottom w:val="none" w:sz="0" w:space="0" w:color="auto"/>
        <w:right w:val="none" w:sz="0" w:space="0" w:color="auto"/>
      </w:divBdr>
    </w:div>
    <w:div w:id="1414350462">
      <w:bodyDiv w:val="1"/>
      <w:marLeft w:val="0"/>
      <w:marRight w:val="0"/>
      <w:marTop w:val="0"/>
      <w:marBottom w:val="0"/>
      <w:divBdr>
        <w:top w:val="none" w:sz="0" w:space="0" w:color="auto"/>
        <w:left w:val="none" w:sz="0" w:space="0" w:color="auto"/>
        <w:bottom w:val="none" w:sz="0" w:space="0" w:color="auto"/>
        <w:right w:val="none" w:sz="0" w:space="0" w:color="auto"/>
      </w:divBdr>
      <w:divsChild>
        <w:div w:id="2007514846">
          <w:marLeft w:val="0"/>
          <w:marRight w:val="0"/>
          <w:marTop w:val="0"/>
          <w:marBottom w:val="240"/>
          <w:divBdr>
            <w:top w:val="none" w:sz="0" w:space="0" w:color="auto"/>
            <w:left w:val="none" w:sz="0" w:space="0" w:color="auto"/>
            <w:bottom w:val="none" w:sz="0" w:space="0" w:color="auto"/>
            <w:right w:val="none" w:sz="0" w:space="0" w:color="auto"/>
          </w:divBdr>
        </w:div>
        <w:div w:id="1450396697">
          <w:marLeft w:val="0"/>
          <w:marRight w:val="0"/>
          <w:marTop w:val="0"/>
          <w:marBottom w:val="0"/>
          <w:divBdr>
            <w:top w:val="single" w:sz="6" w:space="2" w:color="auto"/>
            <w:left w:val="none" w:sz="0" w:space="0" w:color="auto"/>
            <w:bottom w:val="none" w:sz="0" w:space="0" w:color="auto"/>
            <w:right w:val="none" w:sz="0" w:space="0" w:color="auto"/>
          </w:divBdr>
        </w:div>
        <w:div w:id="99568885">
          <w:marLeft w:val="0"/>
          <w:marRight w:val="0"/>
          <w:marTop w:val="0"/>
          <w:marBottom w:val="0"/>
          <w:divBdr>
            <w:top w:val="single" w:sz="6" w:space="2" w:color="auto"/>
            <w:left w:val="none" w:sz="0" w:space="0" w:color="auto"/>
            <w:bottom w:val="none" w:sz="0" w:space="0" w:color="auto"/>
            <w:right w:val="none" w:sz="0" w:space="0" w:color="auto"/>
          </w:divBdr>
        </w:div>
        <w:div w:id="1838838178">
          <w:marLeft w:val="0"/>
          <w:marRight w:val="0"/>
          <w:marTop w:val="480"/>
          <w:marBottom w:val="240"/>
          <w:divBdr>
            <w:top w:val="none" w:sz="0" w:space="0" w:color="auto"/>
            <w:left w:val="none" w:sz="0" w:space="0" w:color="auto"/>
            <w:bottom w:val="none" w:sz="0" w:space="0" w:color="auto"/>
            <w:right w:val="none" w:sz="0" w:space="0" w:color="auto"/>
          </w:divBdr>
        </w:div>
        <w:div w:id="1835997875">
          <w:marLeft w:val="0"/>
          <w:marRight w:val="0"/>
          <w:marTop w:val="0"/>
          <w:marBottom w:val="0"/>
          <w:divBdr>
            <w:top w:val="none" w:sz="0" w:space="0" w:color="auto"/>
            <w:left w:val="none" w:sz="0" w:space="0" w:color="auto"/>
            <w:bottom w:val="none" w:sz="0" w:space="0" w:color="auto"/>
            <w:right w:val="none" w:sz="0" w:space="0" w:color="auto"/>
          </w:divBdr>
          <w:divsChild>
            <w:div w:id="5985265">
              <w:marLeft w:val="0"/>
              <w:marRight w:val="0"/>
              <w:marTop w:val="0"/>
              <w:marBottom w:val="0"/>
              <w:divBdr>
                <w:top w:val="none" w:sz="0" w:space="0" w:color="auto"/>
                <w:left w:val="none" w:sz="0" w:space="0" w:color="auto"/>
                <w:bottom w:val="none" w:sz="0" w:space="0" w:color="auto"/>
                <w:right w:val="none" w:sz="0" w:space="0" w:color="auto"/>
              </w:divBdr>
            </w:div>
            <w:div w:id="1529172307">
              <w:marLeft w:val="0"/>
              <w:marRight w:val="0"/>
              <w:marTop w:val="0"/>
              <w:marBottom w:val="0"/>
              <w:divBdr>
                <w:top w:val="none" w:sz="0" w:space="0" w:color="auto"/>
                <w:left w:val="none" w:sz="0" w:space="0" w:color="auto"/>
                <w:bottom w:val="none" w:sz="0" w:space="0" w:color="auto"/>
                <w:right w:val="none" w:sz="0" w:space="0" w:color="auto"/>
              </w:divBdr>
            </w:div>
            <w:div w:id="1953898584">
              <w:marLeft w:val="0"/>
              <w:marRight w:val="0"/>
              <w:marTop w:val="0"/>
              <w:marBottom w:val="0"/>
              <w:divBdr>
                <w:top w:val="none" w:sz="0" w:space="0" w:color="auto"/>
                <w:left w:val="none" w:sz="0" w:space="0" w:color="auto"/>
                <w:bottom w:val="none" w:sz="0" w:space="0" w:color="auto"/>
                <w:right w:val="none" w:sz="0" w:space="0" w:color="auto"/>
              </w:divBdr>
            </w:div>
            <w:div w:id="1616982790">
              <w:marLeft w:val="0"/>
              <w:marRight w:val="0"/>
              <w:marTop w:val="0"/>
              <w:marBottom w:val="0"/>
              <w:divBdr>
                <w:top w:val="none" w:sz="0" w:space="0" w:color="auto"/>
                <w:left w:val="none" w:sz="0" w:space="0" w:color="auto"/>
                <w:bottom w:val="none" w:sz="0" w:space="0" w:color="auto"/>
                <w:right w:val="none" w:sz="0" w:space="0" w:color="auto"/>
              </w:divBdr>
            </w:div>
            <w:div w:id="2041932937">
              <w:marLeft w:val="0"/>
              <w:marRight w:val="0"/>
              <w:marTop w:val="0"/>
              <w:marBottom w:val="0"/>
              <w:divBdr>
                <w:top w:val="none" w:sz="0" w:space="0" w:color="auto"/>
                <w:left w:val="none" w:sz="0" w:space="0" w:color="auto"/>
                <w:bottom w:val="none" w:sz="0" w:space="0" w:color="auto"/>
                <w:right w:val="none" w:sz="0" w:space="0" w:color="auto"/>
              </w:divBdr>
            </w:div>
          </w:divsChild>
        </w:div>
        <w:div w:id="1365330734">
          <w:marLeft w:val="0"/>
          <w:marRight w:val="0"/>
          <w:marTop w:val="0"/>
          <w:marBottom w:val="0"/>
          <w:divBdr>
            <w:top w:val="none" w:sz="0" w:space="0" w:color="auto"/>
            <w:left w:val="none" w:sz="0" w:space="0" w:color="auto"/>
            <w:bottom w:val="none" w:sz="0" w:space="0" w:color="auto"/>
            <w:right w:val="none" w:sz="0" w:space="0" w:color="auto"/>
          </w:divBdr>
          <w:divsChild>
            <w:div w:id="1348486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040128">
      <w:bodyDiv w:val="1"/>
      <w:marLeft w:val="0"/>
      <w:marRight w:val="0"/>
      <w:marTop w:val="0"/>
      <w:marBottom w:val="0"/>
      <w:divBdr>
        <w:top w:val="none" w:sz="0" w:space="0" w:color="auto"/>
        <w:left w:val="none" w:sz="0" w:space="0" w:color="auto"/>
        <w:bottom w:val="none" w:sz="0" w:space="0" w:color="auto"/>
        <w:right w:val="none" w:sz="0" w:space="0" w:color="auto"/>
      </w:divBdr>
    </w:div>
    <w:div w:id="1508135478">
      <w:bodyDiv w:val="1"/>
      <w:marLeft w:val="0"/>
      <w:marRight w:val="0"/>
      <w:marTop w:val="0"/>
      <w:marBottom w:val="0"/>
      <w:divBdr>
        <w:top w:val="none" w:sz="0" w:space="0" w:color="auto"/>
        <w:left w:val="none" w:sz="0" w:space="0" w:color="auto"/>
        <w:bottom w:val="none" w:sz="0" w:space="0" w:color="auto"/>
        <w:right w:val="none" w:sz="0" w:space="0" w:color="auto"/>
      </w:divBdr>
      <w:divsChild>
        <w:div w:id="1063677073">
          <w:marLeft w:val="0"/>
          <w:marRight w:val="0"/>
          <w:marTop w:val="480"/>
          <w:marBottom w:val="240"/>
          <w:divBdr>
            <w:top w:val="none" w:sz="0" w:space="0" w:color="auto"/>
            <w:left w:val="none" w:sz="0" w:space="0" w:color="auto"/>
            <w:bottom w:val="none" w:sz="0" w:space="0" w:color="auto"/>
            <w:right w:val="none" w:sz="0" w:space="0" w:color="auto"/>
          </w:divBdr>
        </w:div>
        <w:div w:id="916406245">
          <w:marLeft w:val="0"/>
          <w:marRight w:val="0"/>
          <w:marTop w:val="0"/>
          <w:marBottom w:val="0"/>
          <w:divBdr>
            <w:top w:val="none" w:sz="0" w:space="0" w:color="auto"/>
            <w:left w:val="none" w:sz="0" w:space="0" w:color="auto"/>
            <w:bottom w:val="none" w:sz="0" w:space="0" w:color="auto"/>
            <w:right w:val="none" w:sz="0" w:space="0" w:color="auto"/>
          </w:divBdr>
          <w:divsChild>
            <w:div w:id="271281037">
              <w:marLeft w:val="0"/>
              <w:marRight w:val="0"/>
              <w:marTop w:val="0"/>
              <w:marBottom w:val="0"/>
              <w:divBdr>
                <w:top w:val="none" w:sz="0" w:space="0" w:color="auto"/>
                <w:left w:val="none" w:sz="0" w:space="0" w:color="auto"/>
                <w:bottom w:val="none" w:sz="0" w:space="0" w:color="auto"/>
                <w:right w:val="none" w:sz="0" w:space="0" w:color="auto"/>
              </w:divBdr>
            </w:div>
            <w:div w:id="612782676">
              <w:marLeft w:val="0"/>
              <w:marRight w:val="0"/>
              <w:marTop w:val="0"/>
              <w:marBottom w:val="0"/>
              <w:divBdr>
                <w:top w:val="none" w:sz="0" w:space="0" w:color="auto"/>
                <w:left w:val="none" w:sz="0" w:space="0" w:color="auto"/>
                <w:bottom w:val="none" w:sz="0" w:space="0" w:color="auto"/>
                <w:right w:val="none" w:sz="0" w:space="0" w:color="auto"/>
              </w:divBdr>
            </w:div>
            <w:div w:id="2024628491">
              <w:marLeft w:val="0"/>
              <w:marRight w:val="0"/>
              <w:marTop w:val="0"/>
              <w:marBottom w:val="0"/>
              <w:divBdr>
                <w:top w:val="none" w:sz="0" w:space="0" w:color="auto"/>
                <w:left w:val="none" w:sz="0" w:space="0" w:color="auto"/>
                <w:bottom w:val="none" w:sz="0" w:space="0" w:color="auto"/>
                <w:right w:val="none" w:sz="0" w:space="0" w:color="auto"/>
              </w:divBdr>
            </w:div>
            <w:div w:id="316962379">
              <w:marLeft w:val="0"/>
              <w:marRight w:val="0"/>
              <w:marTop w:val="0"/>
              <w:marBottom w:val="0"/>
              <w:divBdr>
                <w:top w:val="none" w:sz="0" w:space="0" w:color="auto"/>
                <w:left w:val="none" w:sz="0" w:space="0" w:color="auto"/>
                <w:bottom w:val="none" w:sz="0" w:space="0" w:color="auto"/>
                <w:right w:val="none" w:sz="0" w:space="0" w:color="auto"/>
              </w:divBdr>
            </w:div>
            <w:div w:id="1054811530">
              <w:marLeft w:val="0"/>
              <w:marRight w:val="0"/>
              <w:marTop w:val="0"/>
              <w:marBottom w:val="0"/>
              <w:divBdr>
                <w:top w:val="none" w:sz="0" w:space="0" w:color="auto"/>
                <w:left w:val="none" w:sz="0" w:space="0" w:color="auto"/>
                <w:bottom w:val="none" w:sz="0" w:space="0" w:color="auto"/>
                <w:right w:val="none" w:sz="0" w:space="0" w:color="auto"/>
              </w:divBdr>
            </w:div>
          </w:divsChild>
        </w:div>
        <w:div w:id="650597954">
          <w:marLeft w:val="0"/>
          <w:marRight w:val="0"/>
          <w:marTop w:val="0"/>
          <w:marBottom w:val="0"/>
          <w:divBdr>
            <w:top w:val="none" w:sz="0" w:space="0" w:color="auto"/>
            <w:left w:val="none" w:sz="0" w:space="0" w:color="auto"/>
            <w:bottom w:val="none" w:sz="0" w:space="0" w:color="auto"/>
            <w:right w:val="none" w:sz="0" w:space="0" w:color="auto"/>
          </w:divBdr>
          <w:divsChild>
            <w:div w:id="1038162586">
              <w:marLeft w:val="0"/>
              <w:marRight w:val="0"/>
              <w:marTop w:val="0"/>
              <w:marBottom w:val="0"/>
              <w:divBdr>
                <w:top w:val="none" w:sz="0" w:space="0" w:color="auto"/>
                <w:left w:val="none" w:sz="0" w:space="0" w:color="auto"/>
                <w:bottom w:val="none" w:sz="0" w:space="0" w:color="auto"/>
                <w:right w:val="none" w:sz="0" w:space="0" w:color="auto"/>
              </w:divBdr>
            </w:div>
          </w:divsChild>
        </w:div>
        <w:div w:id="1380281845">
          <w:marLeft w:val="0"/>
          <w:marRight w:val="0"/>
          <w:marTop w:val="480"/>
          <w:marBottom w:val="240"/>
          <w:divBdr>
            <w:top w:val="none" w:sz="0" w:space="0" w:color="auto"/>
            <w:left w:val="none" w:sz="0" w:space="0" w:color="auto"/>
            <w:bottom w:val="none" w:sz="0" w:space="0" w:color="auto"/>
            <w:right w:val="none" w:sz="0" w:space="0" w:color="auto"/>
          </w:divBdr>
        </w:div>
        <w:div w:id="293873574">
          <w:marLeft w:val="0"/>
          <w:marRight w:val="0"/>
          <w:marTop w:val="0"/>
          <w:marBottom w:val="0"/>
          <w:divBdr>
            <w:top w:val="none" w:sz="0" w:space="0" w:color="auto"/>
            <w:left w:val="none" w:sz="0" w:space="0" w:color="auto"/>
            <w:bottom w:val="none" w:sz="0" w:space="0" w:color="auto"/>
            <w:right w:val="none" w:sz="0" w:space="0" w:color="auto"/>
          </w:divBdr>
          <w:divsChild>
            <w:div w:id="152455744">
              <w:marLeft w:val="0"/>
              <w:marRight w:val="0"/>
              <w:marTop w:val="0"/>
              <w:marBottom w:val="0"/>
              <w:divBdr>
                <w:top w:val="none" w:sz="0" w:space="0" w:color="auto"/>
                <w:left w:val="none" w:sz="0" w:space="0" w:color="auto"/>
                <w:bottom w:val="none" w:sz="0" w:space="0" w:color="auto"/>
                <w:right w:val="none" w:sz="0" w:space="0" w:color="auto"/>
              </w:divBdr>
            </w:div>
          </w:divsChild>
        </w:div>
        <w:div w:id="1545288419">
          <w:marLeft w:val="0"/>
          <w:marRight w:val="0"/>
          <w:marTop w:val="0"/>
          <w:marBottom w:val="0"/>
          <w:divBdr>
            <w:top w:val="none" w:sz="0" w:space="0" w:color="auto"/>
            <w:left w:val="none" w:sz="0" w:space="0" w:color="auto"/>
            <w:bottom w:val="none" w:sz="0" w:space="0" w:color="auto"/>
            <w:right w:val="none" w:sz="0" w:space="0" w:color="auto"/>
          </w:divBdr>
          <w:divsChild>
            <w:div w:id="520431411">
              <w:marLeft w:val="0"/>
              <w:marRight w:val="0"/>
              <w:marTop w:val="0"/>
              <w:marBottom w:val="0"/>
              <w:divBdr>
                <w:top w:val="none" w:sz="0" w:space="0" w:color="auto"/>
                <w:left w:val="none" w:sz="0" w:space="0" w:color="auto"/>
                <w:bottom w:val="none" w:sz="0" w:space="0" w:color="auto"/>
                <w:right w:val="none" w:sz="0" w:space="0" w:color="auto"/>
              </w:divBdr>
            </w:div>
            <w:div w:id="1779762465">
              <w:marLeft w:val="0"/>
              <w:marRight w:val="0"/>
              <w:marTop w:val="0"/>
              <w:marBottom w:val="0"/>
              <w:divBdr>
                <w:top w:val="none" w:sz="0" w:space="0" w:color="auto"/>
                <w:left w:val="none" w:sz="0" w:space="0" w:color="auto"/>
                <w:bottom w:val="none" w:sz="0" w:space="0" w:color="auto"/>
                <w:right w:val="none" w:sz="0" w:space="0" w:color="auto"/>
              </w:divBdr>
            </w:div>
          </w:divsChild>
        </w:div>
        <w:div w:id="412893216">
          <w:marLeft w:val="0"/>
          <w:marRight w:val="0"/>
          <w:marTop w:val="0"/>
          <w:marBottom w:val="0"/>
          <w:divBdr>
            <w:top w:val="none" w:sz="0" w:space="0" w:color="auto"/>
            <w:left w:val="none" w:sz="0" w:space="0" w:color="auto"/>
            <w:bottom w:val="none" w:sz="0" w:space="0" w:color="auto"/>
            <w:right w:val="none" w:sz="0" w:space="0" w:color="auto"/>
          </w:divBdr>
          <w:divsChild>
            <w:div w:id="865874551">
              <w:marLeft w:val="0"/>
              <w:marRight w:val="0"/>
              <w:marTop w:val="0"/>
              <w:marBottom w:val="0"/>
              <w:divBdr>
                <w:top w:val="none" w:sz="0" w:space="0" w:color="auto"/>
                <w:left w:val="none" w:sz="0" w:space="0" w:color="auto"/>
                <w:bottom w:val="none" w:sz="0" w:space="0" w:color="auto"/>
                <w:right w:val="none" w:sz="0" w:space="0" w:color="auto"/>
              </w:divBdr>
            </w:div>
          </w:divsChild>
        </w:div>
        <w:div w:id="1978140591">
          <w:marLeft w:val="0"/>
          <w:marRight w:val="0"/>
          <w:marTop w:val="0"/>
          <w:marBottom w:val="0"/>
          <w:divBdr>
            <w:top w:val="none" w:sz="0" w:space="0" w:color="auto"/>
            <w:left w:val="none" w:sz="0" w:space="0" w:color="auto"/>
            <w:bottom w:val="none" w:sz="0" w:space="0" w:color="auto"/>
            <w:right w:val="none" w:sz="0" w:space="0" w:color="auto"/>
          </w:divBdr>
          <w:divsChild>
            <w:div w:id="749157567">
              <w:marLeft w:val="0"/>
              <w:marRight w:val="0"/>
              <w:marTop w:val="0"/>
              <w:marBottom w:val="0"/>
              <w:divBdr>
                <w:top w:val="none" w:sz="0" w:space="0" w:color="auto"/>
                <w:left w:val="none" w:sz="0" w:space="0" w:color="auto"/>
                <w:bottom w:val="none" w:sz="0" w:space="0" w:color="auto"/>
                <w:right w:val="none" w:sz="0" w:space="0" w:color="auto"/>
              </w:divBdr>
            </w:div>
          </w:divsChild>
        </w:div>
        <w:div w:id="1695155440">
          <w:marLeft w:val="0"/>
          <w:marRight w:val="0"/>
          <w:marTop w:val="0"/>
          <w:marBottom w:val="0"/>
          <w:divBdr>
            <w:top w:val="none" w:sz="0" w:space="0" w:color="auto"/>
            <w:left w:val="none" w:sz="0" w:space="0" w:color="auto"/>
            <w:bottom w:val="none" w:sz="0" w:space="0" w:color="auto"/>
            <w:right w:val="none" w:sz="0" w:space="0" w:color="auto"/>
          </w:divBdr>
          <w:divsChild>
            <w:div w:id="1044141575">
              <w:marLeft w:val="0"/>
              <w:marRight w:val="0"/>
              <w:marTop w:val="0"/>
              <w:marBottom w:val="0"/>
              <w:divBdr>
                <w:top w:val="none" w:sz="0" w:space="0" w:color="auto"/>
                <w:left w:val="none" w:sz="0" w:space="0" w:color="auto"/>
                <w:bottom w:val="none" w:sz="0" w:space="0" w:color="auto"/>
                <w:right w:val="none" w:sz="0" w:space="0" w:color="auto"/>
              </w:divBdr>
            </w:div>
            <w:div w:id="1986428518">
              <w:marLeft w:val="0"/>
              <w:marRight w:val="0"/>
              <w:marTop w:val="0"/>
              <w:marBottom w:val="0"/>
              <w:divBdr>
                <w:top w:val="none" w:sz="0" w:space="0" w:color="auto"/>
                <w:left w:val="none" w:sz="0" w:space="0" w:color="auto"/>
                <w:bottom w:val="none" w:sz="0" w:space="0" w:color="auto"/>
                <w:right w:val="none" w:sz="0" w:space="0" w:color="auto"/>
              </w:divBdr>
            </w:div>
            <w:div w:id="1297372997">
              <w:marLeft w:val="0"/>
              <w:marRight w:val="0"/>
              <w:marTop w:val="0"/>
              <w:marBottom w:val="0"/>
              <w:divBdr>
                <w:top w:val="none" w:sz="0" w:space="0" w:color="auto"/>
                <w:left w:val="none" w:sz="0" w:space="0" w:color="auto"/>
                <w:bottom w:val="none" w:sz="0" w:space="0" w:color="auto"/>
                <w:right w:val="none" w:sz="0" w:space="0" w:color="auto"/>
              </w:divBdr>
            </w:div>
            <w:div w:id="414547546">
              <w:marLeft w:val="0"/>
              <w:marRight w:val="0"/>
              <w:marTop w:val="0"/>
              <w:marBottom w:val="0"/>
              <w:divBdr>
                <w:top w:val="none" w:sz="0" w:space="0" w:color="auto"/>
                <w:left w:val="none" w:sz="0" w:space="0" w:color="auto"/>
                <w:bottom w:val="none" w:sz="0" w:space="0" w:color="auto"/>
                <w:right w:val="none" w:sz="0" w:space="0" w:color="auto"/>
              </w:divBdr>
            </w:div>
          </w:divsChild>
        </w:div>
        <w:div w:id="2065325177">
          <w:marLeft w:val="0"/>
          <w:marRight w:val="0"/>
          <w:marTop w:val="0"/>
          <w:marBottom w:val="0"/>
          <w:divBdr>
            <w:top w:val="none" w:sz="0" w:space="0" w:color="auto"/>
            <w:left w:val="none" w:sz="0" w:space="0" w:color="auto"/>
            <w:bottom w:val="none" w:sz="0" w:space="0" w:color="auto"/>
            <w:right w:val="none" w:sz="0" w:space="0" w:color="auto"/>
          </w:divBdr>
          <w:divsChild>
            <w:div w:id="1916626574">
              <w:marLeft w:val="0"/>
              <w:marRight w:val="0"/>
              <w:marTop w:val="0"/>
              <w:marBottom w:val="0"/>
              <w:divBdr>
                <w:top w:val="none" w:sz="0" w:space="0" w:color="auto"/>
                <w:left w:val="none" w:sz="0" w:space="0" w:color="auto"/>
                <w:bottom w:val="none" w:sz="0" w:space="0" w:color="auto"/>
                <w:right w:val="none" w:sz="0" w:space="0" w:color="auto"/>
              </w:divBdr>
            </w:div>
            <w:div w:id="111631576">
              <w:marLeft w:val="0"/>
              <w:marRight w:val="0"/>
              <w:marTop w:val="0"/>
              <w:marBottom w:val="0"/>
              <w:divBdr>
                <w:top w:val="none" w:sz="0" w:space="0" w:color="auto"/>
                <w:left w:val="none" w:sz="0" w:space="0" w:color="auto"/>
                <w:bottom w:val="none" w:sz="0" w:space="0" w:color="auto"/>
                <w:right w:val="none" w:sz="0" w:space="0" w:color="auto"/>
              </w:divBdr>
            </w:div>
          </w:divsChild>
        </w:div>
        <w:div w:id="1570387587">
          <w:marLeft w:val="0"/>
          <w:marRight w:val="0"/>
          <w:marTop w:val="0"/>
          <w:marBottom w:val="0"/>
          <w:divBdr>
            <w:top w:val="none" w:sz="0" w:space="0" w:color="auto"/>
            <w:left w:val="none" w:sz="0" w:space="0" w:color="auto"/>
            <w:bottom w:val="none" w:sz="0" w:space="0" w:color="auto"/>
            <w:right w:val="none" w:sz="0" w:space="0" w:color="auto"/>
          </w:divBdr>
          <w:divsChild>
            <w:div w:id="987325628">
              <w:marLeft w:val="0"/>
              <w:marRight w:val="0"/>
              <w:marTop w:val="0"/>
              <w:marBottom w:val="0"/>
              <w:divBdr>
                <w:top w:val="none" w:sz="0" w:space="0" w:color="auto"/>
                <w:left w:val="none" w:sz="0" w:space="0" w:color="auto"/>
                <w:bottom w:val="none" w:sz="0" w:space="0" w:color="auto"/>
                <w:right w:val="none" w:sz="0" w:space="0" w:color="auto"/>
              </w:divBdr>
            </w:div>
            <w:div w:id="59035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435962">
      <w:bodyDiv w:val="1"/>
      <w:marLeft w:val="0"/>
      <w:marRight w:val="0"/>
      <w:marTop w:val="0"/>
      <w:marBottom w:val="0"/>
      <w:divBdr>
        <w:top w:val="none" w:sz="0" w:space="0" w:color="auto"/>
        <w:left w:val="none" w:sz="0" w:space="0" w:color="auto"/>
        <w:bottom w:val="none" w:sz="0" w:space="0" w:color="auto"/>
        <w:right w:val="none" w:sz="0" w:space="0" w:color="auto"/>
      </w:divBdr>
    </w:div>
    <w:div w:id="1736857986">
      <w:bodyDiv w:val="1"/>
      <w:marLeft w:val="0"/>
      <w:marRight w:val="0"/>
      <w:marTop w:val="0"/>
      <w:marBottom w:val="0"/>
      <w:divBdr>
        <w:top w:val="none" w:sz="0" w:space="0" w:color="auto"/>
        <w:left w:val="none" w:sz="0" w:space="0" w:color="auto"/>
        <w:bottom w:val="none" w:sz="0" w:space="0" w:color="auto"/>
        <w:right w:val="none" w:sz="0" w:space="0" w:color="auto"/>
      </w:divBdr>
      <w:divsChild>
        <w:div w:id="152256540">
          <w:marLeft w:val="0"/>
          <w:marRight w:val="0"/>
          <w:marTop w:val="0"/>
          <w:marBottom w:val="0"/>
          <w:divBdr>
            <w:top w:val="none" w:sz="0" w:space="0" w:color="auto"/>
            <w:left w:val="none" w:sz="0" w:space="0" w:color="auto"/>
            <w:bottom w:val="none" w:sz="0" w:space="0" w:color="auto"/>
            <w:right w:val="none" w:sz="0" w:space="0" w:color="auto"/>
          </w:divBdr>
          <w:divsChild>
            <w:div w:id="1383212230">
              <w:marLeft w:val="0"/>
              <w:marRight w:val="0"/>
              <w:marTop w:val="480"/>
              <w:marBottom w:val="240"/>
              <w:divBdr>
                <w:top w:val="none" w:sz="0" w:space="0" w:color="auto"/>
                <w:left w:val="none" w:sz="0" w:space="0" w:color="auto"/>
                <w:bottom w:val="none" w:sz="0" w:space="0" w:color="auto"/>
                <w:right w:val="none" w:sz="0" w:space="0" w:color="auto"/>
              </w:divBdr>
            </w:div>
            <w:div w:id="495611792">
              <w:marLeft w:val="0"/>
              <w:marRight w:val="0"/>
              <w:marTop w:val="0"/>
              <w:marBottom w:val="0"/>
              <w:divBdr>
                <w:top w:val="none" w:sz="0" w:space="0" w:color="auto"/>
                <w:left w:val="none" w:sz="0" w:space="0" w:color="auto"/>
                <w:bottom w:val="none" w:sz="0" w:space="0" w:color="auto"/>
                <w:right w:val="none" w:sz="0" w:space="0" w:color="auto"/>
              </w:divBdr>
              <w:divsChild>
                <w:div w:id="1307541380">
                  <w:marLeft w:val="0"/>
                  <w:marRight w:val="0"/>
                  <w:marTop w:val="0"/>
                  <w:marBottom w:val="0"/>
                  <w:divBdr>
                    <w:top w:val="none" w:sz="0" w:space="0" w:color="auto"/>
                    <w:left w:val="none" w:sz="0" w:space="0" w:color="auto"/>
                    <w:bottom w:val="none" w:sz="0" w:space="0" w:color="auto"/>
                    <w:right w:val="none" w:sz="0" w:space="0" w:color="auto"/>
                  </w:divBdr>
                </w:div>
              </w:divsChild>
            </w:div>
            <w:div w:id="771977848">
              <w:marLeft w:val="0"/>
              <w:marRight w:val="0"/>
              <w:marTop w:val="0"/>
              <w:marBottom w:val="0"/>
              <w:divBdr>
                <w:top w:val="none" w:sz="0" w:space="0" w:color="auto"/>
                <w:left w:val="none" w:sz="0" w:space="0" w:color="auto"/>
                <w:bottom w:val="none" w:sz="0" w:space="0" w:color="auto"/>
                <w:right w:val="none" w:sz="0" w:space="0" w:color="auto"/>
              </w:divBdr>
              <w:divsChild>
                <w:div w:id="229391565">
                  <w:marLeft w:val="0"/>
                  <w:marRight w:val="0"/>
                  <w:marTop w:val="0"/>
                  <w:marBottom w:val="0"/>
                  <w:divBdr>
                    <w:top w:val="none" w:sz="0" w:space="0" w:color="auto"/>
                    <w:left w:val="none" w:sz="0" w:space="0" w:color="auto"/>
                    <w:bottom w:val="none" w:sz="0" w:space="0" w:color="auto"/>
                    <w:right w:val="none" w:sz="0" w:space="0" w:color="auto"/>
                  </w:divBdr>
                </w:div>
                <w:div w:id="490487797">
                  <w:marLeft w:val="0"/>
                  <w:marRight w:val="0"/>
                  <w:marTop w:val="0"/>
                  <w:marBottom w:val="0"/>
                  <w:divBdr>
                    <w:top w:val="none" w:sz="0" w:space="0" w:color="auto"/>
                    <w:left w:val="none" w:sz="0" w:space="0" w:color="auto"/>
                    <w:bottom w:val="none" w:sz="0" w:space="0" w:color="auto"/>
                    <w:right w:val="none" w:sz="0" w:space="0" w:color="auto"/>
                  </w:divBdr>
                </w:div>
              </w:divsChild>
            </w:div>
            <w:div w:id="1387217558">
              <w:marLeft w:val="0"/>
              <w:marRight w:val="0"/>
              <w:marTop w:val="0"/>
              <w:marBottom w:val="0"/>
              <w:divBdr>
                <w:top w:val="none" w:sz="0" w:space="0" w:color="auto"/>
                <w:left w:val="none" w:sz="0" w:space="0" w:color="auto"/>
                <w:bottom w:val="none" w:sz="0" w:space="0" w:color="auto"/>
                <w:right w:val="none" w:sz="0" w:space="0" w:color="auto"/>
              </w:divBdr>
              <w:divsChild>
                <w:div w:id="250895152">
                  <w:marLeft w:val="0"/>
                  <w:marRight w:val="0"/>
                  <w:marTop w:val="0"/>
                  <w:marBottom w:val="0"/>
                  <w:divBdr>
                    <w:top w:val="none" w:sz="0" w:space="0" w:color="auto"/>
                    <w:left w:val="none" w:sz="0" w:space="0" w:color="auto"/>
                    <w:bottom w:val="none" w:sz="0" w:space="0" w:color="auto"/>
                    <w:right w:val="none" w:sz="0" w:space="0" w:color="auto"/>
                  </w:divBdr>
                </w:div>
              </w:divsChild>
            </w:div>
            <w:div w:id="909778388">
              <w:marLeft w:val="0"/>
              <w:marRight w:val="0"/>
              <w:marTop w:val="0"/>
              <w:marBottom w:val="0"/>
              <w:divBdr>
                <w:top w:val="none" w:sz="0" w:space="0" w:color="auto"/>
                <w:left w:val="none" w:sz="0" w:space="0" w:color="auto"/>
                <w:bottom w:val="none" w:sz="0" w:space="0" w:color="auto"/>
                <w:right w:val="none" w:sz="0" w:space="0" w:color="auto"/>
              </w:divBdr>
              <w:divsChild>
                <w:div w:id="591159718">
                  <w:marLeft w:val="0"/>
                  <w:marRight w:val="0"/>
                  <w:marTop w:val="0"/>
                  <w:marBottom w:val="0"/>
                  <w:divBdr>
                    <w:top w:val="none" w:sz="0" w:space="0" w:color="auto"/>
                    <w:left w:val="none" w:sz="0" w:space="0" w:color="auto"/>
                    <w:bottom w:val="none" w:sz="0" w:space="0" w:color="auto"/>
                    <w:right w:val="none" w:sz="0" w:space="0" w:color="auto"/>
                  </w:divBdr>
                </w:div>
              </w:divsChild>
            </w:div>
            <w:div w:id="847447479">
              <w:marLeft w:val="0"/>
              <w:marRight w:val="0"/>
              <w:marTop w:val="0"/>
              <w:marBottom w:val="0"/>
              <w:divBdr>
                <w:top w:val="none" w:sz="0" w:space="0" w:color="auto"/>
                <w:left w:val="none" w:sz="0" w:space="0" w:color="auto"/>
                <w:bottom w:val="none" w:sz="0" w:space="0" w:color="auto"/>
                <w:right w:val="none" w:sz="0" w:space="0" w:color="auto"/>
              </w:divBdr>
              <w:divsChild>
                <w:div w:id="1491750362">
                  <w:marLeft w:val="0"/>
                  <w:marRight w:val="0"/>
                  <w:marTop w:val="0"/>
                  <w:marBottom w:val="0"/>
                  <w:divBdr>
                    <w:top w:val="none" w:sz="0" w:space="0" w:color="auto"/>
                    <w:left w:val="none" w:sz="0" w:space="0" w:color="auto"/>
                    <w:bottom w:val="none" w:sz="0" w:space="0" w:color="auto"/>
                    <w:right w:val="none" w:sz="0" w:space="0" w:color="auto"/>
                  </w:divBdr>
                </w:div>
                <w:div w:id="1124235538">
                  <w:marLeft w:val="0"/>
                  <w:marRight w:val="0"/>
                  <w:marTop w:val="0"/>
                  <w:marBottom w:val="0"/>
                  <w:divBdr>
                    <w:top w:val="none" w:sz="0" w:space="0" w:color="auto"/>
                    <w:left w:val="none" w:sz="0" w:space="0" w:color="auto"/>
                    <w:bottom w:val="none" w:sz="0" w:space="0" w:color="auto"/>
                    <w:right w:val="none" w:sz="0" w:space="0" w:color="auto"/>
                  </w:divBdr>
                </w:div>
                <w:div w:id="1105419711">
                  <w:marLeft w:val="0"/>
                  <w:marRight w:val="0"/>
                  <w:marTop w:val="0"/>
                  <w:marBottom w:val="0"/>
                  <w:divBdr>
                    <w:top w:val="none" w:sz="0" w:space="0" w:color="auto"/>
                    <w:left w:val="none" w:sz="0" w:space="0" w:color="auto"/>
                    <w:bottom w:val="none" w:sz="0" w:space="0" w:color="auto"/>
                    <w:right w:val="none" w:sz="0" w:space="0" w:color="auto"/>
                  </w:divBdr>
                </w:div>
                <w:div w:id="490097520">
                  <w:marLeft w:val="0"/>
                  <w:marRight w:val="0"/>
                  <w:marTop w:val="0"/>
                  <w:marBottom w:val="0"/>
                  <w:divBdr>
                    <w:top w:val="none" w:sz="0" w:space="0" w:color="auto"/>
                    <w:left w:val="none" w:sz="0" w:space="0" w:color="auto"/>
                    <w:bottom w:val="none" w:sz="0" w:space="0" w:color="auto"/>
                    <w:right w:val="none" w:sz="0" w:space="0" w:color="auto"/>
                  </w:divBdr>
                </w:div>
              </w:divsChild>
            </w:div>
            <w:div w:id="744451194">
              <w:marLeft w:val="0"/>
              <w:marRight w:val="0"/>
              <w:marTop w:val="0"/>
              <w:marBottom w:val="0"/>
              <w:divBdr>
                <w:top w:val="none" w:sz="0" w:space="0" w:color="auto"/>
                <w:left w:val="none" w:sz="0" w:space="0" w:color="auto"/>
                <w:bottom w:val="none" w:sz="0" w:space="0" w:color="auto"/>
                <w:right w:val="none" w:sz="0" w:space="0" w:color="auto"/>
              </w:divBdr>
              <w:divsChild>
                <w:div w:id="1498644043">
                  <w:marLeft w:val="0"/>
                  <w:marRight w:val="0"/>
                  <w:marTop w:val="0"/>
                  <w:marBottom w:val="0"/>
                  <w:divBdr>
                    <w:top w:val="none" w:sz="0" w:space="0" w:color="auto"/>
                    <w:left w:val="none" w:sz="0" w:space="0" w:color="auto"/>
                    <w:bottom w:val="none" w:sz="0" w:space="0" w:color="auto"/>
                    <w:right w:val="none" w:sz="0" w:space="0" w:color="auto"/>
                  </w:divBdr>
                </w:div>
                <w:div w:id="512839486">
                  <w:marLeft w:val="0"/>
                  <w:marRight w:val="0"/>
                  <w:marTop w:val="0"/>
                  <w:marBottom w:val="0"/>
                  <w:divBdr>
                    <w:top w:val="none" w:sz="0" w:space="0" w:color="auto"/>
                    <w:left w:val="none" w:sz="0" w:space="0" w:color="auto"/>
                    <w:bottom w:val="none" w:sz="0" w:space="0" w:color="auto"/>
                    <w:right w:val="none" w:sz="0" w:space="0" w:color="auto"/>
                  </w:divBdr>
                </w:div>
              </w:divsChild>
            </w:div>
            <w:div w:id="1938320412">
              <w:marLeft w:val="0"/>
              <w:marRight w:val="0"/>
              <w:marTop w:val="0"/>
              <w:marBottom w:val="0"/>
              <w:divBdr>
                <w:top w:val="none" w:sz="0" w:space="0" w:color="auto"/>
                <w:left w:val="none" w:sz="0" w:space="0" w:color="auto"/>
                <w:bottom w:val="none" w:sz="0" w:space="0" w:color="auto"/>
                <w:right w:val="none" w:sz="0" w:space="0" w:color="auto"/>
              </w:divBdr>
              <w:divsChild>
                <w:div w:id="1023551743">
                  <w:marLeft w:val="0"/>
                  <w:marRight w:val="0"/>
                  <w:marTop w:val="0"/>
                  <w:marBottom w:val="0"/>
                  <w:divBdr>
                    <w:top w:val="none" w:sz="0" w:space="0" w:color="auto"/>
                    <w:left w:val="none" w:sz="0" w:space="0" w:color="auto"/>
                    <w:bottom w:val="none" w:sz="0" w:space="0" w:color="auto"/>
                    <w:right w:val="none" w:sz="0" w:space="0" w:color="auto"/>
                  </w:divBdr>
                </w:div>
                <w:div w:id="135777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707113">
          <w:marLeft w:val="0"/>
          <w:marRight w:val="0"/>
          <w:marTop w:val="0"/>
          <w:marBottom w:val="0"/>
          <w:divBdr>
            <w:top w:val="none" w:sz="0" w:space="0" w:color="auto"/>
            <w:left w:val="none" w:sz="0" w:space="0" w:color="auto"/>
            <w:bottom w:val="none" w:sz="0" w:space="0" w:color="auto"/>
            <w:right w:val="none" w:sz="0" w:space="0" w:color="auto"/>
          </w:divBdr>
        </w:div>
        <w:div w:id="2125146323">
          <w:marLeft w:val="0"/>
          <w:marRight w:val="0"/>
          <w:marTop w:val="0"/>
          <w:marBottom w:val="0"/>
          <w:divBdr>
            <w:top w:val="none" w:sz="0" w:space="0" w:color="auto"/>
            <w:left w:val="none" w:sz="0" w:space="0" w:color="auto"/>
            <w:bottom w:val="none" w:sz="0" w:space="0" w:color="auto"/>
            <w:right w:val="none" w:sz="0" w:space="0" w:color="auto"/>
          </w:divBdr>
        </w:div>
        <w:div w:id="700010699">
          <w:marLeft w:val="0"/>
          <w:marRight w:val="0"/>
          <w:marTop w:val="0"/>
          <w:marBottom w:val="0"/>
          <w:divBdr>
            <w:top w:val="none" w:sz="0" w:space="0" w:color="auto"/>
            <w:left w:val="none" w:sz="0" w:space="0" w:color="auto"/>
            <w:bottom w:val="none" w:sz="0" w:space="0" w:color="auto"/>
            <w:right w:val="none" w:sz="0" w:space="0" w:color="auto"/>
          </w:divBdr>
        </w:div>
        <w:div w:id="665128379">
          <w:marLeft w:val="0"/>
          <w:marRight w:val="0"/>
          <w:marTop w:val="0"/>
          <w:marBottom w:val="0"/>
          <w:divBdr>
            <w:top w:val="none" w:sz="0" w:space="0" w:color="auto"/>
            <w:left w:val="none" w:sz="0" w:space="0" w:color="auto"/>
            <w:bottom w:val="none" w:sz="0" w:space="0" w:color="auto"/>
            <w:right w:val="none" w:sz="0" w:space="0" w:color="auto"/>
          </w:divBdr>
        </w:div>
        <w:div w:id="1205219461">
          <w:marLeft w:val="0"/>
          <w:marRight w:val="0"/>
          <w:marTop w:val="0"/>
          <w:marBottom w:val="240"/>
          <w:divBdr>
            <w:top w:val="none" w:sz="0" w:space="0" w:color="auto"/>
            <w:left w:val="none" w:sz="0" w:space="0" w:color="auto"/>
            <w:bottom w:val="none" w:sz="0" w:space="0" w:color="auto"/>
            <w:right w:val="none" w:sz="0" w:space="0" w:color="auto"/>
          </w:divBdr>
        </w:div>
      </w:divsChild>
    </w:div>
    <w:div w:id="2029867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D29FB5-949A-45FA-AECF-D3BBC59CA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223</TotalTime>
  <Pages>5</Pages>
  <Words>1261</Words>
  <Characters>7193</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8438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admin</cp:lastModifiedBy>
  <cp:revision>36</cp:revision>
  <cp:lastPrinted>2026-08-21T13:03:00Z</cp:lastPrinted>
  <dcterms:created xsi:type="dcterms:W3CDTF">2025-04-02T09:42:00Z</dcterms:created>
  <dcterms:modified xsi:type="dcterms:W3CDTF">2026-08-25T03:28:00Z</dcterms:modified>
</cp:coreProperties>
</file>