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605" w:rsidRDefault="003B7605">
      <w:pPr>
        <w:pStyle w:val="a6"/>
        <w:ind w:right="-1"/>
        <w:jc w:val="center"/>
        <w:rPr>
          <w:rFonts w:ascii="Times New Roman" w:hAnsi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3B7605" w:rsidRDefault="00F07813">
      <w:pPr>
        <w:jc w:val="center"/>
        <w:rPr>
          <w:lang w:val="kk-KZ"/>
        </w:rPr>
      </w:pPr>
      <w:r>
        <w:rPr>
          <w:b/>
          <w:sz w:val="28"/>
          <w:lang w:val="kk-KZ"/>
        </w:rPr>
        <w:t>ШЕШІМІ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 w:rsidP="003255DE">
      <w:pPr>
        <w:pStyle w:val="a6"/>
        <w:ind w:right="-1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202</w:t>
      </w:r>
      <w:r w:rsidR="00F07813">
        <w:rPr>
          <w:rFonts w:ascii="Times New Roman" w:hAnsi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жылғы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4 қазанға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тағайындалған Қазалы ауданының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 әкімінің сайлауында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округінің әкіміне кандидат </w:t>
      </w:r>
      <w:r w:rsidR="00F953A2">
        <w:rPr>
          <w:rFonts w:ascii="Times New Roman" w:hAnsi="Times New Roman"/>
          <w:b/>
          <w:sz w:val="28"/>
          <w:szCs w:val="28"/>
          <w:lang w:val="kk-KZ" w:eastAsia="ru-RU"/>
        </w:rPr>
        <w:t>Толыбаев Нурлан Бахытович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тің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Қазақстан Республикасының заңнамаларында оған қойылатын талаптарға сәйкестігін анықтау туралы</w:t>
      </w:r>
    </w:p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bookmarkEnd w:id="0"/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1995 жылғы 28 қыркүйектегі Конституциялық заңының 113-2-бабына сәйкес Қазалы ауданының аумақтық  сайлау комиссиясы </w:t>
      </w:r>
      <w:r w:rsidR="00F07813">
        <w:rPr>
          <w:rFonts w:ascii="Times New Roman" w:hAnsi="Times New Roman"/>
          <w:b/>
          <w:bCs/>
          <w:sz w:val="28"/>
          <w:szCs w:val="28"/>
          <w:lang w:val="kk-KZ" w:eastAsia="ru-RU"/>
        </w:rPr>
        <w:t>ШЕШТІ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: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1. Қазалы ауданының </w:t>
      </w:r>
      <w:r w:rsidR="003255DE">
        <w:rPr>
          <w:rFonts w:ascii="Times New Roman" w:hAnsi="Times New Roman"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ауылдық округінің әкіміне кандидат </w:t>
      </w:r>
      <w:r w:rsidR="00F953A2">
        <w:rPr>
          <w:rFonts w:ascii="Times New Roman" w:hAnsi="Times New Roman"/>
          <w:sz w:val="28"/>
          <w:szCs w:val="28"/>
          <w:lang w:val="kk-KZ" w:eastAsia="ru-RU"/>
        </w:rPr>
        <w:t>Толыбаев Нурлан Бахытовичтің</w:t>
      </w:r>
      <w:r w:rsidR="00D37A64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Қазақстан Республикасының заңнамасында оған қойылатын талаптарға сәйкес екені анықталсын.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 xml:space="preserve">Осы </w:t>
      </w:r>
      <w:r w:rsidR="007A210B">
        <w:rPr>
          <w:rFonts w:ascii="Times New Roman" w:hAnsi="Times New Roman"/>
          <w:sz w:val="28"/>
          <w:szCs w:val="28"/>
          <w:lang w:val="kk-KZ"/>
        </w:rPr>
        <w:t>шешім</w:t>
      </w:r>
      <w:r>
        <w:rPr>
          <w:rFonts w:ascii="Times New Roman" w:hAnsi="Times New Roman"/>
          <w:sz w:val="28"/>
          <w:szCs w:val="28"/>
          <w:lang w:val="kk-KZ"/>
        </w:rPr>
        <w:t xml:space="preserve"> Қазалы ауданы әкімдігінің ресми интернет-ресурсының «Сайлау» бөлімінде орналастырылсын.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3B7605" w:rsidRDefault="003B7605">
      <w:pPr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pStyle w:val="a6"/>
        <w:jc w:val="center"/>
        <w:rPr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3B7605" w:rsidRDefault="003255DE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</w:t>
      </w:r>
      <w:r w:rsidR="00F953A2">
        <w:rPr>
          <w:b/>
          <w:sz w:val="28"/>
          <w:lang w:val="kk-KZ"/>
        </w:rPr>
        <w:t>9</w:t>
      </w:r>
      <w:r w:rsidR="00360DFA">
        <w:rPr>
          <w:b/>
          <w:sz w:val="28"/>
          <w:lang w:val="kk-KZ"/>
        </w:rPr>
        <w:t>.0</w:t>
      </w:r>
      <w:r>
        <w:rPr>
          <w:b/>
          <w:sz w:val="28"/>
          <w:lang w:val="kk-KZ"/>
        </w:rPr>
        <w:t>9</w:t>
      </w:r>
      <w:r w:rsidR="00360DFA">
        <w:rPr>
          <w:b/>
          <w:sz w:val="28"/>
          <w:lang w:val="kk-KZ"/>
        </w:rPr>
        <w:t>.</w:t>
      </w:r>
      <w:r w:rsidR="003B7605">
        <w:rPr>
          <w:b/>
          <w:sz w:val="28"/>
          <w:lang w:val="kk-KZ"/>
        </w:rPr>
        <w:t xml:space="preserve"> 202</w:t>
      </w:r>
      <w:r w:rsidR="00F07813">
        <w:rPr>
          <w:b/>
          <w:sz w:val="28"/>
          <w:lang w:val="kk-KZ"/>
        </w:rPr>
        <w:t>6</w:t>
      </w:r>
      <w:r w:rsidR="003B7605">
        <w:rPr>
          <w:b/>
          <w:sz w:val="28"/>
          <w:lang w:val="kk-KZ"/>
        </w:rPr>
        <w:t xml:space="preserve"> жыл</w:t>
      </w: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F953A2">
        <w:rPr>
          <w:b/>
          <w:sz w:val="28"/>
          <w:lang w:val="kk-KZ"/>
        </w:rPr>
        <w:t>64</w:t>
      </w:r>
      <w:r w:rsidR="002B3CBD">
        <w:rPr>
          <w:b/>
          <w:sz w:val="28"/>
          <w:lang w:val="kk-KZ"/>
        </w:rPr>
        <w:t>/</w:t>
      </w:r>
      <w:r w:rsidR="002F2E16">
        <w:rPr>
          <w:b/>
          <w:sz w:val="28"/>
          <w:lang w:val="kk-KZ"/>
        </w:rPr>
        <w:t>1</w:t>
      </w:r>
      <w:r w:rsidR="00F953A2">
        <w:rPr>
          <w:b/>
          <w:sz w:val="28"/>
          <w:lang w:val="kk-KZ"/>
        </w:rPr>
        <w:t>11</w:t>
      </w:r>
    </w:p>
    <w:p w:rsidR="009237B0" w:rsidRDefault="009237B0">
      <w:pPr>
        <w:rPr>
          <w:b/>
          <w:sz w:val="28"/>
          <w:lang w:val="kk-KZ"/>
        </w:rPr>
      </w:pPr>
    </w:p>
    <w:p w:rsidR="00360DFA" w:rsidRDefault="00360DFA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lang w:val="kk-KZ"/>
        </w:rPr>
      </w:pPr>
    </w:p>
    <w:sectPr w:rsidR="003B7605" w:rsidSect="007E3457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564"/>
    <w:rsid w:val="00000266"/>
    <w:rsid w:val="00144AE7"/>
    <w:rsid w:val="00172F27"/>
    <w:rsid w:val="002813EE"/>
    <w:rsid w:val="00290BC5"/>
    <w:rsid w:val="002B3CBD"/>
    <w:rsid w:val="002E783B"/>
    <w:rsid w:val="002F2E16"/>
    <w:rsid w:val="003255DE"/>
    <w:rsid w:val="003509F8"/>
    <w:rsid w:val="00360DFA"/>
    <w:rsid w:val="00374ED1"/>
    <w:rsid w:val="003B42C4"/>
    <w:rsid w:val="003B7605"/>
    <w:rsid w:val="0042485C"/>
    <w:rsid w:val="00485F85"/>
    <w:rsid w:val="004C0132"/>
    <w:rsid w:val="004E007C"/>
    <w:rsid w:val="00564F23"/>
    <w:rsid w:val="00566CD7"/>
    <w:rsid w:val="00763193"/>
    <w:rsid w:val="00780611"/>
    <w:rsid w:val="007A210B"/>
    <w:rsid w:val="007E3457"/>
    <w:rsid w:val="007F63C2"/>
    <w:rsid w:val="0081107D"/>
    <w:rsid w:val="008D53FB"/>
    <w:rsid w:val="009237B0"/>
    <w:rsid w:val="009A001C"/>
    <w:rsid w:val="009A08A0"/>
    <w:rsid w:val="009D5564"/>
    <w:rsid w:val="00B212E8"/>
    <w:rsid w:val="00C07F87"/>
    <w:rsid w:val="00C85560"/>
    <w:rsid w:val="00D20D13"/>
    <w:rsid w:val="00D37A64"/>
    <w:rsid w:val="00E60287"/>
    <w:rsid w:val="00F07813"/>
    <w:rsid w:val="00F953A2"/>
    <w:rsid w:val="00FE165E"/>
    <w:rsid w:val="713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EB6FFD-FB06-4654-9739-395720F5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3457"/>
    <w:rPr>
      <w:b/>
      <w:bCs/>
    </w:rPr>
  </w:style>
  <w:style w:type="paragraph" w:styleId="a4">
    <w:name w:val="Normal (Web)"/>
    <w:basedOn w:val="a"/>
    <w:uiPriority w:val="99"/>
    <w:unhideWhenUsed/>
    <w:rsid w:val="007E3457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7E3457"/>
    <w:rPr>
      <w:sz w:val="22"/>
      <w:szCs w:val="22"/>
      <w:lang w:val="ru-RU" w:eastAsia="en-US" w:bidi="ar-SA"/>
    </w:rPr>
  </w:style>
  <w:style w:type="paragraph" w:styleId="a6">
    <w:name w:val="No Spacing"/>
    <w:link w:val="a5"/>
    <w:uiPriority w:val="1"/>
    <w:qFormat/>
    <w:rsid w:val="007E345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6</cp:revision>
  <dcterms:created xsi:type="dcterms:W3CDTF">2026-09-09T05:35:00Z</dcterms:created>
  <dcterms:modified xsi:type="dcterms:W3CDTF">2026-09-09T11:21:00Z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D34F7E680039489083973533A015CA6E_12</vt:lpwstr>
  </property>
</Properties>
</file>