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D0" w:rsidRPr="00376EB5" w:rsidRDefault="00192232" w:rsidP="004272AD">
      <w:pPr>
        <w:jc w:val="center"/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</w:pPr>
      <w:r w:rsidRPr="00376EB5"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>Профессионалды стандарттармен жаңарты</w:t>
      </w:r>
      <w:bookmarkStart w:id="0" w:name="_GoBack"/>
      <w:bookmarkEnd w:id="0"/>
      <w:r w:rsidRPr="00376EB5"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>лған бағдарламалар үлесі</w:t>
      </w:r>
    </w:p>
    <w:p w:rsidR="00376EB5" w:rsidRDefault="00192232" w:rsidP="00376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EB5">
        <w:rPr>
          <w:rFonts w:ascii="Times New Roman" w:hAnsi="Times New Roman" w:cs="Times New Roman"/>
          <w:sz w:val="28"/>
          <w:szCs w:val="28"/>
          <w:lang w:val="kk-KZ"/>
        </w:rPr>
        <w:t>2025 жылы Білім беру бағдарламаларының тізіліміне (бұдан әрі – ББ) 8 637 білім беру бағдарламасы енгізілді, оның ішінде деңгейлер бойынша (бакалавриат – 4 301 ББ, магистратура – 3 409 ББ, докторантура – 927 ББ). Тізілімге енгізілген бағдарламалардың жалпы санының ішінде 7 382 ББ кәсіби стандарттарды ескере отырып жаңартылды, бұл 85,5%-ды құрайды.</w:t>
      </w:r>
    </w:p>
    <w:p w:rsidR="00376EB5" w:rsidRDefault="00192232" w:rsidP="00376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EB5">
        <w:rPr>
          <w:rFonts w:ascii="Times New Roman" w:hAnsi="Times New Roman" w:cs="Times New Roman"/>
          <w:sz w:val="28"/>
          <w:szCs w:val="28"/>
          <w:lang w:val="kk-KZ"/>
        </w:rPr>
        <w:t>Мәселен, «Педагогикалық ғылымдар» білім беру саласы бойынша 1 903 ББ-ның 1 854-і немесе 97,4%-ы кәсіби стандарттар негізінде әзірленген; «Ақпараттық-коммуникациялық технологиялар» білім беру саласы бойынша 558 ББ-ның 549-ы (94,5%) кәсіби стандарттарды ескере отырып әзірленген.</w:t>
      </w:r>
    </w:p>
    <w:p w:rsidR="00192232" w:rsidRPr="00376EB5" w:rsidRDefault="00192232" w:rsidP="00376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EB5">
        <w:rPr>
          <w:rFonts w:ascii="Times New Roman" w:hAnsi="Times New Roman" w:cs="Times New Roman"/>
          <w:sz w:val="28"/>
          <w:szCs w:val="28"/>
          <w:lang w:val="kk-KZ"/>
        </w:rPr>
        <w:t>Бағдарламаларды жаңарту жоғары оқу орындары тарапынан білім беру қызметтері нарығында олардың бәсекеге қабілеттілігін арттыру мақсатында жүргізіледі.</w:t>
      </w:r>
    </w:p>
    <w:sectPr w:rsidR="00192232" w:rsidRPr="00376EB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099"/>
    <w:rsid w:val="000418FC"/>
    <w:rsid w:val="00192232"/>
    <w:rsid w:val="001F0FEF"/>
    <w:rsid w:val="00370634"/>
    <w:rsid w:val="00376EB5"/>
    <w:rsid w:val="004272AD"/>
    <w:rsid w:val="00681099"/>
    <w:rsid w:val="00811075"/>
    <w:rsid w:val="00813AAB"/>
    <w:rsid w:val="008E5C64"/>
    <w:rsid w:val="009D55BA"/>
    <w:rsid w:val="00AA08AD"/>
    <w:rsid w:val="00AD1E58"/>
    <w:rsid w:val="00AF71DE"/>
    <w:rsid w:val="00C5066C"/>
    <w:rsid w:val="00D875FF"/>
    <w:rsid w:val="00DC67D3"/>
    <w:rsid w:val="00E17E85"/>
    <w:rsid w:val="00E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1839D"/>
  <w15:chartTrackingRefBased/>
  <w15:docId w15:val="{29C2EFA5-E520-4000-B44E-71027D4B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714</Characters>
  <Application>Microsoft Office Word</Application>
  <DocSecurity>0</DocSecurity>
  <Lines>5</Lines>
  <Paragraphs>1</Paragraphs>
  <ScaleCrop>false</ScaleCrop>
  <Company>HP Inc.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Асемгуль Мусалимова</cp:lastModifiedBy>
  <cp:revision>4</cp:revision>
  <dcterms:created xsi:type="dcterms:W3CDTF">2026-09-07T15:00:00Z</dcterms:created>
  <dcterms:modified xsi:type="dcterms:W3CDTF">2026-09-08T03:49:00Z</dcterms:modified>
</cp:coreProperties>
</file>