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D161B" w14:textId="77777777" w:rsidR="00911D89" w:rsidRPr="00911D89" w:rsidRDefault="00911D89" w:rsidP="00911D8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АЗАМАТТЫҚ БЮДЖЕТ</w:t>
      </w:r>
    </w:p>
    <w:p w14:paraId="2AD60298" w14:textId="61218944" w:rsidR="00911D89" w:rsidRPr="00911D89" w:rsidRDefault="00911D89" w:rsidP="00911D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Павлодар облысы Железин ауданының Қазақстан ауылдық округінің бюджетін орындау кезеңінде </w:t>
      </w: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</w:r>
      <w:r w:rsidR="008E743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2026 жылғы 1 қыркүйектегі </w:t>
      </w: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жағдай бойынша</w:t>
      </w:r>
    </w:p>
    <w:p w14:paraId="6F2E5390" w14:textId="71DC5595" w:rsidR="00911D89" w:rsidRPr="00911D89" w:rsidRDefault="00911D89" w:rsidP="0091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Аудандық мәслихат сессиясының 2025 жылғы 19 желтоқсандағы № 215/8 шешімімен (XXXI (кезектен тыс) сессия, VII шақырылым) «Железин ауданының ауылдық округтерінің 2026-2028 жылдарға арналған бюджеті туралы» бекітілді. Әділет органдарында 2025 жылғы 24 желтоқсанда NGR 219138 тіркелді. 2026 жылға арналған бюджет кірістер мен шығыстар бойынша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51 549,0 мың теңге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көлемінде бекітілді .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2026 жылға арналған түзетілген бюджет </w:t>
      </w:r>
      <w:r w:rsidR="006244D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53 350,0 мың теңгені құрайды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2026 жылғы 1 қыркүйектегі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жағдай бойынша орындалу кезеңіндегі азаматтық бюджет </w:t>
      </w:r>
      <w:r w:rsidR="008E743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Қазақстан Республикасы Бюджет кодексінің 67-1 бабы негізінде әзірленіп, жарияланды.</w:t>
      </w:r>
    </w:p>
    <w:p w14:paraId="0223C1BD" w14:textId="77777777" w:rsidR="00911D89" w:rsidRPr="00911D89" w:rsidRDefault="00911D89" w:rsidP="00911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Жалпы ақпарат</w:t>
      </w:r>
    </w:p>
    <w:p w14:paraId="30CC265C" w14:textId="173B541C" w:rsidR="00911D89" w:rsidRPr="00911D89" w:rsidRDefault="00911D89" w:rsidP="0091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2026 жылғы 1 қыркүйектегі жағдай бойынша бюджеттің орындалуы келесі көрсеткіштермен сипатталады:</w:t>
      </w:r>
    </w:p>
    <w:p w14:paraId="22E861D5" w14:textId="412CB98F" w:rsidR="00911D89" w:rsidRPr="00911D89" w:rsidRDefault="008E7439" w:rsidP="00911D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109% </w:t>
      </w:r>
      <w:r w:rsidR="00911D89"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-ға орындалды , нақты түсімдер 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42 674,5 мың теңгені </w:t>
      </w:r>
      <w:r w:rsidR="00911D89"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құрады ;</w:t>
      </w:r>
    </w:p>
    <w:p w14:paraId="47FDDAA8" w14:textId="71FC4149" w:rsidR="00911D89" w:rsidRPr="006244D8" w:rsidRDefault="00911D89" w:rsidP="006244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Бюджеттік шығындар </w:t>
      </w: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100% орындалды, нақты игеру </w:t>
      </w:r>
      <w:r w:rsidR="008E743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37 853,4 мың теңгені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құрады </w:t>
      </w:r>
      <w:r w:rsidRPr="006244D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0BA344C" w14:textId="77777777" w:rsidR="00911D89" w:rsidRPr="00911D89" w:rsidRDefault="00911D89" w:rsidP="0091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Азаматтық бюджет жергілікті бюджетті қалыптастыру және атқару туралы ақпараттың халық үшін ашықтығы мен қолжетімділігін қамтамасыз ету мақсатында жарияланады.</w:t>
      </w:r>
    </w:p>
    <w:p w14:paraId="56A19BB5" w14:textId="77777777" w:rsidR="00911D89" w:rsidRPr="00911D89" w:rsidRDefault="00911D89" w:rsidP="00911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I. ТАБЫС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5"/>
        <w:gridCol w:w="2834"/>
        <w:gridCol w:w="2045"/>
        <w:gridCol w:w="1408"/>
        <w:gridCol w:w="953"/>
      </w:tblGrid>
      <w:tr w:rsidR="00911D89" w:rsidRPr="00911D89" w14:paraId="669DAF28" w14:textId="77777777" w:rsidTr="006244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DF5376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Аты</w:t>
            </w:r>
          </w:p>
        </w:tc>
        <w:tc>
          <w:tcPr>
            <w:tcW w:w="0" w:type="auto"/>
            <w:vAlign w:val="center"/>
            <w:hideMark/>
          </w:tcPr>
          <w:p w14:paraId="62918E23" w14:textId="3608F7AF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2026 жылғы 1 қыркүйектегі жоспар, мың теңге</w:t>
            </w:r>
          </w:p>
        </w:tc>
        <w:tc>
          <w:tcPr>
            <w:tcW w:w="2015" w:type="dxa"/>
            <w:vAlign w:val="center"/>
            <w:hideMark/>
          </w:tcPr>
          <w:p w14:paraId="0506BE5E" w14:textId="1A5480DF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09.01.2026 жылғы жағдай бойынша факт, мың теңге</w:t>
            </w:r>
          </w:p>
        </w:tc>
        <w:tc>
          <w:tcPr>
            <w:tcW w:w="1378" w:type="dxa"/>
            <w:vAlign w:val="center"/>
            <w:hideMark/>
          </w:tcPr>
          <w:p w14:paraId="6EC1D3F8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Орындалу пайызы</w:t>
            </w:r>
          </w:p>
        </w:tc>
        <w:tc>
          <w:tcPr>
            <w:tcW w:w="0" w:type="auto"/>
            <w:vAlign w:val="center"/>
            <w:hideMark/>
          </w:tcPr>
          <w:p w14:paraId="1CEDB74C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Ауытқу</w:t>
            </w:r>
          </w:p>
        </w:tc>
      </w:tr>
      <w:tr w:rsidR="00911D89" w:rsidRPr="00911D89" w14:paraId="30C96853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5757C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Жеке табыс</w:t>
            </w:r>
          </w:p>
        </w:tc>
        <w:tc>
          <w:tcPr>
            <w:tcW w:w="0" w:type="auto"/>
            <w:vAlign w:val="center"/>
            <w:hideMark/>
          </w:tcPr>
          <w:p w14:paraId="4B88FBB9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9 967.0</w:t>
            </w:r>
          </w:p>
        </w:tc>
        <w:tc>
          <w:tcPr>
            <w:tcW w:w="2015" w:type="dxa"/>
            <w:vAlign w:val="center"/>
            <w:hideMark/>
          </w:tcPr>
          <w:p w14:paraId="612DD4B4" w14:textId="588F7A76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9688.9</w:t>
            </w:r>
          </w:p>
        </w:tc>
        <w:tc>
          <w:tcPr>
            <w:tcW w:w="1378" w:type="dxa"/>
            <w:vAlign w:val="center"/>
            <w:hideMark/>
          </w:tcPr>
          <w:p w14:paraId="3645D7D4" w14:textId="6026DD52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97,5</w:t>
            </w:r>
          </w:p>
        </w:tc>
        <w:tc>
          <w:tcPr>
            <w:tcW w:w="0" w:type="auto"/>
            <w:vAlign w:val="center"/>
            <w:hideMark/>
          </w:tcPr>
          <w:p w14:paraId="3075C312" w14:textId="523F244F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-278.1</w:t>
            </w:r>
          </w:p>
        </w:tc>
      </w:tr>
      <w:tr w:rsidR="00911D89" w:rsidRPr="00911D89" w14:paraId="38FDF6C9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40960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Аударым түбіртектері</w:t>
            </w:r>
          </w:p>
        </w:tc>
        <w:tc>
          <w:tcPr>
            <w:tcW w:w="0" w:type="auto"/>
            <w:vAlign w:val="center"/>
            <w:hideMark/>
          </w:tcPr>
          <w:p w14:paraId="4AD87DD1" w14:textId="3139BBC2" w:rsidR="00911D89" w:rsidRPr="00911D89" w:rsidRDefault="006244D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43138.0</w:t>
            </w:r>
          </w:p>
        </w:tc>
        <w:tc>
          <w:tcPr>
            <w:tcW w:w="2015" w:type="dxa"/>
            <w:vAlign w:val="center"/>
            <w:hideMark/>
          </w:tcPr>
          <w:p w14:paraId="6E5FA1E0" w14:textId="46CDBBD0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32985.6</w:t>
            </w:r>
          </w:p>
        </w:tc>
        <w:tc>
          <w:tcPr>
            <w:tcW w:w="1378" w:type="dxa"/>
            <w:vAlign w:val="center"/>
            <w:hideMark/>
          </w:tcPr>
          <w:p w14:paraId="65D1FE3E" w14:textId="68D8EF81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76,5</w:t>
            </w:r>
          </w:p>
        </w:tc>
        <w:tc>
          <w:tcPr>
            <w:tcW w:w="0" w:type="auto"/>
            <w:vAlign w:val="center"/>
            <w:hideMark/>
          </w:tcPr>
          <w:p w14:paraId="441371B5" w14:textId="6E4D8F3B" w:rsidR="00911D89" w:rsidRPr="00911D89" w:rsidRDefault="00E908A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-10152.4</w:t>
            </w:r>
          </w:p>
        </w:tc>
      </w:tr>
      <w:tr w:rsidR="00911D89" w:rsidRPr="00911D89" w14:paraId="7B4BC8EE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1422F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Бюджеттік несиелерді өтеу</w:t>
            </w:r>
          </w:p>
        </w:tc>
        <w:tc>
          <w:tcPr>
            <w:tcW w:w="0" w:type="auto"/>
            <w:vAlign w:val="center"/>
            <w:hideMark/>
          </w:tcPr>
          <w:p w14:paraId="1F84AB4A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2015" w:type="dxa"/>
            <w:vAlign w:val="center"/>
            <w:hideMark/>
          </w:tcPr>
          <w:p w14:paraId="3FAC01CA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1378" w:type="dxa"/>
            <w:vAlign w:val="center"/>
            <w:hideMark/>
          </w:tcPr>
          <w:p w14:paraId="44CD6CF0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17D902C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</w:tr>
      <w:tr w:rsidR="00911D89" w:rsidRPr="00911D89" w14:paraId="40DFDD84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8475A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Пайдаланылған қалдықтар</w:t>
            </w:r>
          </w:p>
        </w:tc>
        <w:tc>
          <w:tcPr>
            <w:tcW w:w="0" w:type="auto"/>
            <w:vAlign w:val="center"/>
            <w:hideMark/>
          </w:tcPr>
          <w:p w14:paraId="2C8608F6" w14:textId="7ABB60BD" w:rsidR="00911D89" w:rsidRPr="00911D89" w:rsidRDefault="009E7E0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245.0</w:t>
            </w:r>
          </w:p>
        </w:tc>
        <w:tc>
          <w:tcPr>
            <w:tcW w:w="2015" w:type="dxa"/>
            <w:vAlign w:val="center"/>
            <w:hideMark/>
          </w:tcPr>
          <w:p w14:paraId="2D1280DD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247.2</w:t>
            </w:r>
          </w:p>
        </w:tc>
        <w:tc>
          <w:tcPr>
            <w:tcW w:w="1378" w:type="dxa"/>
            <w:vAlign w:val="center"/>
            <w:hideMark/>
          </w:tcPr>
          <w:p w14:paraId="39E65A4E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  <w:tc>
          <w:tcPr>
            <w:tcW w:w="0" w:type="auto"/>
            <w:vAlign w:val="center"/>
            <w:hideMark/>
          </w:tcPr>
          <w:p w14:paraId="552328C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</w:tr>
      <w:tr w:rsidR="00911D89" w:rsidRPr="00911D89" w14:paraId="100CECE3" w14:textId="77777777" w:rsidTr="008E7439">
        <w:trPr>
          <w:trHeight w:val="94"/>
          <w:tblCellSpacing w:w="15" w:type="dxa"/>
        </w:trPr>
        <w:tc>
          <w:tcPr>
            <w:tcW w:w="0" w:type="auto"/>
            <w:vAlign w:val="center"/>
            <w:hideMark/>
          </w:tcPr>
          <w:p w14:paraId="6741E386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Барлығы</w:t>
            </w:r>
          </w:p>
        </w:tc>
        <w:tc>
          <w:tcPr>
            <w:tcW w:w="0" w:type="auto"/>
            <w:vAlign w:val="center"/>
            <w:hideMark/>
          </w:tcPr>
          <w:p w14:paraId="65C26BF6" w14:textId="0C290949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53350.0</w:t>
            </w:r>
          </w:p>
        </w:tc>
        <w:tc>
          <w:tcPr>
            <w:tcW w:w="2015" w:type="dxa"/>
            <w:vAlign w:val="center"/>
            <w:hideMark/>
          </w:tcPr>
          <w:p w14:paraId="6EB4A5DD" w14:textId="2F78DFE5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42674.5</w:t>
            </w:r>
          </w:p>
        </w:tc>
        <w:tc>
          <w:tcPr>
            <w:tcW w:w="1378" w:type="dxa"/>
            <w:vAlign w:val="center"/>
            <w:hideMark/>
          </w:tcPr>
          <w:p w14:paraId="234C05E6" w14:textId="572DE0B8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80.0</w:t>
            </w:r>
          </w:p>
        </w:tc>
        <w:tc>
          <w:tcPr>
            <w:tcW w:w="0" w:type="auto"/>
            <w:vAlign w:val="center"/>
            <w:hideMark/>
          </w:tcPr>
          <w:p w14:paraId="368B10B6" w14:textId="7645B16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-10675.5</w:t>
            </w:r>
          </w:p>
        </w:tc>
      </w:tr>
    </w:tbl>
    <w:p w14:paraId="5AE880FA" w14:textId="77777777" w:rsidR="00911D89" w:rsidRPr="00911D89" w:rsidRDefault="00000000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5259DBA1">
          <v:rect id="_x0000_i1025" style="width:0;height:1.5pt" o:hralign="center" o:hrstd="t" o:hr="t" fillcolor="#a0a0a0" stroked="f"/>
        </w:pict>
      </w:r>
    </w:p>
    <w:p w14:paraId="24A8DFB9" w14:textId="77777777" w:rsidR="00911D89" w:rsidRPr="00911D89" w:rsidRDefault="00911D89" w:rsidP="00911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II. ШЫҒЫНДАР</w:t>
      </w:r>
    </w:p>
    <w:p w14:paraId="7D9B7B12" w14:textId="77777777" w:rsidR="00911D89" w:rsidRPr="00911D89" w:rsidRDefault="00911D89" w:rsidP="00911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Шығындар бюджеті 100% орындалды.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1417"/>
        <w:gridCol w:w="1985"/>
        <w:gridCol w:w="1547"/>
      </w:tblGrid>
      <w:tr w:rsidR="00911D89" w:rsidRPr="00911D89" w14:paraId="278EF805" w14:textId="77777777" w:rsidTr="006244D8">
        <w:trPr>
          <w:tblHeader/>
          <w:tblCellSpacing w:w="15" w:type="dxa"/>
        </w:trPr>
        <w:tc>
          <w:tcPr>
            <w:tcW w:w="4208" w:type="dxa"/>
            <w:vAlign w:val="center"/>
            <w:hideMark/>
          </w:tcPr>
          <w:p w14:paraId="50CD4A96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Аты</w:t>
            </w:r>
          </w:p>
        </w:tc>
        <w:tc>
          <w:tcPr>
            <w:tcW w:w="1387" w:type="dxa"/>
            <w:vAlign w:val="center"/>
            <w:hideMark/>
          </w:tcPr>
          <w:p w14:paraId="6EB34FCE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Жоспар, мың теңге</w:t>
            </w:r>
          </w:p>
        </w:tc>
        <w:tc>
          <w:tcPr>
            <w:tcW w:w="1955" w:type="dxa"/>
            <w:vAlign w:val="center"/>
            <w:hideMark/>
          </w:tcPr>
          <w:p w14:paraId="70098094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Факт, мың теңге</w:t>
            </w:r>
          </w:p>
        </w:tc>
        <w:tc>
          <w:tcPr>
            <w:tcW w:w="1502" w:type="dxa"/>
            <w:vAlign w:val="center"/>
            <w:hideMark/>
          </w:tcPr>
          <w:p w14:paraId="37969997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Орындалу пайызы</w:t>
            </w:r>
          </w:p>
        </w:tc>
      </w:tr>
      <w:tr w:rsidR="00911D89" w:rsidRPr="00911D89" w14:paraId="0B159E5D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2CD9A34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Жалпы мемлекеттік қызметтер</w:t>
            </w:r>
          </w:p>
        </w:tc>
        <w:tc>
          <w:tcPr>
            <w:tcW w:w="1387" w:type="dxa"/>
            <w:vAlign w:val="center"/>
            <w:hideMark/>
          </w:tcPr>
          <w:p w14:paraId="14A1942F" w14:textId="3DFE828E" w:rsidR="00911D89" w:rsidRPr="00911D89" w:rsidRDefault="008E743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28381.0</w:t>
            </w:r>
          </w:p>
        </w:tc>
        <w:tc>
          <w:tcPr>
            <w:tcW w:w="1955" w:type="dxa"/>
            <w:vAlign w:val="center"/>
            <w:hideMark/>
          </w:tcPr>
          <w:p w14:paraId="15BE9A01" w14:textId="2C6247CF" w:rsidR="00911D89" w:rsidRPr="00911D89" w:rsidRDefault="008E743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28371.5</w:t>
            </w:r>
          </w:p>
        </w:tc>
        <w:tc>
          <w:tcPr>
            <w:tcW w:w="1502" w:type="dxa"/>
            <w:vAlign w:val="center"/>
            <w:hideMark/>
          </w:tcPr>
          <w:p w14:paraId="4C26E46A" w14:textId="6E625B63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0E87B2DA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768FFD2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Денсаулық сақтау</w:t>
            </w:r>
          </w:p>
        </w:tc>
        <w:tc>
          <w:tcPr>
            <w:tcW w:w="1387" w:type="dxa"/>
            <w:vAlign w:val="center"/>
            <w:hideMark/>
          </w:tcPr>
          <w:p w14:paraId="722AF14E" w14:textId="479B66CF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1955" w:type="dxa"/>
            <w:vAlign w:val="center"/>
            <w:hideMark/>
          </w:tcPr>
          <w:p w14:paraId="74782B41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1502" w:type="dxa"/>
            <w:vAlign w:val="center"/>
            <w:hideMark/>
          </w:tcPr>
          <w:p w14:paraId="4120486F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</w:tr>
      <w:tr w:rsidR="00911D89" w:rsidRPr="00911D89" w14:paraId="1A55018D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06E51796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Тұрғын үй-коммуналдық қызметтер</w:t>
            </w:r>
          </w:p>
        </w:tc>
        <w:tc>
          <w:tcPr>
            <w:tcW w:w="1387" w:type="dxa"/>
            <w:vAlign w:val="center"/>
            <w:hideMark/>
          </w:tcPr>
          <w:p w14:paraId="1DC6866C" w14:textId="1BAFF089" w:rsidR="00911D89" w:rsidRPr="00911D89" w:rsidRDefault="008E743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7376.0</w:t>
            </w:r>
          </w:p>
        </w:tc>
        <w:tc>
          <w:tcPr>
            <w:tcW w:w="1955" w:type="dxa"/>
            <w:vAlign w:val="center"/>
            <w:hideMark/>
          </w:tcPr>
          <w:p w14:paraId="641FA829" w14:textId="72F7D0E8" w:rsidR="00911D89" w:rsidRPr="00911D89" w:rsidRDefault="008E743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7376.4</w:t>
            </w:r>
          </w:p>
        </w:tc>
        <w:tc>
          <w:tcPr>
            <w:tcW w:w="1502" w:type="dxa"/>
            <w:vAlign w:val="center"/>
            <w:hideMark/>
          </w:tcPr>
          <w:p w14:paraId="2D831F50" w14:textId="6A37BB02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1559A345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4A294E9F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Көлік және коммуникация</w:t>
            </w:r>
          </w:p>
        </w:tc>
        <w:tc>
          <w:tcPr>
            <w:tcW w:w="1387" w:type="dxa"/>
            <w:vAlign w:val="center"/>
            <w:hideMark/>
          </w:tcPr>
          <w:p w14:paraId="2DB9FFC8" w14:textId="35850999" w:rsidR="00784211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2101.0</w:t>
            </w:r>
          </w:p>
        </w:tc>
        <w:tc>
          <w:tcPr>
            <w:tcW w:w="1955" w:type="dxa"/>
            <w:vAlign w:val="center"/>
            <w:hideMark/>
          </w:tcPr>
          <w:p w14:paraId="53966336" w14:textId="0EB91228" w:rsidR="00502A16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2100.4</w:t>
            </w:r>
          </w:p>
        </w:tc>
        <w:tc>
          <w:tcPr>
            <w:tcW w:w="1502" w:type="dxa"/>
            <w:vAlign w:val="center"/>
            <w:hideMark/>
          </w:tcPr>
          <w:p w14:paraId="4B68FA5D" w14:textId="410F9A35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2F1EF054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AD94D9B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Трансферлер</w:t>
            </w:r>
          </w:p>
        </w:tc>
        <w:tc>
          <w:tcPr>
            <w:tcW w:w="1387" w:type="dxa"/>
            <w:vAlign w:val="center"/>
            <w:hideMark/>
          </w:tcPr>
          <w:p w14:paraId="6D830E58" w14:textId="339C4B65" w:rsidR="00911D89" w:rsidRPr="00911D89" w:rsidRDefault="006244D8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5.0</w:t>
            </w:r>
          </w:p>
        </w:tc>
        <w:tc>
          <w:tcPr>
            <w:tcW w:w="1955" w:type="dxa"/>
            <w:vAlign w:val="center"/>
            <w:hideMark/>
          </w:tcPr>
          <w:p w14:paraId="57CA3A68" w14:textId="779EDB09" w:rsidR="00911D89" w:rsidRPr="00911D89" w:rsidRDefault="006244D8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5.0</w:t>
            </w:r>
          </w:p>
        </w:tc>
        <w:tc>
          <w:tcPr>
            <w:tcW w:w="1502" w:type="dxa"/>
            <w:vAlign w:val="center"/>
            <w:hideMark/>
          </w:tcPr>
          <w:p w14:paraId="042F8C1D" w14:textId="1754B383" w:rsidR="00911D89" w:rsidRPr="00911D89" w:rsidRDefault="006244D8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08BBF667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0F69E68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ЖАЛПЫ</w:t>
            </w:r>
          </w:p>
        </w:tc>
        <w:tc>
          <w:tcPr>
            <w:tcW w:w="1387" w:type="dxa"/>
            <w:vAlign w:val="center"/>
            <w:hideMark/>
          </w:tcPr>
          <w:p w14:paraId="2027D818" w14:textId="3A76119F" w:rsidR="00B709AC" w:rsidRPr="00911D89" w:rsidRDefault="008E743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37863.6</w:t>
            </w:r>
          </w:p>
        </w:tc>
        <w:tc>
          <w:tcPr>
            <w:tcW w:w="1955" w:type="dxa"/>
            <w:vAlign w:val="center"/>
            <w:hideMark/>
          </w:tcPr>
          <w:p w14:paraId="3399E22B" w14:textId="341B91A0" w:rsidR="00911D89" w:rsidRPr="00911D89" w:rsidRDefault="008E743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37853.4</w:t>
            </w:r>
          </w:p>
        </w:tc>
        <w:tc>
          <w:tcPr>
            <w:tcW w:w="1502" w:type="dxa"/>
            <w:vAlign w:val="center"/>
            <w:hideMark/>
          </w:tcPr>
          <w:p w14:paraId="3186501B" w14:textId="276B4C17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</w:tbl>
    <w:p w14:paraId="2DE871AF" w14:textId="77777777" w:rsidR="00911D89" w:rsidRPr="00911D89" w:rsidRDefault="00000000" w:rsidP="00911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5C4B807C">
          <v:rect id="_x0000_i1026" style="width:0;height:1.5pt" o:hralign="center" o:hrstd="t" o:hr="t" fillcolor="#a0a0a0" stroked="f"/>
        </w:pict>
      </w:r>
    </w:p>
    <w:p w14:paraId="495E1D1E" w14:textId="77777777" w:rsidR="00911D89" w:rsidRPr="00911D89" w:rsidRDefault="00911D89" w:rsidP="00911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Есепті кезеңдегі жоспарланған көрсеткіштермен салыстырғандағы ағымдағы көрсеткіштер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1984"/>
        <w:gridCol w:w="2808"/>
        <w:gridCol w:w="2041"/>
        <w:gridCol w:w="1404"/>
      </w:tblGrid>
      <w:tr w:rsidR="00911D89" w:rsidRPr="00911D89" w14:paraId="77DE2BBE" w14:textId="77777777" w:rsidTr="00911D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8FD9DF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Жоқ</w:t>
            </w:r>
          </w:p>
        </w:tc>
        <w:tc>
          <w:tcPr>
            <w:tcW w:w="0" w:type="auto"/>
            <w:vAlign w:val="center"/>
            <w:hideMark/>
          </w:tcPr>
          <w:p w14:paraId="3BA60EE9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Аты</w:t>
            </w:r>
          </w:p>
        </w:tc>
        <w:tc>
          <w:tcPr>
            <w:tcW w:w="0" w:type="auto"/>
            <w:vAlign w:val="center"/>
            <w:hideMark/>
          </w:tcPr>
          <w:p w14:paraId="6C96E4BF" w14:textId="62E3C666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2026 жылғы 1 қыркүйектегі жағдай бойынша түзетілген бюджет, мың теңге</w:t>
            </w:r>
          </w:p>
        </w:tc>
        <w:tc>
          <w:tcPr>
            <w:tcW w:w="0" w:type="auto"/>
            <w:vAlign w:val="center"/>
            <w:hideMark/>
          </w:tcPr>
          <w:p w14:paraId="73D26700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Қолма-қол ақшаның орындалуы, мың теңге</w:t>
            </w:r>
          </w:p>
        </w:tc>
        <w:tc>
          <w:tcPr>
            <w:tcW w:w="0" w:type="auto"/>
            <w:vAlign w:val="center"/>
            <w:hideMark/>
          </w:tcPr>
          <w:p w14:paraId="69C64F54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Орындалу пайызы</w:t>
            </w:r>
          </w:p>
        </w:tc>
      </w:tr>
      <w:tr w:rsidR="00911D89" w:rsidRPr="00911D89" w14:paraId="25DB2C2C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11D40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5A0BD23A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Жалпы мемлекеттік қызметтер</w:t>
            </w:r>
          </w:p>
        </w:tc>
        <w:tc>
          <w:tcPr>
            <w:tcW w:w="0" w:type="auto"/>
            <w:vAlign w:val="center"/>
            <w:hideMark/>
          </w:tcPr>
          <w:p w14:paraId="128CDAD5" w14:textId="3A4E03C9" w:rsidR="00911D89" w:rsidRPr="00911D89" w:rsidRDefault="004B5F5B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38938.0</w:t>
            </w:r>
          </w:p>
        </w:tc>
        <w:tc>
          <w:tcPr>
            <w:tcW w:w="0" w:type="auto"/>
            <w:vAlign w:val="center"/>
            <w:hideMark/>
          </w:tcPr>
          <w:p w14:paraId="40B3D61A" w14:textId="74FB17B8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28371.5</w:t>
            </w:r>
          </w:p>
        </w:tc>
        <w:tc>
          <w:tcPr>
            <w:tcW w:w="0" w:type="auto"/>
            <w:vAlign w:val="center"/>
            <w:hideMark/>
          </w:tcPr>
          <w:p w14:paraId="4E296A2D" w14:textId="74E05E84" w:rsidR="00911D89" w:rsidRPr="00911D89" w:rsidRDefault="008E743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72.9</w:t>
            </w:r>
          </w:p>
        </w:tc>
      </w:tr>
      <w:tr w:rsidR="00911D89" w:rsidRPr="00911D89" w14:paraId="21E3BC01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A5612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14:paraId="2D04D252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Денсаулық сақтау</w:t>
            </w:r>
          </w:p>
        </w:tc>
        <w:tc>
          <w:tcPr>
            <w:tcW w:w="0" w:type="auto"/>
            <w:vAlign w:val="center"/>
            <w:hideMark/>
          </w:tcPr>
          <w:p w14:paraId="2D056F3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26.0</w:t>
            </w:r>
          </w:p>
        </w:tc>
        <w:tc>
          <w:tcPr>
            <w:tcW w:w="0" w:type="auto"/>
            <w:vAlign w:val="center"/>
            <w:hideMark/>
          </w:tcPr>
          <w:p w14:paraId="4487E872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2CED2CFD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</w:tr>
      <w:tr w:rsidR="00911D89" w:rsidRPr="00911D89" w14:paraId="1B8F3A46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040E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14:paraId="5CB62C17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Тұрғын үй-коммуналдық қызметтер</w:t>
            </w:r>
          </w:p>
        </w:tc>
        <w:tc>
          <w:tcPr>
            <w:tcW w:w="0" w:type="auto"/>
            <w:vAlign w:val="center"/>
            <w:hideMark/>
          </w:tcPr>
          <w:p w14:paraId="53C65036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12 215.0</w:t>
            </w:r>
          </w:p>
        </w:tc>
        <w:tc>
          <w:tcPr>
            <w:tcW w:w="0" w:type="auto"/>
            <w:vAlign w:val="center"/>
            <w:hideMark/>
          </w:tcPr>
          <w:p w14:paraId="7A0009FF" w14:textId="28955DD3" w:rsidR="00911D89" w:rsidRPr="00911D89" w:rsidRDefault="00C20C47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7376.4</w:t>
            </w:r>
          </w:p>
        </w:tc>
        <w:tc>
          <w:tcPr>
            <w:tcW w:w="0" w:type="auto"/>
            <w:vAlign w:val="center"/>
            <w:hideMark/>
          </w:tcPr>
          <w:p w14:paraId="6E8C686E" w14:textId="5B7FCD13" w:rsidR="00911D89" w:rsidRPr="00911D89" w:rsidRDefault="00C20C47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61.1</w:t>
            </w:r>
          </w:p>
        </w:tc>
      </w:tr>
      <w:tr w:rsidR="00911D89" w:rsidRPr="00911D89" w14:paraId="77B7FEDD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B6213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14:paraId="0FAE5A28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Көлік және коммуникация</w:t>
            </w:r>
          </w:p>
        </w:tc>
        <w:tc>
          <w:tcPr>
            <w:tcW w:w="0" w:type="auto"/>
            <w:vAlign w:val="center"/>
            <w:hideMark/>
          </w:tcPr>
          <w:p w14:paraId="2EC56F8C" w14:textId="76430503" w:rsidR="00911D89" w:rsidRPr="00911D89" w:rsidRDefault="006244D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2166.0</w:t>
            </w:r>
          </w:p>
        </w:tc>
        <w:tc>
          <w:tcPr>
            <w:tcW w:w="0" w:type="auto"/>
            <w:vAlign w:val="center"/>
            <w:hideMark/>
          </w:tcPr>
          <w:p w14:paraId="67551E7B" w14:textId="302C22E7" w:rsidR="005B329F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2100.4</w:t>
            </w:r>
          </w:p>
        </w:tc>
        <w:tc>
          <w:tcPr>
            <w:tcW w:w="0" w:type="auto"/>
            <w:vAlign w:val="center"/>
            <w:hideMark/>
          </w:tcPr>
          <w:p w14:paraId="477F3F9B" w14:textId="77B049A8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97.0</w:t>
            </w:r>
          </w:p>
        </w:tc>
      </w:tr>
      <w:tr w:rsidR="00911D89" w:rsidRPr="00911D89" w14:paraId="1051323D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95127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14:paraId="286B4286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Трансферлер</w:t>
            </w:r>
          </w:p>
        </w:tc>
        <w:tc>
          <w:tcPr>
            <w:tcW w:w="0" w:type="auto"/>
            <w:vAlign w:val="center"/>
            <w:hideMark/>
          </w:tcPr>
          <w:p w14:paraId="35E3E419" w14:textId="219BFEB6" w:rsidR="00911D89" w:rsidRPr="00911D89" w:rsidRDefault="004B5F5B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14:paraId="02B26F9F" w14:textId="10323EEE" w:rsidR="00911D89" w:rsidRPr="00911D89" w:rsidRDefault="004B5F5B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14:paraId="1270E6C1" w14:textId="2DC92474" w:rsidR="00911D89" w:rsidRPr="00911D89" w:rsidRDefault="004B5F5B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5DE6F1D8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11A8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ЖАЛПЫ</w:t>
            </w:r>
          </w:p>
        </w:tc>
        <w:tc>
          <w:tcPr>
            <w:tcW w:w="0" w:type="auto"/>
            <w:vAlign w:val="center"/>
            <w:hideMark/>
          </w:tcPr>
          <w:p w14:paraId="4362F0F3" w14:textId="45A24443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C2808E" w14:textId="081E08F8" w:rsidR="00911D89" w:rsidRPr="00911D89" w:rsidRDefault="006244D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53350.0</w:t>
            </w:r>
          </w:p>
        </w:tc>
        <w:tc>
          <w:tcPr>
            <w:tcW w:w="0" w:type="auto"/>
            <w:vAlign w:val="center"/>
            <w:hideMark/>
          </w:tcPr>
          <w:p w14:paraId="51CA9F1A" w14:textId="7B1CDD99" w:rsidR="00911D89" w:rsidRPr="00911D89" w:rsidRDefault="00C20C47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37853.4</w:t>
            </w:r>
          </w:p>
        </w:tc>
        <w:tc>
          <w:tcPr>
            <w:tcW w:w="0" w:type="auto"/>
            <w:vAlign w:val="center"/>
            <w:hideMark/>
          </w:tcPr>
          <w:p w14:paraId="65468847" w14:textId="5156E503" w:rsidR="00911D89" w:rsidRPr="00911D89" w:rsidRDefault="00C20C47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71.0</w:t>
            </w:r>
          </w:p>
        </w:tc>
      </w:tr>
    </w:tbl>
    <w:p w14:paraId="04A8F532" w14:textId="48DC0415" w:rsidR="00FB6963" w:rsidRDefault="00911D89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52731">
        <w:rPr>
          <w:rFonts w:eastAsia="Calibri" w:cs="Times New Roman"/>
          <w:noProof/>
          <w:color w:val="FF0000"/>
          <w:szCs w:val="28"/>
          <w:lang w:eastAsia="ru-RU"/>
        </w:rPr>
        <w:lastRenderedPageBreak/>
        <w:drawing>
          <wp:inline distT="0" distB="0" distL="0" distR="0" wp14:anchorId="7E0D31E4" wp14:editId="31E19540">
            <wp:extent cx="5495290" cy="5019675"/>
            <wp:effectExtent l="0" t="0" r="10160" b="9525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0FA6CA0" w14:textId="77777777" w:rsidR="00911D89" w:rsidRDefault="00911D89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1F7E50" w14:textId="77777777" w:rsidR="00911D89" w:rsidRDefault="00911D89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9383702" w14:textId="637AFFCA" w:rsidR="00911D89" w:rsidRPr="00F52731" w:rsidRDefault="00911D89" w:rsidP="00911D89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F52731">
        <w:rPr>
          <w:rFonts w:eastAsia="Times New Roman" w:cs="Times New Roman"/>
          <w:b/>
          <w:bCs/>
          <w:szCs w:val="28"/>
          <w:lang w:eastAsia="ru-RU"/>
        </w:rPr>
        <w:t>Тамыз айындағы жергілікті бюджет шығындары бойынша игеру көрсеткіші 100% құрады.</w:t>
      </w:r>
    </w:p>
    <w:p w14:paraId="4B39F351" w14:textId="77777777" w:rsidR="00911D89" w:rsidRPr="00911D89" w:rsidRDefault="00911D89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sectPr w:rsidR="00911D89" w:rsidRPr="0091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11D19"/>
    <w:multiLevelType w:val="multilevel"/>
    <w:tmpl w:val="FE5C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C5DAC"/>
    <w:multiLevelType w:val="multilevel"/>
    <w:tmpl w:val="A758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3649B5"/>
    <w:multiLevelType w:val="multilevel"/>
    <w:tmpl w:val="D0B6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9274C"/>
    <w:multiLevelType w:val="multilevel"/>
    <w:tmpl w:val="9F64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87631A"/>
    <w:multiLevelType w:val="multilevel"/>
    <w:tmpl w:val="643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477675">
    <w:abstractNumId w:val="1"/>
  </w:num>
  <w:num w:numId="2" w16cid:durableId="521214245">
    <w:abstractNumId w:val="4"/>
  </w:num>
  <w:num w:numId="3" w16cid:durableId="1732731310">
    <w:abstractNumId w:val="3"/>
  </w:num>
  <w:num w:numId="4" w16cid:durableId="1146750102">
    <w:abstractNumId w:val="2"/>
  </w:num>
  <w:num w:numId="5" w16cid:durableId="928661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1F"/>
    <w:rsid w:val="001E1719"/>
    <w:rsid w:val="00204A82"/>
    <w:rsid w:val="00347959"/>
    <w:rsid w:val="004B5F5B"/>
    <w:rsid w:val="00502A16"/>
    <w:rsid w:val="0056627F"/>
    <w:rsid w:val="005B329F"/>
    <w:rsid w:val="00610AEF"/>
    <w:rsid w:val="006244D8"/>
    <w:rsid w:val="00675B7D"/>
    <w:rsid w:val="006C2F57"/>
    <w:rsid w:val="00784211"/>
    <w:rsid w:val="008E7439"/>
    <w:rsid w:val="00911D89"/>
    <w:rsid w:val="009E623E"/>
    <w:rsid w:val="009E7E09"/>
    <w:rsid w:val="00A05D3E"/>
    <w:rsid w:val="00AA5533"/>
    <w:rsid w:val="00AF2E86"/>
    <w:rsid w:val="00B709AC"/>
    <w:rsid w:val="00B942AC"/>
    <w:rsid w:val="00BC7995"/>
    <w:rsid w:val="00C20C47"/>
    <w:rsid w:val="00C249FC"/>
    <w:rsid w:val="00C653F9"/>
    <w:rsid w:val="00CF3182"/>
    <w:rsid w:val="00D0454F"/>
    <w:rsid w:val="00D2221F"/>
    <w:rsid w:val="00D4285E"/>
    <w:rsid w:val="00E908A8"/>
    <w:rsid w:val="00F109B4"/>
    <w:rsid w:val="00F11440"/>
    <w:rsid w:val="00FB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F90C"/>
  <w15:chartTrackingRefBased/>
  <w15:docId w15:val="{3908C42A-30EE-4A4A-AC74-FFADE12C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2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2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2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2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2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2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22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22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22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22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22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22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2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2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2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2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2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22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22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22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2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22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222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731191620460431"/>
          <c:y val="1.9852048422379212E-2"/>
          <c:w val="0.49902864394983554"/>
          <c:h val="0.83926586006017545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Выделено на 01.09.2026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.0">
                  <c:v>53350</c:v>
                </c:pt>
                <c:pt idx="1">
                  <c:v>53350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5B-4707-B218-D2D28C34ABA8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Оплаченные обязательства на 01.09.2026г.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.0">
                  <c:v>37853.4</c:v>
                </c:pt>
                <c:pt idx="1">
                  <c:v>37853.4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5B-4707-B218-D2D28C34AB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0724736"/>
        <c:axId val="100726272"/>
        <c:axId val="0"/>
      </c:bar3DChart>
      <c:catAx>
        <c:axId val="1007247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 anchor="t" anchorCtr="0"/>
          <a:lstStyle/>
          <a:p>
            <a:pPr>
              <a:defRPr sz="1100" baseline="-90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0726272"/>
        <c:crosses val="autoZero"/>
        <c:auto val="1"/>
        <c:lblAlgn val="ctr"/>
        <c:lblOffset val="100"/>
        <c:noMultiLvlLbl val="0"/>
      </c:catAx>
      <c:valAx>
        <c:axId val="100726272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007247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2026-09-06T20:48:00Z</dcterms:created>
  <dcterms:modified xsi:type="dcterms:W3CDTF">2026-09-06T20:48:00Z</dcterms:modified>
</cp:coreProperties>
</file>