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4116"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1A118B" w:rsidRPr="00E23A3A" w14:paraId="67CD0E66" w14:textId="77777777" w:rsidTr="00C10C83">
        <w:tc>
          <w:tcPr>
            <w:tcW w:w="4116" w:type="dxa"/>
          </w:tcPr>
          <w:p w14:paraId="5F460D74" w14:textId="77777777" w:rsidR="001A118B" w:rsidRDefault="001A118B" w:rsidP="00C10C83">
            <w:pPr>
              <w:jc w:val="center"/>
              <w:rPr>
                <w:sz w:val="28"/>
                <w:szCs w:val="28"/>
                <w:lang w:val="kk-KZ"/>
              </w:rPr>
            </w:pPr>
            <w:r>
              <w:rPr>
                <w:sz w:val="28"/>
                <w:szCs w:val="28"/>
                <w:lang w:val="kk-KZ"/>
              </w:rPr>
              <w:t xml:space="preserve">Бірлескен </w:t>
            </w:r>
          </w:p>
          <w:p w14:paraId="6FA353A7" w14:textId="6222912E" w:rsidR="001A118B" w:rsidRPr="00BD25BB" w:rsidRDefault="001A118B" w:rsidP="00BD25BB">
            <w:pPr>
              <w:jc w:val="center"/>
              <w:rPr>
                <w:sz w:val="28"/>
                <w:szCs w:val="28"/>
              </w:rPr>
            </w:pPr>
            <w:proofErr w:type="spellStart"/>
            <w:r w:rsidRPr="00E23A3A">
              <w:rPr>
                <w:sz w:val="28"/>
                <w:szCs w:val="28"/>
              </w:rPr>
              <w:t>бұйры</w:t>
            </w:r>
            <w:proofErr w:type="spellEnd"/>
            <w:r w:rsidR="00FB430F">
              <w:rPr>
                <w:sz w:val="28"/>
                <w:szCs w:val="28"/>
                <w:lang w:val="kk-KZ"/>
              </w:rPr>
              <w:t>қпен</w:t>
            </w:r>
            <w:r w:rsidRPr="00E23A3A">
              <w:rPr>
                <w:sz w:val="28"/>
                <w:szCs w:val="28"/>
              </w:rPr>
              <w:t xml:space="preserve"> </w:t>
            </w:r>
            <w:proofErr w:type="spellStart"/>
            <w:r w:rsidRPr="00E23A3A">
              <w:rPr>
                <w:sz w:val="28"/>
                <w:szCs w:val="28"/>
              </w:rPr>
              <w:t>бекітілді</w:t>
            </w:r>
            <w:proofErr w:type="spellEnd"/>
          </w:p>
        </w:tc>
      </w:tr>
    </w:tbl>
    <w:p w14:paraId="40AE4C13" w14:textId="77777777" w:rsidR="001A118B" w:rsidRPr="00E23A3A" w:rsidRDefault="001A118B" w:rsidP="001A118B">
      <w:pPr>
        <w:jc w:val="right"/>
        <w:rPr>
          <w:i/>
          <w:sz w:val="28"/>
          <w:szCs w:val="28"/>
          <w:lang w:val="kk-KZ"/>
        </w:rPr>
      </w:pPr>
    </w:p>
    <w:p w14:paraId="79A959C1" w14:textId="499B9D85" w:rsidR="001A118B" w:rsidRDefault="001A118B" w:rsidP="001A118B">
      <w:pPr>
        <w:jc w:val="center"/>
        <w:rPr>
          <w:sz w:val="28"/>
          <w:szCs w:val="28"/>
          <w:lang w:val="kk-KZ"/>
        </w:rPr>
      </w:pPr>
      <w:r w:rsidRPr="00E23A3A">
        <w:rPr>
          <w:sz w:val="28"/>
          <w:szCs w:val="28"/>
          <w:lang w:val="kk-KZ"/>
        </w:rPr>
        <w:t>Ө</w:t>
      </w:r>
      <w:r w:rsidRPr="001A118B">
        <w:rPr>
          <w:sz w:val="28"/>
          <w:szCs w:val="28"/>
          <w:lang w:val="kk-KZ"/>
        </w:rPr>
        <w:t>згерістер</w:t>
      </w:r>
      <w:r>
        <w:rPr>
          <w:sz w:val="28"/>
          <w:szCs w:val="28"/>
          <w:lang w:val="kk-KZ"/>
        </w:rPr>
        <w:t xml:space="preserve"> мен толықтырулар</w:t>
      </w:r>
      <w:r w:rsidRPr="001A118B">
        <w:rPr>
          <w:sz w:val="28"/>
          <w:szCs w:val="28"/>
          <w:lang w:val="kk-KZ"/>
        </w:rPr>
        <w:t xml:space="preserve"> енгізілетін кейбір бұйрықтардың тізбесі</w:t>
      </w:r>
    </w:p>
    <w:p w14:paraId="71F6E442" w14:textId="279FBC3A" w:rsidR="001A118B" w:rsidRDefault="001A118B" w:rsidP="001A118B">
      <w:pPr>
        <w:rPr>
          <w:sz w:val="28"/>
          <w:szCs w:val="28"/>
          <w:lang w:val="kk-KZ"/>
        </w:rPr>
      </w:pPr>
    </w:p>
    <w:p w14:paraId="11DF4C10" w14:textId="6700BA20" w:rsidR="001A118B" w:rsidRDefault="001A118B" w:rsidP="001A118B">
      <w:pPr>
        <w:overflowPunct w:val="0"/>
        <w:autoSpaceDE w:val="0"/>
        <w:autoSpaceDN w:val="0"/>
        <w:adjustRightInd w:val="0"/>
        <w:ind w:firstLine="709"/>
        <w:jc w:val="both"/>
        <w:rPr>
          <w:sz w:val="28"/>
          <w:szCs w:val="28"/>
          <w:lang w:val="kk-KZ"/>
        </w:rPr>
      </w:pPr>
      <w:r w:rsidRPr="004108B2">
        <w:rPr>
          <w:sz w:val="28"/>
          <w:szCs w:val="28"/>
          <w:lang w:val="kk-KZ"/>
        </w:rPr>
        <w:t xml:space="preserve">1. </w:t>
      </w:r>
      <w:r>
        <w:rPr>
          <w:sz w:val="28"/>
          <w:szCs w:val="28"/>
          <w:lang w:val="kk-KZ"/>
        </w:rPr>
        <w:t>«</w:t>
      </w:r>
      <w:r w:rsidRPr="00612122">
        <w:rPr>
          <w:sz w:val="28"/>
          <w:szCs w:val="28"/>
          <w:lang w:val="kk-KZ"/>
        </w:rPr>
        <w:t>Жылжымайтын мүлікке құқықтарды тіркеу саласында тәуекел дәрежесін бағалау өлшемшарттарын және тексеру парағын бекіту туралы</w:t>
      </w:r>
      <w:r>
        <w:rPr>
          <w:sz w:val="28"/>
          <w:szCs w:val="28"/>
          <w:lang w:val="kk-KZ"/>
        </w:rPr>
        <w:t>»</w:t>
      </w:r>
      <w:r w:rsidRPr="00612122">
        <w:rPr>
          <w:sz w:val="28"/>
          <w:szCs w:val="28"/>
          <w:lang w:val="kk-KZ"/>
        </w:rPr>
        <w:t xml:space="preserve"> Қазақстан Республикасы Әділет министрінің 2018 жылғы 1 қарашадағы № 1520 және Қазақстан Республикасы Ұлттық экономика министрінің 2018 жылғы</w:t>
      </w:r>
      <w:r>
        <w:rPr>
          <w:sz w:val="28"/>
          <w:szCs w:val="28"/>
          <w:lang w:val="kk-KZ"/>
        </w:rPr>
        <w:t xml:space="preserve">                                       </w:t>
      </w:r>
      <w:r w:rsidRPr="00612122">
        <w:rPr>
          <w:sz w:val="28"/>
          <w:szCs w:val="28"/>
          <w:lang w:val="kk-KZ"/>
        </w:rPr>
        <w:t>2 қарашадағы № 55 бірлескен бұйрығына (Нормативтік құқықтық актілердің мемлекеттік тіркеу тізілімінде № 17723 болып тіркелген) мынадай өзгерістер енгізілсін:</w:t>
      </w:r>
    </w:p>
    <w:p w14:paraId="3E75C4A6"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көрсетілген</w:t>
      </w:r>
      <w:r w:rsidRPr="008E1D16">
        <w:rPr>
          <w:sz w:val="28"/>
          <w:szCs w:val="28"/>
          <w:lang w:val="kk-KZ"/>
        </w:rPr>
        <w:t xml:space="preserve"> </w:t>
      </w:r>
      <w:r>
        <w:rPr>
          <w:sz w:val="28"/>
          <w:szCs w:val="28"/>
          <w:lang w:val="kk-KZ"/>
        </w:rPr>
        <w:t xml:space="preserve">бірлескен </w:t>
      </w:r>
      <w:r w:rsidRPr="008E1D16">
        <w:rPr>
          <w:sz w:val="28"/>
          <w:szCs w:val="28"/>
          <w:lang w:val="kk-KZ"/>
        </w:rPr>
        <w:t>бұйрықпен бекітілген жылжымайтын мүлікке құқықтарды тіркеу саласында тәуекел дәрежесін бағалау өлшемшарттарында</w:t>
      </w:r>
      <w:r>
        <w:rPr>
          <w:sz w:val="28"/>
          <w:szCs w:val="28"/>
          <w:lang w:val="kk-KZ"/>
        </w:rPr>
        <w:t>:</w:t>
      </w:r>
    </w:p>
    <w:p w14:paraId="4705EF0B"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жоғары оң жақ бұрышы қазақ тілінде мынадай редакцияда жазылсын:</w:t>
      </w:r>
    </w:p>
    <w:p w14:paraId="49B05190" w14:textId="77777777" w:rsidR="001A118B" w:rsidRDefault="001A118B" w:rsidP="001A118B">
      <w:pPr>
        <w:overflowPunct w:val="0"/>
        <w:autoSpaceDE w:val="0"/>
        <w:autoSpaceDN w:val="0"/>
        <w:adjustRightInd w:val="0"/>
        <w:ind w:left="6237"/>
        <w:jc w:val="both"/>
        <w:rPr>
          <w:sz w:val="28"/>
          <w:szCs w:val="28"/>
          <w:lang w:val="kk-KZ"/>
        </w:rPr>
      </w:pPr>
      <w:r>
        <w:rPr>
          <w:sz w:val="28"/>
          <w:szCs w:val="28"/>
          <w:lang w:val="kk-KZ"/>
        </w:rPr>
        <w:t>«</w:t>
      </w:r>
      <w:r w:rsidRPr="00131577">
        <w:rPr>
          <w:rFonts w:eastAsia="Calibri"/>
          <w:sz w:val="28"/>
          <w:szCs w:val="28"/>
          <w:lang w:val="kk-KZ"/>
        </w:rPr>
        <w:t xml:space="preserve">Қазақстан Республикасы Әділет министрінің 2018 жылғы 1 қарашадағы № 1520 және Қазақстан Республикасы Ұлттық экономика министрінің 2018 жылғы 2 қарашадағы № 55 бірлескен бұйрығына </w:t>
      </w:r>
      <w:r>
        <w:rPr>
          <w:rFonts w:eastAsia="Calibri"/>
          <w:sz w:val="28"/>
          <w:szCs w:val="28"/>
          <w:lang w:val="kk-KZ"/>
        </w:rPr>
        <w:t xml:space="preserve">                             </w:t>
      </w:r>
      <w:r w:rsidRPr="00131577">
        <w:rPr>
          <w:rFonts w:eastAsia="Calibri"/>
          <w:sz w:val="28"/>
          <w:szCs w:val="28"/>
          <w:lang w:val="kk-KZ"/>
        </w:rPr>
        <w:t>1-қосымша</w:t>
      </w:r>
      <w:r>
        <w:rPr>
          <w:sz w:val="28"/>
          <w:szCs w:val="28"/>
          <w:lang w:val="kk-KZ"/>
        </w:rPr>
        <w:t>»;</w:t>
      </w:r>
    </w:p>
    <w:p w14:paraId="0C35CF9E"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11</w:t>
      </w:r>
      <w:r w:rsidRPr="008E1D16">
        <w:rPr>
          <w:sz w:val="28"/>
          <w:szCs w:val="28"/>
          <w:lang w:val="kk-KZ"/>
        </w:rPr>
        <w:t>-тармақ мынадай редакцияда жазылсын:</w:t>
      </w:r>
    </w:p>
    <w:p w14:paraId="076A8CC3"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w:t>
      </w:r>
      <w:r w:rsidRPr="008E1D16">
        <w:rPr>
          <w:sz w:val="28"/>
          <w:szCs w:val="28"/>
          <w:lang w:val="kk-KZ"/>
        </w:rPr>
        <w:t>11. Бақылау субъектісіне (объектісіне) бару арқылы профилактикалық бақылау жүргізу үшін субъективті өлшемшарттар бойынша тәуекелдер дәрежесін бағалау мынадай ақпарат көздері бойынша айқындалады:</w:t>
      </w:r>
    </w:p>
    <w:p w14:paraId="1DA6B656" w14:textId="77777777" w:rsidR="001A118B" w:rsidRDefault="001A118B" w:rsidP="001A118B">
      <w:pPr>
        <w:overflowPunct w:val="0"/>
        <w:autoSpaceDE w:val="0"/>
        <w:autoSpaceDN w:val="0"/>
        <w:adjustRightInd w:val="0"/>
        <w:ind w:firstLine="709"/>
        <w:jc w:val="both"/>
        <w:rPr>
          <w:sz w:val="28"/>
          <w:szCs w:val="28"/>
          <w:lang w:val="kk-KZ"/>
        </w:rPr>
      </w:pPr>
      <w:r w:rsidRPr="008E1D16">
        <w:rPr>
          <w:sz w:val="28"/>
          <w:szCs w:val="28"/>
          <w:lang w:val="kk-KZ"/>
        </w:rPr>
        <w:t xml:space="preserve">1) бақылау субъектісі, оның ішінде </w:t>
      </w:r>
      <w:r>
        <w:rPr>
          <w:sz w:val="28"/>
          <w:szCs w:val="28"/>
          <w:lang w:val="kk-KZ"/>
        </w:rPr>
        <w:t>«</w:t>
      </w:r>
      <w:r w:rsidRPr="008E1D16">
        <w:rPr>
          <w:sz w:val="28"/>
          <w:szCs w:val="28"/>
          <w:lang w:val="kk-KZ"/>
        </w:rPr>
        <w:t>Жылжымайтын мүліктің бірыңғай мемлекеттік кадастрының</w:t>
      </w:r>
      <w:r>
        <w:rPr>
          <w:sz w:val="28"/>
          <w:szCs w:val="28"/>
          <w:lang w:val="kk-KZ"/>
        </w:rPr>
        <w:t>»</w:t>
      </w:r>
      <w:r w:rsidRPr="008E1D16">
        <w:rPr>
          <w:sz w:val="28"/>
          <w:szCs w:val="28"/>
          <w:lang w:val="kk-KZ"/>
        </w:rPr>
        <w:t xml:space="preserve"> </w:t>
      </w:r>
      <w:r>
        <w:rPr>
          <w:sz w:val="28"/>
          <w:szCs w:val="28"/>
          <w:lang w:val="kk-KZ"/>
        </w:rPr>
        <w:t xml:space="preserve">цифрлық </w:t>
      </w:r>
      <w:r w:rsidRPr="008E1D16">
        <w:rPr>
          <w:sz w:val="28"/>
          <w:szCs w:val="28"/>
          <w:lang w:val="kk-KZ"/>
        </w:rPr>
        <w:t xml:space="preserve">жүйесі арқылы (бұдан әрі – </w:t>
      </w:r>
      <w:r>
        <w:rPr>
          <w:sz w:val="28"/>
          <w:szCs w:val="28"/>
          <w:lang w:val="kk-KZ"/>
        </w:rPr>
        <w:t>«</w:t>
      </w:r>
      <w:r w:rsidRPr="008E1D16">
        <w:rPr>
          <w:sz w:val="28"/>
          <w:szCs w:val="28"/>
          <w:lang w:val="kk-KZ"/>
        </w:rPr>
        <w:t>ЖМБМК</w:t>
      </w:r>
      <w:r>
        <w:rPr>
          <w:sz w:val="28"/>
          <w:szCs w:val="28"/>
          <w:lang w:val="kk-KZ"/>
        </w:rPr>
        <w:t>»</w:t>
      </w:r>
      <w:r w:rsidRPr="008E1D16">
        <w:rPr>
          <w:sz w:val="28"/>
          <w:szCs w:val="28"/>
          <w:lang w:val="kk-KZ"/>
        </w:rPr>
        <w:t xml:space="preserve"> </w:t>
      </w:r>
      <w:r>
        <w:rPr>
          <w:sz w:val="28"/>
          <w:szCs w:val="28"/>
          <w:lang w:val="kk-KZ"/>
        </w:rPr>
        <w:t>Ц</w:t>
      </w:r>
      <w:r w:rsidRPr="008E1D16">
        <w:rPr>
          <w:sz w:val="28"/>
          <w:szCs w:val="28"/>
          <w:lang w:val="kk-KZ"/>
        </w:rPr>
        <w:t>Ж) ұсынатын есептілік пен мәліметтер мониторингінің нәтижелері;</w:t>
      </w:r>
    </w:p>
    <w:p w14:paraId="1FADBC23" w14:textId="77777777" w:rsidR="001A118B" w:rsidRDefault="001A118B" w:rsidP="001A118B">
      <w:pPr>
        <w:overflowPunct w:val="0"/>
        <w:autoSpaceDE w:val="0"/>
        <w:autoSpaceDN w:val="0"/>
        <w:adjustRightInd w:val="0"/>
        <w:ind w:firstLine="709"/>
        <w:jc w:val="both"/>
        <w:rPr>
          <w:sz w:val="28"/>
          <w:szCs w:val="28"/>
          <w:lang w:val="kk-KZ"/>
        </w:rPr>
      </w:pPr>
      <w:r w:rsidRPr="008E1D16">
        <w:rPr>
          <w:sz w:val="28"/>
          <w:szCs w:val="28"/>
          <w:lang w:val="kk-KZ"/>
        </w:rPr>
        <w:t>2) алдыңғы тексерулердің және бақылау субъектілеріне (объектілеріне) бару арқылы профилактикалық бақылаудың нәтижелері.</w:t>
      </w:r>
      <w:r>
        <w:rPr>
          <w:sz w:val="28"/>
          <w:szCs w:val="28"/>
          <w:lang w:val="kk-KZ"/>
        </w:rPr>
        <w:t>»;</w:t>
      </w:r>
    </w:p>
    <w:p w14:paraId="67175BB6"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15</w:t>
      </w:r>
      <w:r w:rsidRPr="008E1D16">
        <w:rPr>
          <w:sz w:val="28"/>
          <w:szCs w:val="28"/>
          <w:lang w:val="kk-KZ"/>
        </w:rPr>
        <w:t>-тармақ мынадай редакцияда жазылсын:</w:t>
      </w:r>
    </w:p>
    <w:p w14:paraId="06263C86"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w:t>
      </w:r>
      <w:r w:rsidRPr="008E1D16">
        <w:rPr>
          <w:sz w:val="28"/>
          <w:szCs w:val="28"/>
          <w:lang w:val="kk-KZ"/>
        </w:rPr>
        <w:t xml:space="preserve">15.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w:t>
      </w:r>
      <w:r>
        <w:rPr>
          <w:sz w:val="28"/>
          <w:szCs w:val="28"/>
          <w:lang w:val="kk-KZ"/>
        </w:rPr>
        <w:t>«</w:t>
      </w:r>
      <w:r w:rsidRPr="008E1D16">
        <w:rPr>
          <w:sz w:val="28"/>
          <w:szCs w:val="28"/>
          <w:lang w:val="kk-KZ"/>
        </w:rPr>
        <w:t>ЖМБМК</w:t>
      </w:r>
      <w:r>
        <w:rPr>
          <w:sz w:val="28"/>
          <w:szCs w:val="28"/>
          <w:lang w:val="kk-KZ"/>
        </w:rPr>
        <w:t>»</w:t>
      </w:r>
      <w:r w:rsidRPr="008E1D16">
        <w:rPr>
          <w:sz w:val="28"/>
          <w:szCs w:val="28"/>
          <w:lang w:val="kk-KZ"/>
        </w:rPr>
        <w:t xml:space="preserve"> </w:t>
      </w:r>
      <w:r>
        <w:rPr>
          <w:sz w:val="28"/>
          <w:szCs w:val="28"/>
          <w:lang w:val="kk-KZ"/>
        </w:rPr>
        <w:t>Ц</w:t>
      </w:r>
      <w:r w:rsidRPr="008E1D16">
        <w:rPr>
          <w:sz w:val="28"/>
          <w:szCs w:val="28"/>
          <w:lang w:val="kk-KZ"/>
        </w:rPr>
        <w:t xml:space="preserve">Ж және басқа да </w:t>
      </w:r>
      <w:r>
        <w:rPr>
          <w:sz w:val="28"/>
          <w:szCs w:val="28"/>
          <w:lang w:val="kk-KZ"/>
        </w:rPr>
        <w:t>цифрлық</w:t>
      </w:r>
      <w:r w:rsidRPr="008E1D16">
        <w:rPr>
          <w:sz w:val="28"/>
          <w:szCs w:val="28"/>
          <w:lang w:val="kk-KZ"/>
        </w:rPr>
        <w:t xml:space="preserve">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r>
        <w:rPr>
          <w:sz w:val="28"/>
          <w:szCs w:val="28"/>
          <w:lang w:val="kk-KZ"/>
        </w:rPr>
        <w:t>»;</w:t>
      </w:r>
    </w:p>
    <w:p w14:paraId="03EC8746"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Ж</w:t>
      </w:r>
      <w:r w:rsidRPr="008E1D16">
        <w:rPr>
          <w:sz w:val="28"/>
          <w:szCs w:val="28"/>
          <w:lang w:val="kk-KZ"/>
        </w:rPr>
        <w:t>ылжымайтын мүлікке құқықтарды тіркеу саласында тәуекел дәрежесін бағалау өлшемшарттарын</w:t>
      </w:r>
      <w:r>
        <w:rPr>
          <w:sz w:val="28"/>
          <w:szCs w:val="28"/>
          <w:lang w:val="kk-KZ"/>
        </w:rPr>
        <w:t>а 1-қосымшада:</w:t>
      </w:r>
    </w:p>
    <w:p w14:paraId="240E2A73"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2</w:t>
      </w:r>
      <w:r w:rsidRPr="008E1D16">
        <w:rPr>
          <w:sz w:val="28"/>
          <w:szCs w:val="28"/>
          <w:lang w:val="kk-KZ"/>
        </w:rPr>
        <w:t>-тармақ мынадай редакцияда жазылсын:</w:t>
      </w:r>
    </w:p>
    <w:p w14:paraId="4E7F4316" w14:textId="63288EB1" w:rsidR="001A118B" w:rsidRDefault="001A118B" w:rsidP="001A118B">
      <w:pPr>
        <w:overflowPunct w:val="0"/>
        <w:autoSpaceDE w:val="0"/>
        <w:autoSpaceDN w:val="0"/>
        <w:adjustRightInd w:val="0"/>
        <w:jc w:val="both"/>
        <w:rPr>
          <w:sz w:val="28"/>
          <w:szCs w:val="28"/>
          <w:lang w:val="kk-KZ"/>
        </w:rPr>
      </w:pPr>
      <w:r>
        <w:rPr>
          <w:sz w:val="28"/>
          <w:szCs w:val="28"/>
          <w:lang w:val="kk-KZ"/>
        </w:rPr>
        <w:t>«</w:t>
      </w:r>
    </w:p>
    <w:tbl>
      <w:tblPr>
        <w:tblStyle w:val="a3"/>
        <w:tblW w:w="0" w:type="auto"/>
        <w:tblInd w:w="-5" w:type="dxa"/>
        <w:tblLook w:val="04A0" w:firstRow="1" w:lastRow="0" w:firstColumn="1" w:lastColumn="0" w:noHBand="0" w:noVBand="1"/>
      </w:tblPr>
      <w:tblGrid>
        <w:gridCol w:w="468"/>
        <w:gridCol w:w="5970"/>
        <w:gridCol w:w="3196"/>
      </w:tblGrid>
      <w:tr w:rsidR="001A118B" w14:paraId="6D24FC96" w14:textId="77777777" w:rsidTr="00C10C83">
        <w:tc>
          <w:tcPr>
            <w:tcW w:w="468" w:type="dxa"/>
          </w:tcPr>
          <w:p w14:paraId="033D7D82" w14:textId="77777777" w:rsidR="001A118B" w:rsidRPr="008E1D16" w:rsidRDefault="001A118B" w:rsidP="00C10C83">
            <w:pPr>
              <w:overflowPunct w:val="0"/>
              <w:autoSpaceDE w:val="0"/>
              <w:autoSpaceDN w:val="0"/>
              <w:adjustRightInd w:val="0"/>
              <w:jc w:val="both"/>
              <w:rPr>
                <w:sz w:val="22"/>
                <w:szCs w:val="28"/>
                <w:lang w:val="kk-KZ"/>
              </w:rPr>
            </w:pPr>
            <w:r w:rsidRPr="008E1D16">
              <w:rPr>
                <w:sz w:val="22"/>
                <w:szCs w:val="28"/>
                <w:lang w:val="kk-KZ"/>
              </w:rPr>
              <w:t>2</w:t>
            </w:r>
          </w:p>
        </w:tc>
        <w:tc>
          <w:tcPr>
            <w:tcW w:w="5970" w:type="dxa"/>
          </w:tcPr>
          <w:p w14:paraId="6904A7E2" w14:textId="77777777" w:rsidR="001A118B" w:rsidRPr="008E1D16" w:rsidRDefault="001A118B" w:rsidP="00C10C83">
            <w:pPr>
              <w:overflowPunct w:val="0"/>
              <w:autoSpaceDE w:val="0"/>
              <w:autoSpaceDN w:val="0"/>
              <w:adjustRightInd w:val="0"/>
              <w:jc w:val="both"/>
              <w:rPr>
                <w:sz w:val="22"/>
                <w:szCs w:val="28"/>
                <w:lang w:val="kk-KZ"/>
              </w:rPr>
            </w:pPr>
            <w:r w:rsidRPr="008E1D16">
              <w:rPr>
                <w:sz w:val="22"/>
                <w:szCs w:val="28"/>
                <w:lang w:val="kk-KZ"/>
              </w:rPr>
              <w:t xml:space="preserve">Көрсетілетін қызметті алушылардан </w:t>
            </w:r>
            <w:r>
              <w:rPr>
                <w:sz w:val="22"/>
                <w:szCs w:val="28"/>
                <w:lang w:val="kk-KZ"/>
              </w:rPr>
              <w:t>цифрлық</w:t>
            </w:r>
            <w:r w:rsidRPr="008E1D16">
              <w:rPr>
                <w:sz w:val="22"/>
                <w:szCs w:val="28"/>
                <w:lang w:val="kk-KZ"/>
              </w:rPr>
              <w:t xml:space="preserve"> жүйелерден алуға болатын құжаттарды талап етуге жол бермеу</w:t>
            </w:r>
          </w:p>
        </w:tc>
        <w:tc>
          <w:tcPr>
            <w:tcW w:w="3196" w:type="dxa"/>
          </w:tcPr>
          <w:p w14:paraId="72A98A21" w14:textId="77777777" w:rsidR="001A118B" w:rsidRDefault="001A118B" w:rsidP="00C10C83">
            <w:pPr>
              <w:overflowPunct w:val="0"/>
              <w:autoSpaceDE w:val="0"/>
              <w:autoSpaceDN w:val="0"/>
              <w:adjustRightInd w:val="0"/>
              <w:jc w:val="both"/>
              <w:rPr>
                <w:sz w:val="28"/>
                <w:szCs w:val="28"/>
                <w:lang w:val="kk-KZ"/>
              </w:rPr>
            </w:pPr>
            <w:proofErr w:type="spellStart"/>
            <w:r w:rsidRPr="008E1D16">
              <w:rPr>
                <w:sz w:val="22"/>
              </w:rPr>
              <w:t>Елеулі</w:t>
            </w:r>
            <w:proofErr w:type="spellEnd"/>
          </w:p>
        </w:tc>
      </w:tr>
    </w:tbl>
    <w:p w14:paraId="3EFAF636"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p w14:paraId="3CC448DD"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lastRenderedPageBreak/>
        <w:t>9</w:t>
      </w:r>
      <w:r w:rsidRPr="008E1D16">
        <w:rPr>
          <w:sz w:val="28"/>
          <w:szCs w:val="28"/>
          <w:lang w:val="kk-KZ"/>
        </w:rPr>
        <w:t>-тармақ мынадай редакцияда жазылсын:</w:t>
      </w:r>
    </w:p>
    <w:p w14:paraId="512C188E"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tbl>
      <w:tblPr>
        <w:tblStyle w:val="a3"/>
        <w:tblW w:w="0" w:type="auto"/>
        <w:tblLook w:val="04A0" w:firstRow="1" w:lastRow="0" w:firstColumn="1" w:lastColumn="0" w:noHBand="0" w:noVBand="1"/>
      </w:tblPr>
      <w:tblGrid>
        <w:gridCol w:w="421"/>
        <w:gridCol w:w="5998"/>
        <w:gridCol w:w="3210"/>
      </w:tblGrid>
      <w:tr w:rsidR="001A118B" w14:paraId="05F8BA58" w14:textId="77777777" w:rsidTr="00C10C83">
        <w:tc>
          <w:tcPr>
            <w:tcW w:w="421" w:type="dxa"/>
          </w:tcPr>
          <w:p w14:paraId="23B6EA5C" w14:textId="77777777" w:rsidR="001A118B" w:rsidRDefault="001A118B" w:rsidP="00C10C83">
            <w:pPr>
              <w:overflowPunct w:val="0"/>
              <w:autoSpaceDE w:val="0"/>
              <w:autoSpaceDN w:val="0"/>
              <w:adjustRightInd w:val="0"/>
              <w:jc w:val="both"/>
              <w:rPr>
                <w:sz w:val="28"/>
                <w:szCs w:val="28"/>
                <w:lang w:val="kk-KZ"/>
              </w:rPr>
            </w:pPr>
            <w:r w:rsidRPr="005B2E06">
              <w:rPr>
                <w:sz w:val="22"/>
                <w:szCs w:val="28"/>
                <w:lang w:val="kk-KZ"/>
              </w:rPr>
              <w:t>9</w:t>
            </w:r>
          </w:p>
        </w:tc>
        <w:tc>
          <w:tcPr>
            <w:tcW w:w="5998" w:type="dxa"/>
          </w:tcPr>
          <w:p w14:paraId="3B499F0B" w14:textId="77777777" w:rsidR="001A118B" w:rsidRDefault="001A118B" w:rsidP="00C10C83">
            <w:pPr>
              <w:overflowPunct w:val="0"/>
              <w:autoSpaceDE w:val="0"/>
              <w:autoSpaceDN w:val="0"/>
              <w:adjustRightInd w:val="0"/>
              <w:ind w:firstLine="28"/>
              <w:jc w:val="both"/>
              <w:rPr>
                <w:sz w:val="22"/>
                <w:szCs w:val="28"/>
                <w:lang w:val="kk-KZ"/>
              </w:rPr>
            </w:pPr>
            <w:r w:rsidRPr="005B2E06">
              <w:rPr>
                <w:sz w:val="22"/>
                <w:szCs w:val="28"/>
                <w:lang w:val="kk-KZ"/>
              </w:rPr>
              <w:t xml:space="preserve">Мемлекеттік қызмет көрсету мерзімдерін сақтау: </w:t>
            </w:r>
          </w:p>
          <w:p w14:paraId="126737C0" w14:textId="77777777" w:rsidR="001A118B" w:rsidRPr="005B2E06" w:rsidRDefault="001A118B" w:rsidP="00C10C83">
            <w:pPr>
              <w:overflowPunct w:val="0"/>
              <w:autoSpaceDE w:val="0"/>
              <w:autoSpaceDN w:val="0"/>
              <w:adjustRightInd w:val="0"/>
              <w:ind w:firstLine="312"/>
              <w:jc w:val="both"/>
              <w:rPr>
                <w:sz w:val="28"/>
                <w:szCs w:val="28"/>
                <w:lang w:val="kk-KZ"/>
              </w:rPr>
            </w:pPr>
            <w:r w:rsidRPr="005B2E06">
              <w:rPr>
                <w:sz w:val="22"/>
                <w:szCs w:val="28"/>
                <w:lang w:val="kk-KZ"/>
              </w:rPr>
              <w:t>жылжымайтын мүлікке құқықтарды (осындай құқықтар ауыртпалықтарын) мемлекеттік тіркеу тіркеуші органға өтініш келіп түскен кезден бастап үш жұмыс күні ішінде жүргізілуге тиіс;</w:t>
            </w:r>
          </w:p>
          <w:p w14:paraId="1CD2708F" w14:textId="77777777" w:rsidR="001A118B" w:rsidRPr="005B2E06" w:rsidRDefault="001A118B" w:rsidP="00C10C83">
            <w:pPr>
              <w:overflowPunct w:val="0"/>
              <w:autoSpaceDE w:val="0"/>
              <w:autoSpaceDN w:val="0"/>
              <w:adjustRightInd w:val="0"/>
              <w:ind w:firstLine="312"/>
              <w:jc w:val="both"/>
              <w:rPr>
                <w:sz w:val="22"/>
                <w:szCs w:val="28"/>
                <w:lang w:val="kk-KZ"/>
              </w:rPr>
            </w:pPr>
            <w:r>
              <w:rPr>
                <w:sz w:val="22"/>
                <w:szCs w:val="28"/>
                <w:lang w:val="kk-KZ"/>
              </w:rPr>
              <w:t>цифрлық</w:t>
            </w:r>
            <w:r w:rsidRPr="005B2E06">
              <w:rPr>
                <w:sz w:val="22"/>
                <w:szCs w:val="28"/>
                <w:lang w:val="kk-KZ"/>
              </w:rPr>
              <w:t xml:space="preserve"> тiркеу құқықтық кадастрдың </w:t>
            </w:r>
            <w:r>
              <w:rPr>
                <w:sz w:val="22"/>
                <w:szCs w:val="28"/>
                <w:lang w:val="kk-KZ"/>
              </w:rPr>
              <w:t>цифрлық</w:t>
            </w:r>
            <w:r w:rsidRPr="005B2E06">
              <w:rPr>
                <w:sz w:val="22"/>
                <w:szCs w:val="28"/>
                <w:lang w:val="kk-KZ"/>
              </w:rPr>
              <w:t xml:space="preserve"> жүйесiне жылжымайтын мүлiкке құқықтарды мемлекеттiк тiркегенi үшiн ақының төленгенi немесе ақы төлеуден босатылғаны туралы растау келіп түскен күннен кейiнгi бір жұмыс күнінен кешiктiрiлмей жүргiзiлуге тиiс;</w:t>
            </w:r>
          </w:p>
          <w:p w14:paraId="5034CD14" w14:textId="77777777" w:rsidR="001A118B" w:rsidRPr="005B2E06" w:rsidRDefault="001A118B" w:rsidP="00C10C83">
            <w:pPr>
              <w:overflowPunct w:val="0"/>
              <w:autoSpaceDE w:val="0"/>
              <w:autoSpaceDN w:val="0"/>
              <w:adjustRightInd w:val="0"/>
              <w:ind w:firstLine="312"/>
              <w:jc w:val="both"/>
              <w:rPr>
                <w:sz w:val="22"/>
                <w:szCs w:val="28"/>
                <w:lang w:val="kk-KZ"/>
              </w:rPr>
            </w:pPr>
            <w:r w:rsidRPr="005B2E06">
              <w:rPr>
                <w:sz w:val="22"/>
                <w:szCs w:val="28"/>
                <w:lang w:val="kk-KZ"/>
              </w:rPr>
              <w:t>нотариат куәландырмаған мәміленің жылжымайтын мүлікке құқықтарын мемлекеттік тіркеу өтініш тіркеуші органға келіп түскен кезден бастап бір жұмыс күні ішінде жүргізілуге тиіс;</w:t>
            </w:r>
          </w:p>
          <w:p w14:paraId="14AC5BC6" w14:textId="77777777" w:rsidR="001A118B" w:rsidRPr="005B2E06" w:rsidRDefault="001A118B" w:rsidP="00C10C83">
            <w:pPr>
              <w:overflowPunct w:val="0"/>
              <w:autoSpaceDE w:val="0"/>
              <w:autoSpaceDN w:val="0"/>
              <w:adjustRightInd w:val="0"/>
              <w:ind w:firstLine="312"/>
              <w:jc w:val="both"/>
              <w:rPr>
                <w:sz w:val="22"/>
                <w:szCs w:val="28"/>
                <w:lang w:val="kk-KZ"/>
              </w:rPr>
            </w:pPr>
            <w:r w:rsidRPr="005B2E06">
              <w:rPr>
                <w:sz w:val="22"/>
                <w:szCs w:val="28"/>
                <w:lang w:val="kk-KZ"/>
              </w:rPr>
              <w:t>жылжымайтын мүлікке құқықтарды (құқықтар ауыртпалықтарын) жеделдетілген тәртіппен мемлекеттік тіркеу өтініш иесінің қалауы бойынша, тіркеуші органға өтініш келіп түскен күннен кейінгі бір жұмыс күнінен кешіктірілмей жүргізіледі;</w:t>
            </w:r>
          </w:p>
          <w:p w14:paraId="334976CC" w14:textId="77777777" w:rsidR="001A118B" w:rsidRPr="005B2E06" w:rsidRDefault="001A118B" w:rsidP="00C10C83">
            <w:pPr>
              <w:overflowPunct w:val="0"/>
              <w:autoSpaceDE w:val="0"/>
              <w:autoSpaceDN w:val="0"/>
              <w:adjustRightInd w:val="0"/>
              <w:ind w:firstLine="312"/>
              <w:jc w:val="both"/>
              <w:rPr>
                <w:sz w:val="22"/>
                <w:szCs w:val="28"/>
                <w:lang w:val="kk-KZ"/>
              </w:rPr>
            </w:pPr>
            <w:r w:rsidRPr="005B2E06">
              <w:rPr>
                <w:sz w:val="22"/>
                <w:szCs w:val="28"/>
                <w:lang w:val="kk-KZ"/>
              </w:rPr>
              <w:t>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дереу жүргізілуге тиіс;</w:t>
            </w:r>
          </w:p>
          <w:p w14:paraId="245F4EF8" w14:textId="77777777" w:rsidR="001A118B" w:rsidRDefault="001A118B" w:rsidP="00C10C83">
            <w:pPr>
              <w:overflowPunct w:val="0"/>
              <w:autoSpaceDE w:val="0"/>
              <w:autoSpaceDN w:val="0"/>
              <w:adjustRightInd w:val="0"/>
              <w:ind w:firstLine="312"/>
              <w:jc w:val="both"/>
              <w:rPr>
                <w:sz w:val="28"/>
                <w:szCs w:val="28"/>
                <w:lang w:val="kk-KZ"/>
              </w:rPr>
            </w:pPr>
            <w:r w:rsidRPr="005B2E06">
              <w:rPr>
                <w:sz w:val="22"/>
                <w:szCs w:val="28"/>
                <w:lang w:val="kk-KZ"/>
              </w:rPr>
              <w:t>ауыртпалықтардың, сондай-ақ заңдық талаптардың тоқтатылуын мемлекеттік тіркеу тіркеуші органға өтініш келіп түскен кезден бастап бір жұмыс күні ішінде жүргізілуге тиіс.</w:t>
            </w:r>
          </w:p>
        </w:tc>
        <w:tc>
          <w:tcPr>
            <w:tcW w:w="3210" w:type="dxa"/>
          </w:tcPr>
          <w:p w14:paraId="77655848" w14:textId="77777777" w:rsidR="001A118B" w:rsidRDefault="001A118B" w:rsidP="00C10C83">
            <w:pPr>
              <w:overflowPunct w:val="0"/>
              <w:autoSpaceDE w:val="0"/>
              <w:autoSpaceDN w:val="0"/>
              <w:adjustRightInd w:val="0"/>
              <w:jc w:val="both"/>
              <w:rPr>
                <w:sz w:val="28"/>
                <w:szCs w:val="28"/>
                <w:lang w:val="kk-KZ"/>
              </w:rPr>
            </w:pPr>
            <w:proofErr w:type="spellStart"/>
            <w:r w:rsidRPr="005B2E06">
              <w:rPr>
                <w:sz w:val="22"/>
              </w:rPr>
              <w:t>Өрескел</w:t>
            </w:r>
            <w:proofErr w:type="spellEnd"/>
          </w:p>
        </w:tc>
      </w:tr>
    </w:tbl>
    <w:p w14:paraId="321182EF"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p w14:paraId="64D8D0CE"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17,18 және 19</w:t>
      </w:r>
      <w:r w:rsidRPr="008E1D16">
        <w:rPr>
          <w:sz w:val="28"/>
          <w:szCs w:val="28"/>
          <w:lang w:val="kk-KZ"/>
        </w:rPr>
        <w:t>-тармақ</w:t>
      </w:r>
      <w:r>
        <w:rPr>
          <w:sz w:val="28"/>
          <w:szCs w:val="28"/>
          <w:lang w:val="kk-KZ"/>
        </w:rPr>
        <w:t>тар</w:t>
      </w:r>
      <w:r w:rsidRPr="008E1D16">
        <w:rPr>
          <w:sz w:val="28"/>
          <w:szCs w:val="28"/>
          <w:lang w:val="kk-KZ"/>
        </w:rPr>
        <w:t xml:space="preserve"> мынадай редакцияда жазылсын</w:t>
      </w:r>
      <w:r>
        <w:rPr>
          <w:sz w:val="28"/>
          <w:szCs w:val="28"/>
          <w:lang w:val="kk-KZ"/>
        </w:rPr>
        <w:t>:</w:t>
      </w:r>
    </w:p>
    <w:p w14:paraId="6CCF61B3"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tbl>
      <w:tblPr>
        <w:tblStyle w:val="a3"/>
        <w:tblW w:w="0" w:type="auto"/>
        <w:tblLook w:val="04A0" w:firstRow="1" w:lastRow="0" w:firstColumn="1" w:lastColumn="0" w:noHBand="0" w:noVBand="1"/>
      </w:tblPr>
      <w:tblGrid>
        <w:gridCol w:w="436"/>
        <w:gridCol w:w="5998"/>
        <w:gridCol w:w="3210"/>
      </w:tblGrid>
      <w:tr w:rsidR="001A118B" w14:paraId="25C81C0E" w14:textId="77777777" w:rsidTr="00C10C83">
        <w:tc>
          <w:tcPr>
            <w:tcW w:w="421" w:type="dxa"/>
          </w:tcPr>
          <w:p w14:paraId="6AE3FB53"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17</w:t>
            </w:r>
          </w:p>
        </w:tc>
        <w:tc>
          <w:tcPr>
            <w:tcW w:w="5998" w:type="dxa"/>
          </w:tcPr>
          <w:p w14:paraId="472D7D30" w14:textId="77777777" w:rsidR="001A118B" w:rsidRPr="00120C35" w:rsidRDefault="001A118B" w:rsidP="00C10C83">
            <w:pPr>
              <w:overflowPunct w:val="0"/>
              <w:autoSpaceDE w:val="0"/>
              <w:autoSpaceDN w:val="0"/>
              <w:adjustRightInd w:val="0"/>
              <w:jc w:val="both"/>
              <w:rPr>
                <w:sz w:val="22"/>
                <w:szCs w:val="28"/>
                <w:lang w:val="kk-KZ"/>
              </w:rPr>
            </w:pPr>
            <w:r>
              <w:rPr>
                <w:sz w:val="22"/>
                <w:szCs w:val="28"/>
                <w:lang w:val="kk-KZ"/>
              </w:rPr>
              <w:t>«</w:t>
            </w:r>
            <w:r w:rsidRPr="00120C35">
              <w:rPr>
                <w:sz w:val="22"/>
                <w:szCs w:val="28"/>
                <w:lang w:val="kk-KZ"/>
              </w:rPr>
              <w:t>ЖМБМК</w:t>
            </w:r>
            <w:r>
              <w:rPr>
                <w:sz w:val="22"/>
                <w:szCs w:val="28"/>
                <w:lang w:val="kk-KZ"/>
              </w:rPr>
              <w:t>»</w:t>
            </w:r>
            <w:r w:rsidRPr="00120C35">
              <w:rPr>
                <w:sz w:val="22"/>
                <w:szCs w:val="28"/>
                <w:lang w:val="kk-KZ"/>
              </w:rPr>
              <w:t xml:space="preserve"> </w:t>
            </w:r>
            <w:r>
              <w:rPr>
                <w:sz w:val="22"/>
                <w:szCs w:val="28"/>
                <w:lang w:val="kk-KZ"/>
              </w:rPr>
              <w:t>Ц</w:t>
            </w:r>
            <w:r w:rsidRPr="00120C35">
              <w:rPr>
                <w:sz w:val="22"/>
                <w:szCs w:val="28"/>
                <w:lang w:val="kk-KZ"/>
              </w:rPr>
              <w:t>Ж-не сенімсіз енгізу</w:t>
            </w:r>
          </w:p>
        </w:tc>
        <w:tc>
          <w:tcPr>
            <w:tcW w:w="3210" w:type="dxa"/>
          </w:tcPr>
          <w:p w14:paraId="372872C7"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Өрескел</w:t>
            </w:r>
          </w:p>
        </w:tc>
      </w:tr>
      <w:tr w:rsidR="001A118B" w14:paraId="0A7884AF" w14:textId="77777777" w:rsidTr="00C10C83">
        <w:tc>
          <w:tcPr>
            <w:tcW w:w="421" w:type="dxa"/>
          </w:tcPr>
          <w:p w14:paraId="08E8FDCF"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18</w:t>
            </w:r>
          </w:p>
        </w:tc>
        <w:tc>
          <w:tcPr>
            <w:tcW w:w="5998" w:type="dxa"/>
          </w:tcPr>
          <w:p w14:paraId="6D5DB4EE"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 xml:space="preserve">Қызметінен босатылған қызметкердің </w:t>
            </w:r>
            <w:r>
              <w:rPr>
                <w:sz w:val="22"/>
                <w:szCs w:val="28"/>
                <w:lang w:val="kk-KZ"/>
              </w:rPr>
              <w:t>«</w:t>
            </w:r>
            <w:r w:rsidRPr="00120C35">
              <w:rPr>
                <w:sz w:val="22"/>
                <w:szCs w:val="28"/>
                <w:lang w:val="kk-KZ"/>
              </w:rPr>
              <w:t>ЖМБМК</w:t>
            </w:r>
            <w:r>
              <w:rPr>
                <w:sz w:val="22"/>
                <w:szCs w:val="28"/>
                <w:lang w:val="kk-KZ"/>
              </w:rPr>
              <w:t>»</w:t>
            </w:r>
            <w:r w:rsidRPr="00120C35">
              <w:rPr>
                <w:sz w:val="22"/>
                <w:szCs w:val="28"/>
                <w:lang w:val="kk-KZ"/>
              </w:rPr>
              <w:t xml:space="preserve"> </w:t>
            </w:r>
            <w:r>
              <w:rPr>
                <w:sz w:val="22"/>
                <w:szCs w:val="28"/>
                <w:lang w:val="kk-KZ"/>
              </w:rPr>
              <w:t>Ц</w:t>
            </w:r>
            <w:r w:rsidRPr="00120C35">
              <w:rPr>
                <w:sz w:val="22"/>
                <w:szCs w:val="28"/>
                <w:lang w:val="kk-KZ"/>
              </w:rPr>
              <w:t>Ж-да жұмыс жасауы үшін пайдаланылатын логинін бұғаттау үшін өтінім жолдамау</w:t>
            </w:r>
          </w:p>
        </w:tc>
        <w:tc>
          <w:tcPr>
            <w:tcW w:w="3210" w:type="dxa"/>
          </w:tcPr>
          <w:p w14:paraId="3EF2FA48"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Болмашы</w:t>
            </w:r>
          </w:p>
        </w:tc>
      </w:tr>
      <w:tr w:rsidR="001A118B" w14:paraId="5EAB2134" w14:textId="77777777" w:rsidTr="00C10C83">
        <w:tc>
          <w:tcPr>
            <w:tcW w:w="421" w:type="dxa"/>
          </w:tcPr>
          <w:p w14:paraId="4C86EFF6"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19</w:t>
            </w:r>
          </w:p>
        </w:tc>
        <w:tc>
          <w:tcPr>
            <w:tcW w:w="5998" w:type="dxa"/>
          </w:tcPr>
          <w:p w14:paraId="6FB087A8"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 xml:space="preserve">Қызметкерлердің </w:t>
            </w:r>
            <w:r>
              <w:rPr>
                <w:sz w:val="22"/>
                <w:szCs w:val="28"/>
                <w:lang w:val="kk-KZ"/>
              </w:rPr>
              <w:t>«</w:t>
            </w:r>
            <w:r w:rsidRPr="00120C35">
              <w:rPr>
                <w:sz w:val="22"/>
                <w:szCs w:val="28"/>
                <w:lang w:val="kk-KZ"/>
              </w:rPr>
              <w:t>ЖМБМК</w:t>
            </w:r>
            <w:r>
              <w:rPr>
                <w:sz w:val="22"/>
                <w:szCs w:val="28"/>
                <w:lang w:val="kk-KZ"/>
              </w:rPr>
              <w:t>»</w:t>
            </w:r>
            <w:r w:rsidRPr="00120C35">
              <w:rPr>
                <w:sz w:val="22"/>
                <w:szCs w:val="28"/>
                <w:lang w:val="kk-KZ"/>
              </w:rPr>
              <w:t xml:space="preserve"> </w:t>
            </w:r>
            <w:r>
              <w:rPr>
                <w:sz w:val="22"/>
                <w:szCs w:val="28"/>
                <w:lang w:val="kk-KZ"/>
              </w:rPr>
              <w:t>Ц</w:t>
            </w:r>
            <w:r w:rsidRPr="00120C35">
              <w:rPr>
                <w:sz w:val="22"/>
                <w:szCs w:val="28"/>
                <w:lang w:val="kk-KZ"/>
              </w:rPr>
              <w:t>Ж-да жұмыс жасауы үшін басқа жауапты қызметкердің логинін пайдалануы</w:t>
            </w:r>
          </w:p>
        </w:tc>
        <w:tc>
          <w:tcPr>
            <w:tcW w:w="3210" w:type="dxa"/>
          </w:tcPr>
          <w:p w14:paraId="62512952"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Елеулі</w:t>
            </w:r>
          </w:p>
        </w:tc>
      </w:tr>
    </w:tbl>
    <w:p w14:paraId="6625AFBD"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p w14:paraId="4ED3DC6C"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көрсетілген</w:t>
      </w:r>
      <w:r w:rsidRPr="008E1D16">
        <w:rPr>
          <w:sz w:val="28"/>
          <w:szCs w:val="28"/>
          <w:lang w:val="kk-KZ"/>
        </w:rPr>
        <w:t xml:space="preserve"> </w:t>
      </w:r>
      <w:r>
        <w:rPr>
          <w:sz w:val="28"/>
          <w:szCs w:val="28"/>
          <w:lang w:val="kk-KZ"/>
        </w:rPr>
        <w:t xml:space="preserve">бірлескен </w:t>
      </w:r>
      <w:r w:rsidRPr="008E1D16">
        <w:rPr>
          <w:sz w:val="28"/>
          <w:szCs w:val="28"/>
          <w:lang w:val="kk-KZ"/>
        </w:rPr>
        <w:t>бұйрықпен бекітілген</w:t>
      </w:r>
      <w:r>
        <w:rPr>
          <w:sz w:val="28"/>
          <w:szCs w:val="28"/>
          <w:lang w:val="kk-KZ"/>
        </w:rPr>
        <w:t xml:space="preserve"> </w:t>
      </w:r>
      <w:r w:rsidRPr="00131577">
        <w:rPr>
          <w:sz w:val="28"/>
          <w:szCs w:val="28"/>
          <w:lang w:val="kk-KZ"/>
        </w:rPr>
        <w:t>жылжымайтын мүлікке құқықтарды тіркеу саласында</w:t>
      </w:r>
      <w:r>
        <w:rPr>
          <w:sz w:val="28"/>
          <w:szCs w:val="28"/>
          <w:lang w:val="kk-KZ"/>
        </w:rPr>
        <w:t>ғы Т</w:t>
      </w:r>
      <w:r w:rsidRPr="00120C35">
        <w:rPr>
          <w:sz w:val="28"/>
          <w:szCs w:val="28"/>
          <w:lang w:val="kk-KZ"/>
        </w:rPr>
        <w:t>ексеру парағында</w:t>
      </w:r>
      <w:r>
        <w:rPr>
          <w:sz w:val="28"/>
          <w:szCs w:val="28"/>
          <w:lang w:val="kk-KZ"/>
        </w:rPr>
        <w:t>:</w:t>
      </w:r>
    </w:p>
    <w:p w14:paraId="30BBF141"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жоғары оң жақ бұрышы қазақ тілінде мынадай редакцияда жазылсын:</w:t>
      </w:r>
    </w:p>
    <w:p w14:paraId="3523122C" w14:textId="02AC1CF9" w:rsidR="001A118B" w:rsidRPr="001A118B" w:rsidRDefault="001A118B" w:rsidP="001A118B">
      <w:pPr>
        <w:overflowPunct w:val="0"/>
        <w:autoSpaceDE w:val="0"/>
        <w:autoSpaceDN w:val="0"/>
        <w:adjustRightInd w:val="0"/>
        <w:ind w:left="6237"/>
        <w:jc w:val="both"/>
        <w:rPr>
          <w:sz w:val="28"/>
          <w:szCs w:val="28"/>
          <w:lang w:val="kk-KZ"/>
        </w:rPr>
      </w:pPr>
      <w:r>
        <w:rPr>
          <w:sz w:val="28"/>
          <w:szCs w:val="28"/>
          <w:lang w:val="kk-KZ"/>
        </w:rPr>
        <w:t>«</w:t>
      </w:r>
      <w:r w:rsidRPr="00131577">
        <w:rPr>
          <w:rFonts w:eastAsia="Calibri"/>
          <w:sz w:val="28"/>
          <w:szCs w:val="28"/>
          <w:lang w:val="kk-KZ"/>
        </w:rPr>
        <w:t xml:space="preserve">Қазақстан Республикасы Әділет министрінің 2018 жылғы 1 қарашадағы № 1520 және Қазақстан Республикасы Ұлттық экономика министрінің 2018 жылғы 2 қарашадағы № 55 бірлескен бұйрығына </w:t>
      </w:r>
      <w:r w:rsidR="00FB430F">
        <w:rPr>
          <w:rFonts w:eastAsia="Calibri"/>
          <w:sz w:val="28"/>
          <w:szCs w:val="28"/>
          <w:lang w:val="kk-KZ"/>
        </w:rPr>
        <w:t xml:space="preserve">                        </w:t>
      </w:r>
      <w:r>
        <w:rPr>
          <w:rFonts w:eastAsia="Calibri"/>
          <w:sz w:val="28"/>
          <w:szCs w:val="28"/>
          <w:lang w:val="kk-KZ"/>
        </w:rPr>
        <w:t>2</w:t>
      </w:r>
      <w:r w:rsidRPr="00131577">
        <w:rPr>
          <w:rFonts w:eastAsia="Calibri"/>
          <w:sz w:val="28"/>
          <w:szCs w:val="28"/>
          <w:lang w:val="kk-KZ"/>
        </w:rPr>
        <w:t>-қосымша</w:t>
      </w:r>
      <w:r>
        <w:rPr>
          <w:sz w:val="28"/>
          <w:szCs w:val="28"/>
          <w:lang w:val="kk-KZ"/>
        </w:rPr>
        <w:t>»;</w:t>
      </w:r>
    </w:p>
    <w:p w14:paraId="525B6509" w14:textId="77777777" w:rsidR="00F507C0" w:rsidRDefault="00F507C0" w:rsidP="001A118B">
      <w:pPr>
        <w:overflowPunct w:val="0"/>
        <w:autoSpaceDE w:val="0"/>
        <w:autoSpaceDN w:val="0"/>
        <w:adjustRightInd w:val="0"/>
        <w:ind w:firstLine="709"/>
        <w:jc w:val="both"/>
        <w:rPr>
          <w:sz w:val="28"/>
          <w:szCs w:val="28"/>
          <w:lang w:val="kk-KZ"/>
        </w:rPr>
      </w:pPr>
    </w:p>
    <w:p w14:paraId="08A05D8A" w14:textId="77777777" w:rsidR="00F507C0" w:rsidRDefault="00F507C0" w:rsidP="001A118B">
      <w:pPr>
        <w:overflowPunct w:val="0"/>
        <w:autoSpaceDE w:val="0"/>
        <w:autoSpaceDN w:val="0"/>
        <w:adjustRightInd w:val="0"/>
        <w:ind w:firstLine="709"/>
        <w:jc w:val="both"/>
        <w:rPr>
          <w:sz w:val="28"/>
          <w:szCs w:val="28"/>
          <w:lang w:val="kk-KZ"/>
        </w:rPr>
      </w:pPr>
    </w:p>
    <w:p w14:paraId="7698C739" w14:textId="77777777" w:rsidR="00F507C0" w:rsidRDefault="00F507C0" w:rsidP="001A118B">
      <w:pPr>
        <w:overflowPunct w:val="0"/>
        <w:autoSpaceDE w:val="0"/>
        <w:autoSpaceDN w:val="0"/>
        <w:adjustRightInd w:val="0"/>
        <w:ind w:firstLine="709"/>
        <w:jc w:val="both"/>
        <w:rPr>
          <w:sz w:val="28"/>
          <w:szCs w:val="28"/>
          <w:lang w:val="kk-KZ"/>
        </w:rPr>
      </w:pPr>
    </w:p>
    <w:p w14:paraId="556EC615" w14:textId="047B331F" w:rsidR="00BD25BB" w:rsidRDefault="001A118B" w:rsidP="00F507C0">
      <w:pPr>
        <w:overflowPunct w:val="0"/>
        <w:autoSpaceDE w:val="0"/>
        <w:autoSpaceDN w:val="0"/>
        <w:adjustRightInd w:val="0"/>
        <w:ind w:firstLine="709"/>
        <w:jc w:val="both"/>
        <w:rPr>
          <w:sz w:val="28"/>
          <w:szCs w:val="28"/>
          <w:lang w:val="kk-KZ"/>
        </w:rPr>
      </w:pPr>
      <w:r>
        <w:rPr>
          <w:sz w:val="28"/>
          <w:szCs w:val="28"/>
          <w:lang w:val="kk-KZ"/>
        </w:rPr>
        <w:lastRenderedPageBreak/>
        <w:t>2</w:t>
      </w:r>
      <w:r w:rsidRPr="00120C35">
        <w:rPr>
          <w:sz w:val="28"/>
          <w:szCs w:val="28"/>
          <w:lang w:val="kk-KZ"/>
        </w:rPr>
        <w:t xml:space="preserve">-тармақ </w:t>
      </w:r>
      <w:r>
        <w:rPr>
          <w:sz w:val="28"/>
          <w:szCs w:val="28"/>
          <w:lang w:val="kk-KZ"/>
        </w:rPr>
        <w:t>мынадай</w:t>
      </w:r>
      <w:r w:rsidRPr="00120C35">
        <w:rPr>
          <w:sz w:val="28"/>
          <w:szCs w:val="28"/>
          <w:lang w:val="kk-KZ"/>
        </w:rPr>
        <w:t xml:space="preserve"> редакцияда жазылсын:</w:t>
      </w:r>
    </w:p>
    <w:p w14:paraId="5BC4E2A1" w14:textId="27DC9C8E" w:rsidR="001A118B" w:rsidRDefault="001A118B" w:rsidP="001A118B">
      <w:pPr>
        <w:overflowPunct w:val="0"/>
        <w:autoSpaceDE w:val="0"/>
        <w:autoSpaceDN w:val="0"/>
        <w:adjustRightInd w:val="0"/>
        <w:jc w:val="both"/>
        <w:rPr>
          <w:sz w:val="28"/>
          <w:szCs w:val="28"/>
          <w:lang w:val="kk-KZ"/>
        </w:rPr>
      </w:pPr>
      <w:r>
        <w:rPr>
          <w:sz w:val="28"/>
          <w:szCs w:val="28"/>
          <w:lang w:val="kk-KZ"/>
        </w:rPr>
        <w:t>«</w:t>
      </w:r>
    </w:p>
    <w:tbl>
      <w:tblPr>
        <w:tblStyle w:val="a3"/>
        <w:tblW w:w="0" w:type="auto"/>
        <w:tblLook w:val="04A0" w:firstRow="1" w:lastRow="0" w:firstColumn="1" w:lastColumn="0" w:noHBand="0" w:noVBand="1"/>
      </w:tblPr>
      <w:tblGrid>
        <w:gridCol w:w="421"/>
        <w:gridCol w:w="4393"/>
        <w:gridCol w:w="2407"/>
        <w:gridCol w:w="2408"/>
      </w:tblGrid>
      <w:tr w:rsidR="001A118B" w:rsidRPr="0051517A" w14:paraId="5126E56D" w14:textId="77777777" w:rsidTr="00C10C83">
        <w:tc>
          <w:tcPr>
            <w:tcW w:w="421" w:type="dxa"/>
          </w:tcPr>
          <w:p w14:paraId="2B372064"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2</w:t>
            </w:r>
          </w:p>
        </w:tc>
        <w:tc>
          <w:tcPr>
            <w:tcW w:w="4393" w:type="dxa"/>
          </w:tcPr>
          <w:p w14:paraId="7CE2775D" w14:textId="77777777" w:rsidR="001A118B" w:rsidRPr="00120C35" w:rsidRDefault="001A118B" w:rsidP="00C10C83">
            <w:pPr>
              <w:overflowPunct w:val="0"/>
              <w:autoSpaceDE w:val="0"/>
              <w:autoSpaceDN w:val="0"/>
              <w:adjustRightInd w:val="0"/>
              <w:jc w:val="both"/>
              <w:rPr>
                <w:sz w:val="22"/>
                <w:szCs w:val="28"/>
                <w:lang w:val="kk-KZ"/>
              </w:rPr>
            </w:pPr>
            <w:r w:rsidRPr="00120C35">
              <w:rPr>
                <w:sz w:val="22"/>
                <w:szCs w:val="28"/>
                <w:lang w:val="kk-KZ"/>
              </w:rPr>
              <w:t xml:space="preserve">Көрсетілетін қызметті алушылардан </w:t>
            </w:r>
            <w:r>
              <w:rPr>
                <w:sz w:val="22"/>
                <w:szCs w:val="28"/>
                <w:lang w:val="kk-KZ"/>
              </w:rPr>
              <w:t>цифрлық</w:t>
            </w:r>
            <w:r w:rsidRPr="00120C35">
              <w:rPr>
                <w:sz w:val="22"/>
                <w:szCs w:val="28"/>
                <w:lang w:val="kk-KZ"/>
              </w:rPr>
              <w:t xml:space="preserve"> жүйелерден алуға болатын құжаттарды талап етуге жол бермеу</w:t>
            </w:r>
          </w:p>
        </w:tc>
        <w:tc>
          <w:tcPr>
            <w:tcW w:w="2407" w:type="dxa"/>
          </w:tcPr>
          <w:p w14:paraId="170A1F3A" w14:textId="77777777" w:rsidR="001A118B" w:rsidRDefault="001A118B" w:rsidP="00C10C83">
            <w:pPr>
              <w:overflowPunct w:val="0"/>
              <w:autoSpaceDE w:val="0"/>
              <w:autoSpaceDN w:val="0"/>
              <w:adjustRightInd w:val="0"/>
              <w:jc w:val="both"/>
              <w:rPr>
                <w:sz w:val="28"/>
                <w:szCs w:val="28"/>
                <w:lang w:val="kk-KZ"/>
              </w:rPr>
            </w:pPr>
          </w:p>
        </w:tc>
        <w:tc>
          <w:tcPr>
            <w:tcW w:w="2408" w:type="dxa"/>
          </w:tcPr>
          <w:p w14:paraId="7A5CB208" w14:textId="77777777" w:rsidR="001A118B" w:rsidRDefault="001A118B" w:rsidP="00C10C83">
            <w:pPr>
              <w:overflowPunct w:val="0"/>
              <w:autoSpaceDE w:val="0"/>
              <w:autoSpaceDN w:val="0"/>
              <w:adjustRightInd w:val="0"/>
              <w:jc w:val="both"/>
              <w:rPr>
                <w:sz w:val="28"/>
                <w:szCs w:val="28"/>
                <w:lang w:val="kk-KZ"/>
              </w:rPr>
            </w:pPr>
          </w:p>
        </w:tc>
      </w:tr>
    </w:tbl>
    <w:p w14:paraId="5C3C5EA3" w14:textId="77777777" w:rsidR="001A118B" w:rsidRDefault="001A118B" w:rsidP="001A118B">
      <w:pPr>
        <w:overflowPunct w:val="0"/>
        <w:autoSpaceDE w:val="0"/>
        <w:autoSpaceDN w:val="0"/>
        <w:adjustRightInd w:val="0"/>
        <w:jc w:val="both"/>
        <w:rPr>
          <w:sz w:val="28"/>
          <w:szCs w:val="28"/>
          <w:lang w:val="kk-KZ"/>
        </w:rPr>
      </w:pPr>
      <w:r>
        <w:rPr>
          <w:sz w:val="28"/>
          <w:szCs w:val="28"/>
          <w:lang w:val="kk-KZ"/>
        </w:rPr>
        <w:t>»;</w:t>
      </w:r>
    </w:p>
    <w:p w14:paraId="13077D77"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9</w:t>
      </w:r>
      <w:r w:rsidRPr="00120C35">
        <w:rPr>
          <w:sz w:val="28"/>
          <w:szCs w:val="28"/>
          <w:lang w:val="kk-KZ"/>
        </w:rPr>
        <w:t xml:space="preserve">-тармақ </w:t>
      </w:r>
      <w:r>
        <w:rPr>
          <w:sz w:val="28"/>
          <w:szCs w:val="28"/>
          <w:lang w:val="kk-KZ"/>
        </w:rPr>
        <w:t>мынадай</w:t>
      </w:r>
      <w:r w:rsidRPr="00120C35">
        <w:rPr>
          <w:sz w:val="28"/>
          <w:szCs w:val="28"/>
          <w:lang w:val="kk-KZ"/>
        </w:rPr>
        <w:t xml:space="preserve"> редакцияда жазылсын:</w:t>
      </w:r>
    </w:p>
    <w:p w14:paraId="21650770" w14:textId="77777777" w:rsidR="001A118B" w:rsidRDefault="001A118B" w:rsidP="001A118B">
      <w:pPr>
        <w:overflowPunct w:val="0"/>
        <w:autoSpaceDE w:val="0"/>
        <w:autoSpaceDN w:val="0"/>
        <w:adjustRightInd w:val="0"/>
        <w:jc w:val="both"/>
        <w:rPr>
          <w:rFonts w:eastAsia="Calibri"/>
          <w:sz w:val="28"/>
          <w:szCs w:val="28"/>
          <w:lang w:val="kk-KZ"/>
        </w:rPr>
      </w:pPr>
      <w:r>
        <w:rPr>
          <w:rFonts w:eastAsia="Calibri"/>
          <w:sz w:val="28"/>
          <w:szCs w:val="28"/>
          <w:lang w:val="kk-KZ"/>
        </w:rPr>
        <w:t>«</w:t>
      </w:r>
    </w:p>
    <w:tbl>
      <w:tblPr>
        <w:tblStyle w:val="a3"/>
        <w:tblW w:w="0" w:type="auto"/>
        <w:tblLook w:val="04A0" w:firstRow="1" w:lastRow="0" w:firstColumn="1" w:lastColumn="0" w:noHBand="0" w:noVBand="1"/>
      </w:tblPr>
      <w:tblGrid>
        <w:gridCol w:w="421"/>
        <w:gridCol w:w="4393"/>
        <w:gridCol w:w="2407"/>
        <w:gridCol w:w="2408"/>
      </w:tblGrid>
      <w:tr w:rsidR="001A118B" w:rsidRPr="0051517A" w14:paraId="2B2E7071" w14:textId="77777777" w:rsidTr="00C10C83">
        <w:tc>
          <w:tcPr>
            <w:tcW w:w="421" w:type="dxa"/>
          </w:tcPr>
          <w:p w14:paraId="3BDB18EC"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rFonts w:eastAsia="Calibri"/>
                <w:sz w:val="22"/>
                <w:szCs w:val="22"/>
                <w:lang w:val="kk-KZ"/>
              </w:rPr>
              <w:t>9</w:t>
            </w:r>
          </w:p>
        </w:tc>
        <w:tc>
          <w:tcPr>
            <w:tcW w:w="4393" w:type="dxa"/>
          </w:tcPr>
          <w:p w14:paraId="5F57E947" w14:textId="77777777" w:rsidR="001A118B" w:rsidRPr="00120C35" w:rsidRDefault="001A118B" w:rsidP="00C10C83">
            <w:pPr>
              <w:overflowPunct w:val="0"/>
              <w:autoSpaceDE w:val="0"/>
              <w:autoSpaceDN w:val="0"/>
              <w:adjustRightInd w:val="0"/>
              <w:ind w:hanging="113"/>
              <w:jc w:val="both"/>
              <w:rPr>
                <w:sz w:val="22"/>
                <w:szCs w:val="22"/>
                <w:lang w:val="kk-KZ"/>
              </w:rPr>
            </w:pPr>
            <w:r w:rsidRPr="00120C35">
              <w:rPr>
                <w:sz w:val="22"/>
                <w:szCs w:val="22"/>
                <w:lang w:val="kk-KZ"/>
              </w:rPr>
              <w:t>Мемлекеттік қызмет көрсету мерзімдерін сақтау:</w:t>
            </w:r>
            <w:r w:rsidRPr="00120C35">
              <w:rPr>
                <w:sz w:val="22"/>
                <w:szCs w:val="22"/>
                <w:lang w:val="kk-KZ"/>
              </w:rPr>
              <w:br/>
            </w:r>
            <w:r>
              <w:rPr>
                <w:sz w:val="22"/>
                <w:szCs w:val="22"/>
                <w:lang w:val="kk-KZ"/>
              </w:rPr>
              <w:t xml:space="preserve">   </w:t>
            </w:r>
            <w:r w:rsidRPr="00120C35">
              <w:rPr>
                <w:sz w:val="22"/>
                <w:szCs w:val="22"/>
                <w:lang w:val="kk-KZ"/>
              </w:rPr>
              <w:t>жылжымайтын мүлікке құқықтарды (осындай құқықтар ауыртпалықтарын) мемлекеттік тіркеу тіркеуші органға өтініш келіп түскен кезден бастап үш жұмыс күні ішінде жүргізілуге тиіс;</w:t>
            </w:r>
            <w:r w:rsidRPr="00120C35">
              <w:rPr>
                <w:sz w:val="22"/>
                <w:szCs w:val="22"/>
                <w:lang w:val="kk-KZ"/>
              </w:rPr>
              <w:br/>
            </w:r>
            <w:r>
              <w:rPr>
                <w:sz w:val="22"/>
                <w:szCs w:val="22"/>
                <w:lang w:val="kk-KZ"/>
              </w:rPr>
              <w:t xml:space="preserve">    цифрлық </w:t>
            </w:r>
            <w:r w:rsidRPr="00120C35">
              <w:rPr>
                <w:sz w:val="22"/>
                <w:szCs w:val="22"/>
                <w:lang w:val="kk-KZ"/>
              </w:rPr>
              <w:t xml:space="preserve">тiркеу құқықтық кадастрдың </w:t>
            </w:r>
            <w:r>
              <w:rPr>
                <w:sz w:val="22"/>
                <w:szCs w:val="22"/>
                <w:lang w:val="kk-KZ"/>
              </w:rPr>
              <w:t>цифрлық</w:t>
            </w:r>
            <w:r w:rsidRPr="00120C35">
              <w:rPr>
                <w:sz w:val="22"/>
                <w:szCs w:val="22"/>
                <w:lang w:val="kk-KZ"/>
              </w:rPr>
              <w:t xml:space="preserve"> жүйесiне жылжымайтын мүлiкке құқықтарды мемлекеттiк тiркегенi үшiн ақының төленгенi немесе ақы төлеуден босатылғаны туралы растау келіп түскен күннен кейiнгi бір жұмыс күнінен кешiктiрiлмей жүргiзiлуге тиiс;</w:t>
            </w:r>
            <w:r w:rsidRPr="00120C35">
              <w:rPr>
                <w:sz w:val="22"/>
                <w:szCs w:val="22"/>
                <w:lang w:val="kk-KZ"/>
              </w:rPr>
              <w:br/>
            </w:r>
            <w:r>
              <w:rPr>
                <w:sz w:val="22"/>
                <w:szCs w:val="22"/>
                <w:lang w:val="kk-KZ"/>
              </w:rPr>
              <w:t xml:space="preserve">    </w:t>
            </w:r>
            <w:r w:rsidRPr="00120C35">
              <w:rPr>
                <w:sz w:val="22"/>
                <w:szCs w:val="22"/>
                <w:lang w:val="kk-KZ"/>
              </w:rPr>
              <w:t>нотариат куәландырмаған мәміленің жылжымайтын мүлікке құқықтарын мемлекеттік тіркеу өтініш тіркеуші органға келіп түскен кезден бастап бір жұмыс күні ішінде жүргізілуге тиіс;</w:t>
            </w:r>
            <w:r w:rsidRPr="00120C35">
              <w:rPr>
                <w:sz w:val="22"/>
                <w:szCs w:val="22"/>
                <w:lang w:val="kk-KZ"/>
              </w:rPr>
              <w:br/>
            </w:r>
            <w:r>
              <w:rPr>
                <w:sz w:val="22"/>
                <w:szCs w:val="22"/>
                <w:lang w:val="kk-KZ"/>
              </w:rPr>
              <w:t xml:space="preserve">     </w:t>
            </w:r>
            <w:r w:rsidRPr="00120C35">
              <w:rPr>
                <w:sz w:val="22"/>
                <w:szCs w:val="22"/>
                <w:lang w:val="kk-KZ"/>
              </w:rPr>
              <w:t>жылжымайтын мүлікке құқықтарды (құқықтар ауыртпалықтарын) жеделдетілген тәртіппен мемлекеттік тіркеу өтініш иесінің қалауы бойынша, тіркеуші органға өтініш келіп түскен күннен кейінгі бір жұмыс күнінен кешіктірілмей жүргізіледі;</w:t>
            </w:r>
            <w:r w:rsidRPr="00120C35">
              <w:rPr>
                <w:sz w:val="22"/>
                <w:szCs w:val="22"/>
                <w:lang w:val="kk-KZ"/>
              </w:rPr>
              <w:br/>
            </w:r>
            <w:r>
              <w:rPr>
                <w:sz w:val="22"/>
                <w:szCs w:val="22"/>
                <w:lang w:val="kk-KZ"/>
              </w:rPr>
              <w:t xml:space="preserve">      </w:t>
            </w:r>
            <w:r w:rsidRPr="00120C35">
              <w:rPr>
                <w:sz w:val="22"/>
                <w:szCs w:val="22"/>
                <w:lang w:val="kk-KZ"/>
              </w:rPr>
              <w:t>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дереу жүргізілуге тиіс;</w:t>
            </w:r>
            <w:r w:rsidRPr="00120C35">
              <w:rPr>
                <w:sz w:val="22"/>
                <w:szCs w:val="22"/>
                <w:lang w:val="kk-KZ"/>
              </w:rPr>
              <w:br/>
            </w:r>
            <w:r>
              <w:rPr>
                <w:sz w:val="22"/>
                <w:szCs w:val="22"/>
                <w:lang w:val="kk-KZ"/>
              </w:rPr>
              <w:t xml:space="preserve">      </w:t>
            </w:r>
            <w:r w:rsidRPr="00120C35">
              <w:rPr>
                <w:sz w:val="22"/>
                <w:szCs w:val="22"/>
                <w:lang w:val="kk-KZ"/>
              </w:rPr>
              <w:t>ауыртпалықтардың, сондай-ақ заңдық талаптардың тоқтатылуын мемлекеттік тіркеу тіркеуші органға өтініш келіп түскен кезден бастап бір жұмыс күні ішінде жүргізілуге тиіс.</w:t>
            </w:r>
          </w:p>
        </w:tc>
        <w:tc>
          <w:tcPr>
            <w:tcW w:w="2407" w:type="dxa"/>
          </w:tcPr>
          <w:p w14:paraId="4A9D36F0" w14:textId="77777777" w:rsidR="001A118B" w:rsidRDefault="001A118B" w:rsidP="00C10C83">
            <w:pPr>
              <w:overflowPunct w:val="0"/>
              <w:autoSpaceDE w:val="0"/>
              <w:autoSpaceDN w:val="0"/>
              <w:adjustRightInd w:val="0"/>
              <w:jc w:val="both"/>
              <w:rPr>
                <w:rFonts w:eastAsia="Calibri"/>
                <w:sz w:val="28"/>
                <w:szCs w:val="28"/>
                <w:lang w:val="kk-KZ"/>
              </w:rPr>
            </w:pPr>
          </w:p>
        </w:tc>
        <w:tc>
          <w:tcPr>
            <w:tcW w:w="2408" w:type="dxa"/>
          </w:tcPr>
          <w:p w14:paraId="0C516F7B" w14:textId="77777777" w:rsidR="001A118B" w:rsidRDefault="001A118B" w:rsidP="00C10C83">
            <w:pPr>
              <w:overflowPunct w:val="0"/>
              <w:autoSpaceDE w:val="0"/>
              <w:autoSpaceDN w:val="0"/>
              <w:adjustRightInd w:val="0"/>
              <w:jc w:val="both"/>
              <w:rPr>
                <w:rFonts w:eastAsia="Calibri"/>
                <w:sz w:val="28"/>
                <w:szCs w:val="28"/>
                <w:lang w:val="kk-KZ"/>
              </w:rPr>
            </w:pPr>
          </w:p>
        </w:tc>
      </w:tr>
    </w:tbl>
    <w:p w14:paraId="2F9C5FB7" w14:textId="77777777" w:rsidR="001A118B" w:rsidRDefault="001A118B" w:rsidP="001A118B">
      <w:pPr>
        <w:overflowPunct w:val="0"/>
        <w:autoSpaceDE w:val="0"/>
        <w:autoSpaceDN w:val="0"/>
        <w:adjustRightInd w:val="0"/>
        <w:jc w:val="both"/>
        <w:rPr>
          <w:rFonts w:eastAsia="Calibri"/>
          <w:sz w:val="28"/>
          <w:szCs w:val="28"/>
          <w:lang w:val="kk-KZ"/>
        </w:rPr>
      </w:pPr>
      <w:r>
        <w:rPr>
          <w:rFonts w:eastAsia="Calibri"/>
          <w:sz w:val="28"/>
          <w:szCs w:val="28"/>
          <w:lang w:val="kk-KZ"/>
        </w:rPr>
        <w:t>»;</w:t>
      </w:r>
    </w:p>
    <w:p w14:paraId="1D10BFF5"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17,18 және 19</w:t>
      </w:r>
      <w:r w:rsidRPr="008E1D16">
        <w:rPr>
          <w:sz w:val="28"/>
          <w:szCs w:val="28"/>
          <w:lang w:val="kk-KZ"/>
        </w:rPr>
        <w:t>-тармақ</w:t>
      </w:r>
      <w:r>
        <w:rPr>
          <w:sz w:val="28"/>
          <w:szCs w:val="28"/>
          <w:lang w:val="kk-KZ"/>
        </w:rPr>
        <w:t>тар</w:t>
      </w:r>
      <w:r w:rsidRPr="008E1D16">
        <w:rPr>
          <w:sz w:val="28"/>
          <w:szCs w:val="28"/>
          <w:lang w:val="kk-KZ"/>
        </w:rPr>
        <w:t xml:space="preserve"> мынадай редакцияда жазылсын</w:t>
      </w:r>
      <w:r>
        <w:rPr>
          <w:sz w:val="28"/>
          <w:szCs w:val="28"/>
          <w:lang w:val="kk-KZ"/>
        </w:rPr>
        <w:t>:</w:t>
      </w:r>
    </w:p>
    <w:p w14:paraId="26A0D0A1" w14:textId="77777777" w:rsidR="001A118B" w:rsidRDefault="001A118B" w:rsidP="001A118B">
      <w:pPr>
        <w:overflowPunct w:val="0"/>
        <w:autoSpaceDE w:val="0"/>
        <w:autoSpaceDN w:val="0"/>
        <w:adjustRightInd w:val="0"/>
        <w:jc w:val="both"/>
        <w:rPr>
          <w:rFonts w:eastAsia="Calibri"/>
          <w:sz w:val="28"/>
          <w:szCs w:val="28"/>
          <w:lang w:val="kk-KZ"/>
        </w:rPr>
      </w:pPr>
      <w:r>
        <w:rPr>
          <w:rFonts w:eastAsia="Calibri"/>
          <w:sz w:val="28"/>
          <w:szCs w:val="28"/>
          <w:lang w:val="kk-KZ"/>
        </w:rPr>
        <w:t>«</w:t>
      </w:r>
    </w:p>
    <w:tbl>
      <w:tblPr>
        <w:tblStyle w:val="a3"/>
        <w:tblW w:w="0" w:type="auto"/>
        <w:tblLook w:val="04A0" w:firstRow="1" w:lastRow="0" w:firstColumn="1" w:lastColumn="0" w:noHBand="0" w:noVBand="1"/>
      </w:tblPr>
      <w:tblGrid>
        <w:gridCol w:w="436"/>
        <w:gridCol w:w="5998"/>
        <w:gridCol w:w="3210"/>
      </w:tblGrid>
      <w:tr w:rsidR="001A118B" w14:paraId="678BF99D" w14:textId="77777777" w:rsidTr="00C10C83">
        <w:tc>
          <w:tcPr>
            <w:tcW w:w="421" w:type="dxa"/>
          </w:tcPr>
          <w:p w14:paraId="027073EE"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rFonts w:eastAsia="Calibri"/>
                <w:sz w:val="22"/>
                <w:szCs w:val="22"/>
                <w:lang w:val="kk-KZ"/>
              </w:rPr>
              <w:t>17</w:t>
            </w:r>
          </w:p>
        </w:tc>
        <w:tc>
          <w:tcPr>
            <w:tcW w:w="5998" w:type="dxa"/>
          </w:tcPr>
          <w:p w14:paraId="2F1C10DB" w14:textId="77777777" w:rsidR="001A118B" w:rsidRPr="00120C35" w:rsidRDefault="001A118B" w:rsidP="00C10C83">
            <w:pPr>
              <w:overflowPunct w:val="0"/>
              <w:autoSpaceDE w:val="0"/>
              <w:autoSpaceDN w:val="0"/>
              <w:adjustRightInd w:val="0"/>
              <w:jc w:val="both"/>
              <w:rPr>
                <w:rFonts w:eastAsia="Calibri"/>
                <w:sz w:val="22"/>
                <w:szCs w:val="22"/>
                <w:lang w:val="kk-KZ"/>
              </w:rPr>
            </w:pPr>
            <w:r>
              <w:rPr>
                <w:sz w:val="22"/>
                <w:szCs w:val="22"/>
              </w:rPr>
              <w:t>«</w:t>
            </w:r>
            <w:r w:rsidRPr="00120C35">
              <w:rPr>
                <w:sz w:val="22"/>
                <w:szCs w:val="22"/>
              </w:rPr>
              <w:t>ЖМБМК</w:t>
            </w:r>
            <w:r>
              <w:rPr>
                <w:sz w:val="22"/>
                <w:szCs w:val="22"/>
              </w:rPr>
              <w:t>»</w:t>
            </w:r>
            <w:r w:rsidRPr="00120C35">
              <w:rPr>
                <w:sz w:val="22"/>
                <w:szCs w:val="22"/>
              </w:rPr>
              <w:t xml:space="preserve"> </w:t>
            </w:r>
            <w:r>
              <w:rPr>
                <w:sz w:val="22"/>
                <w:szCs w:val="22"/>
              </w:rPr>
              <w:t>Ц</w:t>
            </w:r>
            <w:r w:rsidRPr="00120C35">
              <w:rPr>
                <w:sz w:val="22"/>
                <w:szCs w:val="22"/>
              </w:rPr>
              <w:t xml:space="preserve">Ж-не </w:t>
            </w:r>
            <w:proofErr w:type="spellStart"/>
            <w:r w:rsidRPr="00120C35">
              <w:rPr>
                <w:sz w:val="22"/>
                <w:szCs w:val="22"/>
              </w:rPr>
              <w:t>сенімсіз</w:t>
            </w:r>
            <w:proofErr w:type="spellEnd"/>
            <w:r w:rsidRPr="00120C35">
              <w:rPr>
                <w:sz w:val="22"/>
                <w:szCs w:val="22"/>
              </w:rPr>
              <w:t xml:space="preserve"> </w:t>
            </w:r>
            <w:proofErr w:type="spellStart"/>
            <w:r w:rsidRPr="00120C35">
              <w:rPr>
                <w:sz w:val="22"/>
                <w:szCs w:val="22"/>
              </w:rPr>
              <w:t>енгізу</w:t>
            </w:r>
            <w:proofErr w:type="spellEnd"/>
          </w:p>
        </w:tc>
        <w:tc>
          <w:tcPr>
            <w:tcW w:w="3210" w:type="dxa"/>
          </w:tcPr>
          <w:p w14:paraId="62BF7F85" w14:textId="77777777" w:rsidR="001A118B" w:rsidRDefault="001A118B" w:rsidP="00C10C83">
            <w:pPr>
              <w:overflowPunct w:val="0"/>
              <w:autoSpaceDE w:val="0"/>
              <w:autoSpaceDN w:val="0"/>
              <w:adjustRightInd w:val="0"/>
              <w:jc w:val="both"/>
              <w:rPr>
                <w:rFonts w:eastAsia="Calibri"/>
                <w:sz w:val="28"/>
                <w:szCs w:val="28"/>
                <w:lang w:val="kk-KZ"/>
              </w:rPr>
            </w:pPr>
          </w:p>
        </w:tc>
      </w:tr>
      <w:tr w:rsidR="001A118B" w:rsidRPr="0051517A" w14:paraId="2D748050" w14:textId="77777777" w:rsidTr="00C10C83">
        <w:tc>
          <w:tcPr>
            <w:tcW w:w="421" w:type="dxa"/>
          </w:tcPr>
          <w:p w14:paraId="7FF3F63D"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rFonts w:eastAsia="Calibri"/>
                <w:sz w:val="22"/>
                <w:szCs w:val="22"/>
                <w:lang w:val="kk-KZ"/>
              </w:rPr>
              <w:t>18</w:t>
            </w:r>
          </w:p>
        </w:tc>
        <w:tc>
          <w:tcPr>
            <w:tcW w:w="5998" w:type="dxa"/>
          </w:tcPr>
          <w:p w14:paraId="4D3A8C2D"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sz w:val="22"/>
                <w:szCs w:val="22"/>
                <w:lang w:val="kk-KZ"/>
              </w:rPr>
              <w:t xml:space="preserve">Қызметінен босатылған қызметкердің </w:t>
            </w:r>
            <w:r>
              <w:rPr>
                <w:sz w:val="22"/>
                <w:szCs w:val="22"/>
                <w:lang w:val="kk-KZ"/>
              </w:rPr>
              <w:t>«</w:t>
            </w:r>
            <w:r w:rsidRPr="00120C35">
              <w:rPr>
                <w:sz w:val="22"/>
                <w:szCs w:val="22"/>
                <w:lang w:val="kk-KZ"/>
              </w:rPr>
              <w:t>ЖМБМК</w:t>
            </w:r>
            <w:r>
              <w:rPr>
                <w:sz w:val="22"/>
                <w:szCs w:val="22"/>
                <w:lang w:val="kk-KZ"/>
              </w:rPr>
              <w:t>»</w:t>
            </w:r>
            <w:r w:rsidRPr="00120C35">
              <w:rPr>
                <w:sz w:val="22"/>
                <w:szCs w:val="22"/>
                <w:lang w:val="kk-KZ"/>
              </w:rPr>
              <w:t xml:space="preserve"> </w:t>
            </w:r>
            <w:r>
              <w:rPr>
                <w:sz w:val="22"/>
                <w:szCs w:val="22"/>
                <w:lang w:val="kk-KZ"/>
              </w:rPr>
              <w:t>Ц</w:t>
            </w:r>
            <w:r w:rsidRPr="00120C35">
              <w:rPr>
                <w:sz w:val="22"/>
                <w:szCs w:val="22"/>
                <w:lang w:val="kk-KZ"/>
              </w:rPr>
              <w:t>Ж-да жұмыс жасауы үшін пайдаланылатын логинін бұғаттау үшін өтінім жолдамау</w:t>
            </w:r>
          </w:p>
        </w:tc>
        <w:tc>
          <w:tcPr>
            <w:tcW w:w="3210" w:type="dxa"/>
          </w:tcPr>
          <w:p w14:paraId="5A208AAA" w14:textId="77777777" w:rsidR="001A118B" w:rsidRDefault="001A118B" w:rsidP="00C10C83">
            <w:pPr>
              <w:overflowPunct w:val="0"/>
              <w:autoSpaceDE w:val="0"/>
              <w:autoSpaceDN w:val="0"/>
              <w:adjustRightInd w:val="0"/>
              <w:jc w:val="both"/>
              <w:rPr>
                <w:rFonts w:eastAsia="Calibri"/>
                <w:sz w:val="28"/>
                <w:szCs w:val="28"/>
                <w:lang w:val="kk-KZ"/>
              </w:rPr>
            </w:pPr>
          </w:p>
        </w:tc>
      </w:tr>
      <w:tr w:rsidR="001A118B" w:rsidRPr="0051517A" w14:paraId="23312D60" w14:textId="77777777" w:rsidTr="00C10C83">
        <w:tc>
          <w:tcPr>
            <w:tcW w:w="421" w:type="dxa"/>
          </w:tcPr>
          <w:p w14:paraId="696B4DC2"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rFonts w:eastAsia="Calibri"/>
                <w:sz w:val="22"/>
                <w:szCs w:val="22"/>
                <w:lang w:val="kk-KZ"/>
              </w:rPr>
              <w:t>19</w:t>
            </w:r>
          </w:p>
        </w:tc>
        <w:tc>
          <w:tcPr>
            <w:tcW w:w="5998" w:type="dxa"/>
          </w:tcPr>
          <w:p w14:paraId="5492FD5E" w14:textId="77777777" w:rsidR="001A118B" w:rsidRPr="00120C35" w:rsidRDefault="001A118B" w:rsidP="00C10C83">
            <w:pPr>
              <w:overflowPunct w:val="0"/>
              <w:autoSpaceDE w:val="0"/>
              <w:autoSpaceDN w:val="0"/>
              <w:adjustRightInd w:val="0"/>
              <w:jc w:val="both"/>
              <w:rPr>
                <w:rFonts w:eastAsia="Calibri"/>
                <w:sz w:val="22"/>
                <w:szCs w:val="22"/>
                <w:lang w:val="kk-KZ"/>
              </w:rPr>
            </w:pPr>
            <w:r w:rsidRPr="00120C35">
              <w:rPr>
                <w:rFonts w:eastAsia="Calibri"/>
                <w:sz w:val="22"/>
                <w:szCs w:val="22"/>
                <w:lang w:val="kk-KZ"/>
              </w:rPr>
              <w:t xml:space="preserve">Қызметкерлердің </w:t>
            </w:r>
            <w:r>
              <w:rPr>
                <w:rFonts w:eastAsia="Calibri"/>
                <w:sz w:val="22"/>
                <w:szCs w:val="22"/>
                <w:lang w:val="kk-KZ"/>
              </w:rPr>
              <w:t>«</w:t>
            </w:r>
            <w:r w:rsidRPr="00120C35">
              <w:rPr>
                <w:rFonts w:eastAsia="Calibri"/>
                <w:sz w:val="22"/>
                <w:szCs w:val="22"/>
                <w:lang w:val="kk-KZ"/>
              </w:rPr>
              <w:t>ЖМБМК</w:t>
            </w:r>
            <w:r>
              <w:rPr>
                <w:rFonts w:eastAsia="Calibri"/>
                <w:sz w:val="22"/>
                <w:szCs w:val="22"/>
                <w:lang w:val="kk-KZ"/>
              </w:rPr>
              <w:t>»</w:t>
            </w:r>
            <w:r w:rsidRPr="00120C35">
              <w:rPr>
                <w:rFonts w:eastAsia="Calibri"/>
                <w:sz w:val="22"/>
                <w:szCs w:val="22"/>
                <w:lang w:val="kk-KZ"/>
              </w:rPr>
              <w:t xml:space="preserve"> </w:t>
            </w:r>
            <w:r>
              <w:rPr>
                <w:rFonts w:eastAsia="Calibri"/>
                <w:sz w:val="22"/>
                <w:szCs w:val="22"/>
                <w:lang w:val="kk-KZ"/>
              </w:rPr>
              <w:t>Ц</w:t>
            </w:r>
            <w:r w:rsidRPr="00120C35">
              <w:rPr>
                <w:rFonts w:eastAsia="Calibri"/>
                <w:sz w:val="22"/>
                <w:szCs w:val="22"/>
                <w:lang w:val="kk-KZ"/>
              </w:rPr>
              <w:t>Ж-да жұмыс жасауы үшін басқа жауапты қызметкердің логинін пайдалануы</w:t>
            </w:r>
          </w:p>
        </w:tc>
        <w:tc>
          <w:tcPr>
            <w:tcW w:w="3210" w:type="dxa"/>
          </w:tcPr>
          <w:p w14:paraId="260EDC96" w14:textId="77777777" w:rsidR="001A118B" w:rsidRDefault="001A118B" w:rsidP="00C10C83">
            <w:pPr>
              <w:overflowPunct w:val="0"/>
              <w:autoSpaceDE w:val="0"/>
              <w:autoSpaceDN w:val="0"/>
              <w:adjustRightInd w:val="0"/>
              <w:jc w:val="both"/>
              <w:rPr>
                <w:rFonts w:eastAsia="Calibri"/>
                <w:sz w:val="28"/>
                <w:szCs w:val="28"/>
                <w:lang w:val="kk-KZ"/>
              </w:rPr>
            </w:pPr>
          </w:p>
        </w:tc>
      </w:tr>
    </w:tbl>
    <w:p w14:paraId="30A68F45" w14:textId="77777777" w:rsidR="001A118B" w:rsidRDefault="001A118B" w:rsidP="001A118B">
      <w:pPr>
        <w:overflowPunct w:val="0"/>
        <w:autoSpaceDE w:val="0"/>
        <w:autoSpaceDN w:val="0"/>
        <w:adjustRightInd w:val="0"/>
        <w:jc w:val="both"/>
        <w:rPr>
          <w:rFonts w:eastAsia="Calibri"/>
          <w:sz w:val="28"/>
          <w:szCs w:val="28"/>
          <w:lang w:val="kk-KZ"/>
        </w:rPr>
      </w:pPr>
      <w:r>
        <w:rPr>
          <w:rFonts w:eastAsia="Calibri"/>
          <w:sz w:val="28"/>
          <w:szCs w:val="28"/>
          <w:lang w:val="kk-KZ"/>
        </w:rPr>
        <w:t>».</w:t>
      </w:r>
    </w:p>
    <w:p w14:paraId="0B2738FB" w14:textId="77777777" w:rsidR="00F507C0" w:rsidRDefault="00F507C0" w:rsidP="001A118B">
      <w:pPr>
        <w:ind w:firstLine="709"/>
        <w:jc w:val="both"/>
        <w:rPr>
          <w:sz w:val="28"/>
          <w:szCs w:val="28"/>
          <w:lang w:val="kk-KZ"/>
        </w:rPr>
      </w:pPr>
    </w:p>
    <w:p w14:paraId="72CF08CC" w14:textId="77777777" w:rsidR="00F507C0" w:rsidRDefault="00F507C0" w:rsidP="001A118B">
      <w:pPr>
        <w:ind w:firstLine="709"/>
        <w:jc w:val="both"/>
        <w:rPr>
          <w:sz w:val="28"/>
          <w:szCs w:val="28"/>
          <w:lang w:val="kk-KZ"/>
        </w:rPr>
      </w:pPr>
    </w:p>
    <w:p w14:paraId="63DDC589" w14:textId="77777777" w:rsidR="00F507C0" w:rsidRDefault="00F507C0" w:rsidP="001A118B">
      <w:pPr>
        <w:ind w:firstLine="709"/>
        <w:jc w:val="both"/>
        <w:rPr>
          <w:sz w:val="28"/>
          <w:szCs w:val="28"/>
          <w:lang w:val="kk-KZ"/>
        </w:rPr>
      </w:pPr>
    </w:p>
    <w:p w14:paraId="3604C77A" w14:textId="0B916509" w:rsidR="001A118B" w:rsidRDefault="001A118B" w:rsidP="001A118B">
      <w:pPr>
        <w:ind w:firstLine="709"/>
        <w:jc w:val="both"/>
        <w:rPr>
          <w:sz w:val="28"/>
          <w:szCs w:val="28"/>
          <w:lang w:val="kk-KZ"/>
        </w:rPr>
      </w:pPr>
      <w:r>
        <w:rPr>
          <w:sz w:val="28"/>
          <w:szCs w:val="28"/>
          <w:lang w:val="kk-KZ"/>
        </w:rPr>
        <w:lastRenderedPageBreak/>
        <w:t xml:space="preserve">2.  </w:t>
      </w:r>
      <w:r w:rsidRPr="001A118B">
        <w:rPr>
          <w:sz w:val="28"/>
          <w:szCs w:val="28"/>
          <w:lang w:val="kk-KZ"/>
        </w:rPr>
        <w:t xml:space="preserve">«Коммерциялық ұйымдар болып табылатын заңды тұлғаларды, филиалдар мен өкілдіктерді тіркеу саласында тәуекел дәрежесін бағалау өлшемшарттарын және тексеру парағын бекіту туралы» Қазақстан Республикасы Әділет министрінің 2019 жылғы 5 шілдедегі № 350 және Қазақстан Республикасы Ұлттық экономика министрінің 2019 жылғы 9 шілдедегі № 61 бірлескен бұйрығына (Нормативтік құқықтық актілердің мемлекеттік тіркеу тізілімінде </w:t>
      </w:r>
      <w:r>
        <w:rPr>
          <w:sz w:val="28"/>
          <w:szCs w:val="28"/>
          <w:lang w:val="kk-KZ"/>
        </w:rPr>
        <w:t xml:space="preserve">                  </w:t>
      </w:r>
      <w:r w:rsidRPr="001A118B">
        <w:rPr>
          <w:sz w:val="28"/>
          <w:szCs w:val="28"/>
          <w:lang w:val="kk-KZ"/>
        </w:rPr>
        <w:t xml:space="preserve">№ </w:t>
      </w:r>
      <w:r>
        <w:rPr>
          <w:sz w:val="28"/>
          <w:szCs w:val="28"/>
          <w:lang w:val="kk-KZ"/>
        </w:rPr>
        <w:t>18998</w:t>
      </w:r>
      <w:r w:rsidRPr="001A118B">
        <w:rPr>
          <w:sz w:val="28"/>
          <w:szCs w:val="28"/>
          <w:lang w:val="kk-KZ"/>
        </w:rPr>
        <w:t xml:space="preserve"> болып тіркелген) мынадай өзгерістер енгізілсін:</w:t>
      </w:r>
    </w:p>
    <w:p w14:paraId="2A054067" w14:textId="55203203" w:rsidR="001A118B" w:rsidRDefault="00BD25BB" w:rsidP="001A118B">
      <w:pPr>
        <w:ind w:firstLine="709"/>
        <w:jc w:val="both"/>
        <w:rPr>
          <w:sz w:val="28"/>
          <w:szCs w:val="28"/>
          <w:lang w:val="kk-KZ"/>
        </w:rPr>
      </w:pPr>
      <w:r>
        <w:rPr>
          <w:sz w:val="28"/>
          <w:szCs w:val="28"/>
          <w:lang w:val="kk-KZ"/>
        </w:rPr>
        <w:t>к</w:t>
      </w:r>
      <w:r w:rsidR="001A118B">
        <w:rPr>
          <w:sz w:val="28"/>
          <w:szCs w:val="28"/>
          <w:lang w:val="kk-KZ"/>
        </w:rPr>
        <w:t xml:space="preserve">өрсетілген бірлескен бұйрықпен бекітілген </w:t>
      </w:r>
      <w:r w:rsidR="001A118B" w:rsidRPr="001A118B">
        <w:rPr>
          <w:sz w:val="28"/>
          <w:szCs w:val="28"/>
          <w:lang w:val="kk-KZ"/>
        </w:rPr>
        <w:t>коммерциялық ұйымдар болып табылатын заңды тұлғаларды, филиалдар мен өкілдіктерді тіркеу саласындағы тәуекел дәрежесін бағалау өлшемшарттары</w:t>
      </w:r>
      <w:r w:rsidR="001A118B">
        <w:rPr>
          <w:sz w:val="28"/>
          <w:szCs w:val="28"/>
          <w:lang w:val="kk-KZ"/>
        </w:rPr>
        <w:t>нда:</w:t>
      </w:r>
    </w:p>
    <w:p w14:paraId="51453436"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11</w:t>
      </w:r>
      <w:r w:rsidRPr="008E1D16">
        <w:rPr>
          <w:sz w:val="28"/>
          <w:szCs w:val="28"/>
          <w:lang w:val="kk-KZ"/>
        </w:rPr>
        <w:t>-тармақ мынадай редакцияда жазылсын:</w:t>
      </w:r>
    </w:p>
    <w:p w14:paraId="568D396F" w14:textId="77777777" w:rsidR="001A118B" w:rsidRPr="001A118B" w:rsidRDefault="001A118B" w:rsidP="001A118B">
      <w:pPr>
        <w:ind w:firstLine="709"/>
        <w:jc w:val="both"/>
        <w:rPr>
          <w:sz w:val="28"/>
          <w:szCs w:val="28"/>
          <w:lang w:val="kk-KZ"/>
        </w:rPr>
      </w:pPr>
      <w:r>
        <w:rPr>
          <w:sz w:val="28"/>
          <w:szCs w:val="28"/>
          <w:lang w:val="kk-KZ"/>
        </w:rPr>
        <w:t>«</w:t>
      </w:r>
      <w:r w:rsidRPr="001A118B">
        <w:rPr>
          <w:sz w:val="28"/>
          <w:szCs w:val="28"/>
          <w:lang w:val="kk-KZ"/>
        </w:rPr>
        <w:t>11. Бақылау субъектісіне (объектісіне) бару арқылы профилактикалық бақылау жүргізу үшін субъективті өлшемшарттар бойынша тәуекелдер дәрежесін бағалау мынадай ақпарат көздері бойынша айқындалады:</w:t>
      </w:r>
    </w:p>
    <w:p w14:paraId="185DD96F" w14:textId="5BDCB19D" w:rsidR="001A118B" w:rsidRPr="001A118B" w:rsidRDefault="001A118B" w:rsidP="001A118B">
      <w:pPr>
        <w:ind w:firstLine="709"/>
        <w:jc w:val="both"/>
        <w:rPr>
          <w:sz w:val="28"/>
          <w:szCs w:val="28"/>
          <w:lang w:val="kk-KZ"/>
        </w:rPr>
      </w:pPr>
      <w:r w:rsidRPr="001A118B">
        <w:rPr>
          <w:sz w:val="28"/>
          <w:szCs w:val="28"/>
          <w:lang w:val="kk-KZ"/>
        </w:rPr>
        <w:t xml:space="preserve">1) бақылау және қадағалау субъектісі ұсынатын есептілік пен мәліметтер мониторингінің нәтижелері, оның ішінде </w:t>
      </w:r>
      <w:r>
        <w:rPr>
          <w:sz w:val="28"/>
          <w:szCs w:val="28"/>
          <w:lang w:val="kk-KZ"/>
        </w:rPr>
        <w:t>«</w:t>
      </w:r>
      <w:r w:rsidRPr="001A118B">
        <w:rPr>
          <w:sz w:val="28"/>
          <w:szCs w:val="28"/>
          <w:lang w:val="kk-KZ"/>
        </w:rPr>
        <w:t>Бизнес-сәйкестендіру нөмірлері ұлттық тізілімі</w:t>
      </w:r>
      <w:r>
        <w:rPr>
          <w:sz w:val="28"/>
          <w:szCs w:val="28"/>
          <w:lang w:val="kk-KZ"/>
        </w:rPr>
        <w:t>»</w:t>
      </w:r>
      <w:r w:rsidRPr="001A118B">
        <w:rPr>
          <w:sz w:val="28"/>
          <w:szCs w:val="28"/>
          <w:lang w:val="kk-KZ"/>
        </w:rPr>
        <w:t xml:space="preserve"> </w:t>
      </w:r>
      <w:r>
        <w:rPr>
          <w:sz w:val="28"/>
          <w:szCs w:val="28"/>
          <w:lang w:val="kk-KZ"/>
        </w:rPr>
        <w:t xml:space="preserve">цифрлық </w:t>
      </w:r>
      <w:r w:rsidRPr="001A118B">
        <w:rPr>
          <w:sz w:val="28"/>
          <w:szCs w:val="28"/>
          <w:lang w:val="kk-KZ"/>
        </w:rPr>
        <w:t xml:space="preserve">жүйесі арқылы (бұдан әрі – БСН ҰТ </w:t>
      </w:r>
      <w:r>
        <w:rPr>
          <w:sz w:val="28"/>
          <w:szCs w:val="28"/>
          <w:lang w:val="kk-KZ"/>
        </w:rPr>
        <w:t>Ц</w:t>
      </w:r>
      <w:r w:rsidRPr="001A118B">
        <w:rPr>
          <w:sz w:val="28"/>
          <w:szCs w:val="28"/>
          <w:lang w:val="kk-KZ"/>
        </w:rPr>
        <w:t>Ж);</w:t>
      </w:r>
    </w:p>
    <w:p w14:paraId="0A9A707E" w14:textId="4C9FD85E" w:rsidR="001A118B" w:rsidRDefault="001A118B" w:rsidP="001A118B">
      <w:pPr>
        <w:ind w:firstLine="709"/>
        <w:jc w:val="both"/>
        <w:rPr>
          <w:sz w:val="28"/>
          <w:szCs w:val="28"/>
          <w:lang w:val="kk-KZ"/>
        </w:rPr>
      </w:pPr>
      <w:r w:rsidRPr="001A118B">
        <w:rPr>
          <w:sz w:val="28"/>
          <w:szCs w:val="28"/>
          <w:lang w:val="kk-KZ"/>
        </w:rPr>
        <w:t>2) алдыңғы тексерулер мен бақылау субъектілеріне (объектілеріне) бару арқылы профилактикалық бақылаудың нәтижелері</w:t>
      </w:r>
      <w:r>
        <w:rPr>
          <w:sz w:val="28"/>
          <w:szCs w:val="28"/>
          <w:lang w:val="kk-KZ"/>
        </w:rPr>
        <w:t>.»;</w:t>
      </w:r>
    </w:p>
    <w:p w14:paraId="26B86C62" w14:textId="77777777" w:rsidR="001A118B" w:rsidRDefault="001A118B" w:rsidP="001A118B">
      <w:pPr>
        <w:overflowPunct w:val="0"/>
        <w:autoSpaceDE w:val="0"/>
        <w:autoSpaceDN w:val="0"/>
        <w:adjustRightInd w:val="0"/>
        <w:ind w:firstLine="709"/>
        <w:jc w:val="both"/>
        <w:rPr>
          <w:sz w:val="28"/>
          <w:szCs w:val="28"/>
          <w:lang w:val="kk-KZ"/>
        </w:rPr>
      </w:pPr>
      <w:r>
        <w:rPr>
          <w:sz w:val="28"/>
          <w:szCs w:val="28"/>
          <w:lang w:val="kk-KZ"/>
        </w:rPr>
        <w:t>15</w:t>
      </w:r>
      <w:r w:rsidRPr="008E1D16">
        <w:rPr>
          <w:sz w:val="28"/>
          <w:szCs w:val="28"/>
          <w:lang w:val="kk-KZ"/>
        </w:rPr>
        <w:t>-тармақ мынадай редакцияда жазылсын:</w:t>
      </w:r>
    </w:p>
    <w:p w14:paraId="2B3C6B83" w14:textId="015D2CB6" w:rsidR="001A118B" w:rsidRDefault="001A118B" w:rsidP="001A118B">
      <w:pPr>
        <w:ind w:firstLine="709"/>
        <w:jc w:val="both"/>
        <w:rPr>
          <w:sz w:val="28"/>
          <w:szCs w:val="28"/>
          <w:lang w:val="kk-KZ"/>
        </w:rPr>
      </w:pPr>
      <w:r>
        <w:rPr>
          <w:sz w:val="28"/>
          <w:szCs w:val="28"/>
          <w:lang w:val="kk-KZ"/>
        </w:rPr>
        <w:t>«</w:t>
      </w:r>
      <w:r w:rsidRPr="001A118B">
        <w:rPr>
          <w:sz w:val="28"/>
          <w:szCs w:val="28"/>
          <w:lang w:val="kk-KZ"/>
        </w:rPr>
        <w:t xml:space="preserve">15.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БСН ҰТ </w:t>
      </w:r>
      <w:r>
        <w:rPr>
          <w:sz w:val="28"/>
          <w:szCs w:val="28"/>
          <w:lang w:val="kk-KZ"/>
        </w:rPr>
        <w:t>Ц</w:t>
      </w:r>
      <w:r w:rsidRPr="001A118B">
        <w:rPr>
          <w:sz w:val="28"/>
          <w:szCs w:val="28"/>
          <w:lang w:val="kk-KZ"/>
        </w:rPr>
        <w:t xml:space="preserve">Ж және басқа да </w:t>
      </w:r>
      <w:r>
        <w:rPr>
          <w:sz w:val="28"/>
          <w:szCs w:val="28"/>
          <w:lang w:val="kk-KZ"/>
        </w:rPr>
        <w:t>цифрлық</w:t>
      </w:r>
      <w:r w:rsidRPr="001A118B">
        <w:rPr>
          <w:sz w:val="28"/>
          <w:szCs w:val="28"/>
          <w:lang w:val="kk-KZ"/>
        </w:rPr>
        <w:t xml:space="preserve">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r>
        <w:rPr>
          <w:sz w:val="28"/>
          <w:szCs w:val="28"/>
          <w:lang w:val="kk-KZ"/>
        </w:rPr>
        <w:t>».</w:t>
      </w:r>
    </w:p>
    <w:p w14:paraId="17B594B9" w14:textId="22F69734" w:rsidR="00E85DEC" w:rsidRDefault="00E85DEC" w:rsidP="00E85DEC">
      <w:pPr>
        <w:overflowPunct w:val="0"/>
        <w:autoSpaceDE w:val="0"/>
        <w:autoSpaceDN w:val="0"/>
        <w:adjustRightInd w:val="0"/>
        <w:ind w:firstLine="709"/>
        <w:jc w:val="both"/>
        <w:rPr>
          <w:sz w:val="28"/>
          <w:szCs w:val="28"/>
          <w:lang w:val="kk-KZ"/>
        </w:rPr>
      </w:pPr>
      <w:r w:rsidRPr="00E85DEC">
        <w:rPr>
          <w:sz w:val="28"/>
          <w:szCs w:val="28"/>
          <w:lang w:val="kk-KZ"/>
        </w:rPr>
        <w:t>Коммерциялық ұйымдар болып</w:t>
      </w:r>
      <w:r>
        <w:rPr>
          <w:sz w:val="28"/>
          <w:szCs w:val="28"/>
          <w:lang w:val="kk-KZ"/>
        </w:rPr>
        <w:t xml:space="preserve"> </w:t>
      </w:r>
      <w:r w:rsidRPr="00E85DEC">
        <w:rPr>
          <w:sz w:val="28"/>
          <w:szCs w:val="28"/>
          <w:lang w:val="kk-KZ"/>
        </w:rPr>
        <w:t>табылатын заңды тұлғаларды,</w:t>
      </w:r>
      <w:r>
        <w:rPr>
          <w:sz w:val="28"/>
          <w:szCs w:val="28"/>
          <w:lang w:val="kk-KZ"/>
        </w:rPr>
        <w:t xml:space="preserve"> </w:t>
      </w:r>
      <w:r w:rsidRPr="00E85DEC">
        <w:rPr>
          <w:sz w:val="28"/>
          <w:szCs w:val="28"/>
          <w:lang w:val="kk-KZ"/>
        </w:rPr>
        <w:t>филиалдар мен өкілдіктерді</w:t>
      </w:r>
      <w:r>
        <w:rPr>
          <w:sz w:val="28"/>
          <w:szCs w:val="28"/>
          <w:lang w:val="kk-KZ"/>
        </w:rPr>
        <w:t xml:space="preserve"> </w:t>
      </w:r>
      <w:r w:rsidRPr="00E85DEC">
        <w:rPr>
          <w:sz w:val="28"/>
          <w:szCs w:val="28"/>
          <w:lang w:val="kk-KZ"/>
        </w:rPr>
        <w:t>тіркеу саласында тәуекел</w:t>
      </w:r>
      <w:r>
        <w:rPr>
          <w:sz w:val="28"/>
          <w:szCs w:val="28"/>
          <w:lang w:val="kk-KZ"/>
        </w:rPr>
        <w:t xml:space="preserve"> </w:t>
      </w:r>
      <w:r w:rsidRPr="00E85DEC">
        <w:rPr>
          <w:sz w:val="28"/>
          <w:szCs w:val="28"/>
          <w:lang w:val="kk-KZ"/>
        </w:rPr>
        <w:t>дәрежесін бағалау</w:t>
      </w:r>
      <w:r w:rsidRPr="008E1D16">
        <w:rPr>
          <w:sz w:val="28"/>
          <w:szCs w:val="28"/>
          <w:lang w:val="kk-KZ"/>
        </w:rPr>
        <w:t xml:space="preserve"> өлшемшарттарын</w:t>
      </w:r>
      <w:r>
        <w:rPr>
          <w:sz w:val="28"/>
          <w:szCs w:val="28"/>
          <w:lang w:val="kk-KZ"/>
        </w:rPr>
        <w:t>а 1-қосымшада:</w:t>
      </w:r>
    </w:p>
    <w:p w14:paraId="6AE5DFE9" w14:textId="754E94D2" w:rsidR="00E85DEC" w:rsidRDefault="00E85DEC" w:rsidP="00E85DEC">
      <w:pPr>
        <w:overflowPunct w:val="0"/>
        <w:autoSpaceDE w:val="0"/>
        <w:autoSpaceDN w:val="0"/>
        <w:adjustRightInd w:val="0"/>
        <w:ind w:firstLine="709"/>
        <w:jc w:val="both"/>
        <w:rPr>
          <w:sz w:val="28"/>
          <w:szCs w:val="28"/>
          <w:lang w:val="kk-KZ"/>
        </w:rPr>
      </w:pPr>
      <w:r>
        <w:rPr>
          <w:sz w:val="28"/>
          <w:szCs w:val="28"/>
          <w:lang w:val="kk-KZ"/>
        </w:rPr>
        <w:t>16</w:t>
      </w:r>
      <w:r w:rsidRPr="008E1D16">
        <w:rPr>
          <w:sz w:val="28"/>
          <w:szCs w:val="28"/>
          <w:lang w:val="kk-KZ"/>
        </w:rPr>
        <w:t>-тармақ мынадай редакцияда жазылсын:</w:t>
      </w:r>
    </w:p>
    <w:p w14:paraId="73A932E5" w14:textId="77777777" w:rsidR="00E85DEC" w:rsidRDefault="00E85DEC" w:rsidP="00E85DEC">
      <w:pPr>
        <w:overflowPunct w:val="0"/>
        <w:autoSpaceDE w:val="0"/>
        <w:autoSpaceDN w:val="0"/>
        <w:adjustRightInd w:val="0"/>
        <w:ind w:firstLine="709"/>
        <w:jc w:val="both"/>
        <w:rPr>
          <w:sz w:val="28"/>
          <w:szCs w:val="28"/>
          <w:lang w:val="kk-KZ"/>
        </w:rPr>
      </w:pPr>
      <w:r>
        <w:rPr>
          <w:sz w:val="28"/>
          <w:szCs w:val="28"/>
          <w:lang w:val="kk-KZ"/>
        </w:rPr>
        <w:t>«</w:t>
      </w:r>
    </w:p>
    <w:tbl>
      <w:tblPr>
        <w:tblStyle w:val="a3"/>
        <w:tblW w:w="0" w:type="auto"/>
        <w:tblLook w:val="04A0" w:firstRow="1" w:lastRow="0" w:firstColumn="1" w:lastColumn="0" w:noHBand="0" w:noVBand="1"/>
      </w:tblPr>
      <w:tblGrid>
        <w:gridCol w:w="988"/>
        <w:gridCol w:w="5525"/>
        <w:gridCol w:w="3257"/>
      </w:tblGrid>
      <w:tr w:rsidR="00E85DEC" w14:paraId="41925E21" w14:textId="77777777" w:rsidTr="00E85DEC">
        <w:tc>
          <w:tcPr>
            <w:tcW w:w="988" w:type="dxa"/>
          </w:tcPr>
          <w:p w14:paraId="0361E97E" w14:textId="43C0908C" w:rsidR="00E85DEC" w:rsidRDefault="00E85DEC" w:rsidP="00E85DEC">
            <w:pPr>
              <w:overflowPunct w:val="0"/>
              <w:autoSpaceDE w:val="0"/>
              <w:autoSpaceDN w:val="0"/>
              <w:adjustRightInd w:val="0"/>
              <w:jc w:val="both"/>
              <w:rPr>
                <w:sz w:val="28"/>
                <w:szCs w:val="28"/>
                <w:lang w:val="kk-KZ"/>
              </w:rPr>
            </w:pPr>
            <w:r w:rsidRPr="00E85DEC">
              <w:rPr>
                <w:sz w:val="22"/>
                <w:szCs w:val="28"/>
                <w:lang w:val="kk-KZ"/>
              </w:rPr>
              <w:t>16</w:t>
            </w:r>
          </w:p>
        </w:tc>
        <w:tc>
          <w:tcPr>
            <w:tcW w:w="5525" w:type="dxa"/>
          </w:tcPr>
          <w:p w14:paraId="5E4727BE" w14:textId="0B1843EF" w:rsidR="00E85DEC" w:rsidRPr="00E85DEC" w:rsidRDefault="00E85DEC" w:rsidP="00E85DEC">
            <w:pPr>
              <w:overflowPunct w:val="0"/>
              <w:autoSpaceDE w:val="0"/>
              <w:autoSpaceDN w:val="0"/>
              <w:adjustRightInd w:val="0"/>
              <w:jc w:val="both"/>
              <w:rPr>
                <w:sz w:val="28"/>
                <w:szCs w:val="28"/>
                <w:lang w:val="kk-KZ"/>
              </w:rPr>
            </w:pPr>
            <w:r w:rsidRPr="00E85DEC">
              <w:rPr>
                <w:lang w:val="kk-KZ"/>
              </w:rPr>
              <w:t xml:space="preserve">Көрсетілетін қызметті алушылардан </w:t>
            </w:r>
            <w:r>
              <w:rPr>
                <w:lang w:val="kk-KZ"/>
              </w:rPr>
              <w:t>цифрлық</w:t>
            </w:r>
            <w:r w:rsidRPr="00E85DEC">
              <w:rPr>
                <w:lang w:val="kk-KZ"/>
              </w:rPr>
              <w:t xml:space="preserve"> жүйелерден алынуы мүмкін құжаттарды талап етуге жол бермеу</w:t>
            </w:r>
          </w:p>
        </w:tc>
        <w:tc>
          <w:tcPr>
            <w:tcW w:w="3257" w:type="dxa"/>
          </w:tcPr>
          <w:p w14:paraId="6ACC7ADD" w14:textId="49EC299F" w:rsidR="00E85DEC" w:rsidRDefault="00E85DEC" w:rsidP="00E85DEC">
            <w:pPr>
              <w:overflowPunct w:val="0"/>
              <w:autoSpaceDE w:val="0"/>
              <w:autoSpaceDN w:val="0"/>
              <w:adjustRightInd w:val="0"/>
              <w:jc w:val="both"/>
              <w:rPr>
                <w:sz w:val="28"/>
                <w:szCs w:val="28"/>
                <w:lang w:val="kk-KZ"/>
              </w:rPr>
            </w:pPr>
            <w:proofErr w:type="spellStart"/>
            <w:r>
              <w:t>Елеулі</w:t>
            </w:r>
            <w:proofErr w:type="spellEnd"/>
          </w:p>
        </w:tc>
      </w:tr>
    </w:tbl>
    <w:p w14:paraId="62B02590" w14:textId="1FE02CA3" w:rsidR="00E85DEC" w:rsidRDefault="00E85DEC" w:rsidP="00E85DEC">
      <w:pPr>
        <w:overflowPunct w:val="0"/>
        <w:autoSpaceDE w:val="0"/>
        <w:autoSpaceDN w:val="0"/>
        <w:adjustRightInd w:val="0"/>
        <w:ind w:firstLine="709"/>
        <w:jc w:val="both"/>
        <w:rPr>
          <w:sz w:val="28"/>
          <w:szCs w:val="28"/>
          <w:lang w:val="kk-KZ"/>
        </w:rPr>
      </w:pPr>
      <w:r>
        <w:rPr>
          <w:sz w:val="28"/>
          <w:szCs w:val="28"/>
          <w:lang w:val="kk-KZ"/>
        </w:rPr>
        <w:t>»;</w:t>
      </w:r>
    </w:p>
    <w:p w14:paraId="761D3B30" w14:textId="2B1961C3" w:rsidR="00FB430F" w:rsidRDefault="00BD25BB" w:rsidP="00E85DEC">
      <w:pPr>
        <w:overflowPunct w:val="0"/>
        <w:autoSpaceDE w:val="0"/>
        <w:autoSpaceDN w:val="0"/>
        <w:adjustRightInd w:val="0"/>
        <w:ind w:firstLine="709"/>
        <w:jc w:val="both"/>
        <w:rPr>
          <w:sz w:val="28"/>
          <w:szCs w:val="28"/>
          <w:lang w:val="kk-KZ"/>
        </w:rPr>
      </w:pPr>
      <w:r>
        <w:rPr>
          <w:sz w:val="28"/>
          <w:szCs w:val="28"/>
          <w:lang w:val="kk-KZ"/>
        </w:rPr>
        <w:t xml:space="preserve">көрсетілген бірлескен бұйрықпен бекітілген </w:t>
      </w:r>
      <w:r w:rsidRPr="001A118B">
        <w:rPr>
          <w:sz w:val="28"/>
          <w:szCs w:val="28"/>
          <w:lang w:val="kk-KZ"/>
        </w:rPr>
        <w:t>коммерциялық ұйымдар болып табылатын заңды тұлғаларды, филиалдар мен өкілдіктерді тіркеу саласындағы</w:t>
      </w:r>
      <w:r>
        <w:rPr>
          <w:sz w:val="28"/>
          <w:szCs w:val="28"/>
          <w:lang w:val="kk-KZ"/>
        </w:rPr>
        <w:t xml:space="preserve"> тексеру парағында:</w:t>
      </w:r>
    </w:p>
    <w:p w14:paraId="70721571" w14:textId="77777777" w:rsidR="00BD25BB" w:rsidRDefault="00BD25BB" w:rsidP="00BD25BB">
      <w:pPr>
        <w:overflowPunct w:val="0"/>
        <w:autoSpaceDE w:val="0"/>
        <w:autoSpaceDN w:val="0"/>
        <w:adjustRightInd w:val="0"/>
        <w:ind w:firstLine="709"/>
        <w:jc w:val="both"/>
        <w:rPr>
          <w:sz w:val="28"/>
          <w:szCs w:val="28"/>
          <w:lang w:val="kk-KZ"/>
        </w:rPr>
      </w:pPr>
      <w:r>
        <w:rPr>
          <w:sz w:val="28"/>
          <w:szCs w:val="28"/>
          <w:lang w:val="kk-KZ"/>
        </w:rPr>
        <w:t>16</w:t>
      </w:r>
      <w:r w:rsidRPr="008E1D16">
        <w:rPr>
          <w:sz w:val="28"/>
          <w:szCs w:val="28"/>
          <w:lang w:val="kk-KZ"/>
        </w:rPr>
        <w:t>-тармақ мынадай редакцияда жазылсын:</w:t>
      </w:r>
    </w:p>
    <w:p w14:paraId="449B4541" w14:textId="77777777" w:rsidR="00BD25BB" w:rsidRDefault="00BD25BB" w:rsidP="00BD25BB">
      <w:pPr>
        <w:overflowPunct w:val="0"/>
        <w:autoSpaceDE w:val="0"/>
        <w:autoSpaceDN w:val="0"/>
        <w:adjustRightInd w:val="0"/>
        <w:ind w:firstLine="709"/>
        <w:jc w:val="both"/>
        <w:rPr>
          <w:sz w:val="28"/>
          <w:szCs w:val="28"/>
          <w:lang w:val="kk-KZ"/>
        </w:rPr>
      </w:pPr>
      <w:r>
        <w:rPr>
          <w:sz w:val="28"/>
          <w:szCs w:val="28"/>
          <w:lang w:val="kk-KZ"/>
        </w:rPr>
        <w:t>«</w:t>
      </w:r>
    </w:p>
    <w:tbl>
      <w:tblPr>
        <w:tblStyle w:val="a3"/>
        <w:tblW w:w="0" w:type="auto"/>
        <w:tblLook w:val="04A0" w:firstRow="1" w:lastRow="0" w:firstColumn="1" w:lastColumn="0" w:noHBand="0" w:noVBand="1"/>
      </w:tblPr>
      <w:tblGrid>
        <w:gridCol w:w="988"/>
        <w:gridCol w:w="3896"/>
        <w:gridCol w:w="2443"/>
        <w:gridCol w:w="2443"/>
      </w:tblGrid>
      <w:tr w:rsidR="00BD25BB" w:rsidRPr="0051517A" w14:paraId="716CC9C7" w14:textId="77777777" w:rsidTr="00BD25BB">
        <w:tc>
          <w:tcPr>
            <w:tcW w:w="988" w:type="dxa"/>
          </w:tcPr>
          <w:p w14:paraId="405ED2AA" w14:textId="2B63CC67" w:rsidR="00BD25BB" w:rsidRDefault="00BD25BB" w:rsidP="00BD25BB">
            <w:pPr>
              <w:overflowPunct w:val="0"/>
              <w:autoSpaceDE w:val="0"/>
              <w:autoSpaceDN w:val="0"/>
              <w:adjustRightInd w:val="0"/>
              <w:jc w:val="both"/>
              <w:rPr>
                <w:sz w:val="28"/>
                <w:szCs w:val="28"/>
                <w:lang w:val="kk-KZ"/>
              </w:rPr>
            </w:pPr>
            <w:r w:rsidRPr="00BD25BB">
              <w:rPr>
                <w:sz w:val="22"/>
                <w:szCs w:val="28"/>
                <w:lang w:val="kk-KZ"/>
              </w:rPr>
              <w:t>16</w:t>
            </w:r>
          </w:p>
        </w:tc>
        <w:tc>
          <w:tcPr>
            <w:tcW w:w="3896" w:type="dxa"/>
          </w:tcPr>
          <w:p w14:paraId="10C49296" w14:textId="11564DA6" w:rsidR="00BD25BB" w:rsidRPr="00F507C0" w:rsidRDefault="00F507C0" w:rsidP="00BD25BB">
            <w:pPr>
              <w:overflowPunct w:val="0"/>
              <w:autoSpaceDE w:val="0"/>
              <w:autoSpaceDN w:val="0"/>
              <w:adjustRightInd w:val="0"/>
              <w:jc w:val="both"/>
              <w:rPr>
                <w:sz w:val="28"/>
                <w:szCs w:val="28"/>
                <w:lang w:val="kk-KZ"/>
              </w:rPr>
            </w:pPr>
            <w:r w:rsidRPr="00F507C0">
              <w:rPr>
                <w:lang w:val="kk-KZ"/>
              </w:rPr>
              <w:t xml:space="preserve">Көрсетілетін қызметті алушылардан </w:t>
            </w:r>
            <w:r>
              <w:rPr>
                <w:lang w:val="kk-KZ"/>
              </w:rPr>
              <w:t>цифрлық</w:t>
            </w:r>
            <w:r w:rsidRPr="00F507C0">
              <w:rPr>
                <w:lang w:val="kk-KZ"/>
              </w:rPr>
              <w:t xml:space="preserve"> жүйелерден алынуы мүмкін құжаттарды талап етуге жол бермеу</w:t>
            </w:r>
          </w:p>
        </w:tc>
        <w:tc>
          <w:tcPr>
            <w:tcW w:w="2443" w:type="dxa"/>
          </w:tcPr>
          <w:p w14:paraId="60383B43" w14:textId="77777777" w:rsidR="00BD25BB" w:rsidRDefault="00BD25BB" w:rsidP="00BD25BB">
            <w:pPr>
              <w:overflowPunct w:val="0"/>
              <w:autoSpaceDE w:val="0"/>
              <w:autoSpaceDN w:val="0"/>
              <w:adjustRightInd w:val="0"/>
              <w:jc w:val="both"/>
              <w:rPr>
                <w:sz w:val="28"/>
                <w:szCs w:val="28"/>
                <w:lang w:val="kk-KZ"/>
              </w:rPr>
            </w:pPr>
          </w:p>
        </w:tc>
        <w:tc>
          <w:tcPr>
            <w:tcW w:w="2443" w:type="dxa"/>
          </w:tcPr>
          <w:p w14:paraId="68467113" w14:textId="77777777" w:rsidR="00BD25BB" w:rsidRDefault="00BD25BB" w:rsidP="00BD25BB">
            <w:pPr>
              <w:overflowPunct w:val="0"/>
              <w:autoSpaceDE w:val="0"/>
              <w:autoSpaceDN w:val="0"/>
              <w:adjustRightInd w:val="0"/>
              <w:jc w:val="both"/>
              <w:rPr>
                <w:sz w:val="28"/>
                <w:szCs w:val="28"/>
                <w:lang w:val="kk-KZ"/>
              </w:rPr>
            </w:pPr>
          </w:p>
        </w:tc>
      </w:tr>
    </w:tbl>
    <w:p w14:paraId="07C83070" w14:textId="30B90255" w:rsidR="00BD25BB" w:rsidRDefault="00BD25BB" w:rsidP="00BD25BB">
      <w:pPr>
        <w:overflowPunct w:val="0"/>
        <w:autoSpaceDE w:val="0"/>
        <w:autoSpaceDN w:val="0"/>
        <w:adjustRightInd w:val="0"/>
        <w:ind w:firstLine="709"/>
        <w:jc w:val="both"/>
        <w:rPr>
          <w:sz w:val="28"/>
          <w:szCs w:val="28"/>
          <w:lang w:val="kk-KZ"/>
        </w:rPr>
      </w:pPr>
      <w:r>
        <w:rPr>
          <w:sz w:val="28"/>
          <w:szCs w:val="28"/>
          <w:lang w:val="kk-KZ"/>
        </w:rPr>
        <w:t>».</w:t>
      </w:r>
    </w:p>
    <w:p w14:paraId="52BC9C85" w14:textId="77777777" w:rsidR="00F507C0" w:rsidRDefault="00F507C0" w:rsidP="004D4A45">
      <w:pPr>
        <w:ind w:firstLine="708"/>
        <w:jc w:val="both"/>
        <w:rPr>
          <w:sz w:val="28"/>
          <w:szCs w:val="28"/>
          <w:lang w:val="kk-KZ"/>
        </w:rPr>
      </w:pPr>
    </w:p>
    <w:p w14:paraId="6CF973AF" w14:textId="77777777" w:rsidR="00F507C0" w:rsidRDefault="00F507C0" w:rsidP="004D4A45">
      <w:pPr>
        <w:ind w:firstLine="708"/>
        <w:jc w:val="both"/>
        <w:rPr>
          <w:sz w:val="28"/>
          <w:szCs w:val="28"/>
          <w:lang w:val="kk-KZ"/>
        </w:rPr>
      </w:pPr>
    </w:p>
    <w:p w14:paraId="7C3A7B5B" w14:textId="28CD7475" w:rsidR="004D4A45" w:rsidRDefault="004D4A45" w:rsidP="004D4A45">
      <w:pPr>
        <w:ind w:firstLine="708"/>
        <w:jc w:val="both"/>
        <w:rPr>
          <w:spacing w:val="2"/>
          <w:sz w:val="28"/>
          <w:szCs w:val="28"/>
          <w:lang w:val="kk-KZ" w:eastAsia="en-US"/>
        </w:rPr>
      </w:pPr>
      <w:r>
        <w:rPr>
          <w:sz w:val="28"/>
          <w:szCs w:val="28"/>
          <w:lang w:val="kk-KZ"/>
        </w:rPr>
        <w:lastRenderedPageBreak/>
        <w:t>3. «Азаматтық хал актілерін тіркеу саласындағы тәуекел дәрежесін бағалау өлшемшарттарын және тексеру парағын бекіту туралы</w:t>
      </w:r>
      <w:r>
        <w:rPr>
          <w:spacing w:val="2"/>
          <w:sz w:val="28"/>
          <w:szCs w:val="28"/>
          <w:lang w:val="kk-KZ" w:eastAsia="en-US"/>
        </w:rPr>
        <w:t>» Қазақстан Республикасы Әділет министрінің 2023 жылғы 26 қыркүйектегі № 688 және Қазақстан Республикасы Ұлттық экономика министрінің 2023 жылғы 28 қыркүйектегі               № 169 бірлескен бұйрығына (Нормативтік құқықтық актілердің мемлекеттік тіркеу тізілімінде №</w:t>
      </w:r>
      <w:r>
        <w:rPr>
          <w:lang w:val="kk-KZ"/>
        </w:rPr>
        <w:t xml:space="preserve"> </w:t>
      </w:r>
      <w:r>
        <w:rPr>
          <w:rFonts w:eastAsia="SimSun"/>
          <w:spacing w:val="2"/>
          <w:sz w:val="28"/>
          <w:szCs w:val="28"/>
          <w:lang w:val="kk-KZ" w:eastAsia="x-none"/>
        </w:rPr>
        <w:t xml:space="preserve">33488 </w:t>
      </w:r>
      <w:r>
        <w:rPr>
          <w:spacing w:val="2"/>
          <w:sz w:val="28"/>
          <w:szCs w:val="28"/>
          <w:lang w:val="kk-KZ" w:eastAsia="en-US"/>
        </w:rPr>
        <w:t>болып тіркелген) мынадай өзгерістер</w:t>
      </w:r>
      <w:r w:rsidR="00802F11">
        <w:rPr>
          <w:spacing w:val="2"/>
          <w:sz w:val="28"/>
          <w:szCs w:val="28"/>
          <w:lang w:val="kk-KZ" w:eastAsia="en-US"/>
        </w:rPr>
        <w:t xml:space="preserve"> мен толықтырулар</w:t>
      </w:r>
      <w:r>
        <w:rPr>
          <w:spacing w:val="2"/>
          <w:sz w:val="28"/>
          <w:szCs w:val="28"/>
          <w:lang w:val="kk-KZ" w:eastAsia="en-US"/>
        </w:rPr>
        <w:t xml:space="preserve"> енгізілсін:</w:t>
      </w:r>
      <w:r>
        <w:rPr>
          <w:color w:val="000000"/>
          <w:sz w:val="28"/>
          <w:lang w:val="kk-KZ"/>
        </w:rPr>
        <w:t xml:space="preserve"> </w:t>
      </w:r>
    </w:p>
    <w:p w14:paraId="6A9B3D5B" w14:textId="77777777" w:rsidR="004D4A45" w:rsidRDefault="004D4A45" w:rsidP="004D4A45">
      <w:pPr>
        <w:ind w:firstLine="708"/>
        <w:jc w:val="both"/>
        <w:rPr>
          <w:color w:val="000000"/>
          <w:sz w:val="28"/>
          <w:szCs w:val="20"/>
          <w:lang w:val="kk-KZ"/>
        </w:rPr>
      </w:pPr>
      <w:r>
        <w:rPr>
          <w:color w:val="000000"/>
          <w:sz w:val="28"/>
          <w:lang w:val="kk-KZ"/>
        </w:rPr>
        <w:t xml:space="preserve">жоғарыда көрсетілген бірлескен бұйрықпен бекітілген </w:t>
      </w:r>
      <w:bookmarkStart w:id="0" w:name="_Hlk226383774"/>
      <w:r>
        <w:rPr>
          <w:color w:val="000000"/>
          <w:sz w:val="28"/>
          <w:lang w:val="kk-KZ"/>
        </w:rPr>
        <w:t xml:space="preserve">Азаматтық хал актілерін тіркеу </w:t>
      </w:r>
      <w:bookmarkEnd w:id="0"/>
      <w:r>
        <w:rPr>
          <w:color w:val="000000"/>
          <w:sz w:val="28"/>
          <w:lang w:val="kk-KZ"/>
        </w:rPr>
        <w:t>саласындағы тәуекел дәрежесін бағалау өлшемшарттарында:</w:t>
      </w:r>
    </w:p>
    <w:p w14:paraId="608DAA18" w14:textId="77777777" w:rsidR="004D4A45" w:rsidRDefault="004D4A45" w:rsidP="004D4A45">
      <w:pPr>
        <w:ind w:firstLine="708"/>
        <w:jc w:val="both"/>
        <w:rPr>
          <w:color w:val="000000"/>
          <w:sz w:val="28"/>
          <w:lang w:val="kk-KZ"/>
        </w:rPr>
      </w:pPr>
      <w:r>
        <w:rPr>
          <w:color w:val="000000"/>
          <w:sz w:val="28"/>
          <w:lang w:val="kk-KZ"/>
        </w:rPr>
        <w:t>9-тармақ мынадай редакцияда жазылсын:</w:t>
      </w:r>
    </w:p>
    <w:p w14:paraId="35C332FC" w14:textId="77777777" w:rsidR="004D4A45" w:rsidRDefault="004D4A45" w:rsidP="004D4A45">
      <w:pPr>
        <w:ind w:firstLine="708"/>
        <w:jc w:val="both"/>
        <w:rPr>
          <w:color w:val="000000"/>
          <w:sz w:val="28"/>
          <w:lang w:val="kk-KZ"/>
        </w:rPr>
      </w:pPr>
      <w:r>
        <w:rPr>
          <w:color w:val="000000"/>
          <w:sz w:val="28"/>
          <w:lang w:val="kk-KZ"/>
        </w:rPr>
        <w:t>«Деректер базасын қалыптастыру және ақпарат жинау бақылау субъектілерін (объектілерін) анықтау үшін қажет.</w:t>
      </w:r>
    </w:p>
    <w:p w14:paraId="1C87C657" w14:textId="12ECD4A3" w:rsidR="004D4A45" w:rsidRDefault="004D4A45" w:rsidP="004D4A45">
      <w:pPr>
        <w:ind w:firstLine="708"/>
        <w:jc w:val="both"/>
        <w:rPr>
          <w:color w:val="000000"/>
          <w:sz w:val="28"/>
          <w:lang w:val="kk-KZ"/>
        </w:rPr>
      </w:pPr>
      <w:r>
        <w:rPr>
          <w:color w:val="000000"/>
          <w:sz w:val="28"/>
          <w:lang w:val="kk-KZ"/>
        </w:rPr>
        <w:t>Ақпаратты жинау және өңдеу процестері толық көлемде автоматтандырылады және алынған деректердің дұрыстығын тексеруге мүмкіндік береді.</w:t>
      </w:r>
    </w:p>
    <w:p w14:paraId="1FD0B473" w14:textId="22A63EFE" w:rsidR="004D4A45" w:rsidRDefault="004D4A45" w:rsidP="004D4A45">
      <w:pPr>
        <w:ind w:firstLine="708"/>
        <w:jc w:val="both"/>
        <w:rPr>
          <w:color w:val="000000"/>
          <w:sz w:val="28"/>
          <w:lang w:val="kk-KZ"/>
        </w:rPr>
      </w:pPr>
      <w:r>
        <w:rPr>
          <w:color w:val="000000"/>
          <w:sz w:val="28"/>
          <w:lang w:val="kk-KZ"/>
        </w:rPr>
        <w:t>Тәуекел дәрежесін бағалау үшін мынадай ақпарат көздері пайдаланылады:</w:t>
      </w:r>
    </w:p>
    <w:p w14:paraId="24A76623" w14:textId="5ECB6A14" w:rsidR="004D4A45" w:rsidRDefault="004D4A45" w:rsidP="004D4A45">
      <w:pPr>
        <w:ind w:firstLine="708"/>
        <w:jc w:val="both"/>
        <w:rPr>
          <w:color w:val="000000"/>
          <w:sz w:val="28"/>
          <w:lang w:val="kk-KZ"/>
        </w:rPr>
      </w:pPr>
      <w:r>
        <w:rPr>
          <w:color w:val="000000"/>
          <w:sz w:val="28"/>
          <w:lang w:val="kk-KZ"/>
        </w:rPr>
        <w:t>1) бақылау субъектісі ұсынатын есептілік пен мәліметтер мониторингінің нәтижелері, оның ішінде «АХАЖ» тіркеу пункті» цифрлық жүйесі арқылы (бұдан әрі – АХАЖ ЦЖ);</w:t>
      </w:r>
    </w:p>
    <w:p w14:paraId="450615B2" w14:textId="3CB1749E" w:rsidR="004D4A45" w:rsidRDefault="004D4A45" w:rsidP="004D4A45">
      <w:pPr>
        <w:ind w:firstLine="708"/>
        <w:jc w:val="both"/>
        <w:rPr>
          <w:color w:val="000000"/>
          <w:sz w:val="28"/>
          <w:lang w:val="kk-KZ"/>
        </w:rPr>
      </w:pPr>
      <w:r>
        <w:rPr>
          <w:color w:val="000000"/>
          <w:sz w:val="28"/>
          <w:lang w:val="kk-KZ"/>
        </w:rPr>
        <w:t>2) алдыңғы тексерулер мен бақылау субъектілеріне (объектілеріне) бару арқылы профилактикалық бақылаудың нәтижелері.».</w:t>
      </w:r>
    </w:p>
    <w:p w14:paraId="157B245C" w14:textId="340BB43E" w:rsidR="004D4A45" w:rsidRDefault="0051517A" w:rsidP="004D4A45">
      <w:pPr>
        <w:ind w:firstLine="708"/>
        <w:jc w:val="both"/>
        <w:rPr>
          <w:color w:val="000000"/>
          <w:sz w:val="28"/>
          <w:lang w:val="kk-KZ"/>
        </w:rPr>
      </w:pPr>
      <w:r>
        <w:rPr>
          <w:color w:val="000000"/>
          <w:sz w:val="28"/>
          <w:lang w:val="kk-KZ"/>
        </w:rPr>
        <w:t>м</w:t>
      </w:r>
      <w:bookmarkStart w:id="1" w:name="_GoBack"/>
      <w:bookmarkEnd w:id="1"/>
      <w:r w:rsidR="004B1F91">
        <w:rPr>
          <w:color w:val="000000"/>
          <w:sz w:val="28"/>
          <w:lang w:val="kk-KZ"/>
        </w:rPr>
        <w:t xml:space="preserve">ынадай мазмұндағы </w:t>
      </w:r>
      <w:r w:rsidR="004D4A45">
        <w:rPr>
          <w:color w:val="000000"/>
          <w:sz w:val="28"/>
          <w:lang w:val="kk-KZ"/>
        </w:rPr>
        <w:t>10-1-тармақ</w:t>
      </w:r>
      <w:r w:rsidR="004B1F91">
        <w:rPr>
          <w:color w:val="000000"/>
          <w:sz w:val="28"/>
          <w:lang w:val="kk-KZ"/>
        </w:rPr>
        <w:t>пен</w:t>
      </w:r>
      <w:r w:rsidR="004D4A45">
        <w:rPr>
          <w:color w:val="000000"/>
          <w:sz w:val="28"/>
          <w:lang w:val="kk-KZ"/>
        </w:rPr>
        <w:t xml:space="preserve"> толықтырылсын:</w:t>
      </w:r>
    </w:p>
    <w:p w14:paraId="302E96F8" w14:textId="579B194C" w:rsidR="004D4A45" w:rsidRDefault="004D4A45" w:rsidP="004D4A45">
      <w:pPr>
        <w:ind w:firstLine="708"/>
        <w:jc w:val="both"/>
        <w:rPr>
          <w:color w:val="000000"/>
          <w:sz w:val="28"/>
          <w:lang w:val="kk-KZ"/>
        </w:rPr>
      </w:pPr>
      <w:r>
        <w:rPr>
          <w:color w:val="000000"/>
          <w:sz w:val="28"/>
          <w:lang w:val="kk-KZ"/>
        </w:rPr>
        <w:t>«</w:t>
      </w:r>
      <w:r w:rsidR="004B1F91">
        <w:rPr>
          <w:color w:val="000000"/>
          <w:sz w:val="28"/>
          <w:lang w:val="kk-KZ"/>
        </w:rPr>
        <w:t>Цифрлық</w:t>
      </w:r>
      <w:r>
        <w:rPr>
          <w:color w:val="000000"/>
          <w:sz w:val="28"/>
          <w:lang w:val="kk-KZ"/>
        </w:rPr>
        <w:t xml:space="preserve"> жүйелерді пайдалана отырып тәуекелдерді бағалау жүйесін қалыптастыру кезінде, субъективті </w:t>
      </w:r>
      <w:r w:rsidR="004B1F91" w:rsidRPr="004B1F91">
        <w:rPr>
          <w:color w:val="000000"/>
          <w:sz w:val="28"/>
          <w:lang w:val="kk-KZ"/>
        </w:rPr>
        <w:t>өлшемшарттар</w:t>
      </w:r>
      <w:r>
        <w:rPr>
          <w:color w:val="000000"/>
          <w:sz w:val="28"/>
          <w:lang w:val="kk-KZ"/>
        </w:rPr>
        <w:t xml:space="preserve"> бойынша тәуекел дәрежесінің көрсеткішін есептеу, сондай-ақ тәуекел дәрежесінің көрсеткіштері осы өлшем шарттарға 2-қосымшаға сәйкес нысан бойынша субъективті </w:t>
      </w:r>
      <w:r w:rsidR="004B1F91" w:rsidRPr="004B1F91">
        <w:rPr>
          <w:color w:val="000000"/>
          <w:sz w:val="28"/>
          <w:lang w:val="kk-KZ"/>
        </w:rPr>
        <w:t>өлшемшарттар</w:t>
      </w:r>
      <w:r>
        <w:rPr>
          <w:color w:val="000000"/>
          <w:sz w:val="28"/>
          <w:lang w:val="kk-KZ"/>
        </w:rPr>
        <w:t xml:space="preserve"> тізбесіне сәйкес жүзеге асырылады.».</w:t>
      </w:r>
    </w:p>
    <w:p w14:paraId="06626EC1" w14:textId="77777777" w:rsidR="004D4A45" w:rsidRDefault="004D4A45" w:rsidP="004D4A45">
      <w:pPr>
        <w:ind w:firstLine="708"/>
        <w:jc w:val="both"/>
        <w:rPr>
          <w:color w:val="000000"/>
          <w:sz w:val="28"/>
          <w:lang w:val="kk-KZ"/>
        </w:rPr>
      </w:pPr>
      <w:r>
        <w:rPr>
          <w:color w:val="000000"/>
          <w:sz w:val="28"/>
          <w:lang w:val="kk-KZ"/>
        </w:rPr>
        <w:t>13-тармақ мынадай редакцияда жазылсын:</w:t>
      </w:r>
    </w:p>
    <w:p w14:paraId="093FA09B" w14:textId="77777777" w:rsidR="004D4A45" w:rsidRDefault="004D4A45" w:rsidP="004D4A45">
      <w:pPr>
        <w:ind w:firstLine="708"/>
        <w:jc w:val="both"/>
        <w:rPr>
          <w:color w:val="000000"/>
          <w:sz w:val="28"/>
          <w:lang w:val="kk-KZ"/>
        </w:rPr>
      </w:pPr>
      <w:r>
        <w:rPr>
          <w:color w:val="000000"/>
          <w:sz w:val="28"/>
          <w:lang w:val="kk-KZ"/>
        </w:rPr>
        <w:t>«Тәуекелдерді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АХАЖ ЦЖ және басқа да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p w14:paraId="69012084" w14:textId="77777777" w:rsidR="004D4A45" w:rsidRDefault="004D4A45" w:rsidP="004D4A45">
      <w:pPr>
        <w:ind w:firstLine="708"/>
        <w:jc w:val="both"/>
        <w:rPr>
          <w:color w:val="000000"/>
          <w:sz w:val="28"/>
          <w:lang w:val="kk-KZ"/>
        </w:rPr>
      </w:pPr>
      <w:r>
        <w:rPr>
          <w:color w:val="000000"/>
          <w:sz w:val="28"/>
          <w:lang w:val="kk-KZ"/>
        </w:rPr>
        <w:t>Азаматтық хал актілерін тіркеу саласындағы субъектілерге қойылатын талаптардың бұзылу дәрежесі осы Өлшемшарттарға 1-қосымшасында келтірілген.».</w:t>
      </w:r>
    </w:p>
    <w:p w14:paraId="6B49495C" w14:textId="77777777" w:rsidR="004D4A45" w:rsidRDefault="004D4A45" w:rsidP="004D4A45">
      <w:pPr>
        <w:ind w:firstLine="708"/>
        <w:jc w:val="both"/>
        <w:rPr>
          <w:color w:val="000000"/>
          <w:sz w:val="28"/>
          <w:lang w:val="kk-KZ"/>
        </w:rPr>
      </w:pPr>
      <w:r>
        <w:rPr>
          <w:color w:val="000000"/>
          <w:sz w:val="28"/>
          <w:lang w:val="kk-KZ"/>
        </w:rPr>
        <w:t>Азаматтық хал актілерін тіркеу саласында тәуекел дәрежесін бағалау өлшемшарттарына 1-қосымшада:</w:t>
      </w:r>
    </w:p>
    <w:p w14:paraId="75902D5A" w14:textId="1A514F6C" w:rsidR="004D4A45" w:rsidRDefault="004D4A45" w:rsidP="004D4A45">
      <w:pPr>
        <w:ind w:firstLine="708"/>
        <w:jc w:val="both"/>
        <w:rPr>
          <w:color w:val="000000"/>
          <w:sz w:val="28"/>
          <w:lang w:val="kk-KZ"/>
        </w:rPr>
      </w:pPr>
      <w:bookmarkStart w:id="2" w:name="_Hlk227075082"/>
      <w:r>
        <w:rPr>
          <w:color w:val="000000"/>
          <w:sz w:val="28"/>
          <w:lang w:val="kk-KZ"/>
        </w:rPr>
        <w:t>62-жолы мынадай редакцияда жазылсын:</w:t>
      </w:r>
    </w:p>
    <w:p w14:paraId="3728DB4B" w14:textId="77777777" w:rsidR="004D4A45" w:rsidRDefault="004D4A45" w:rsidP="004D4A45">
      <w:pPr>
        <w:ind w:firstLine="708"/>
        <w:jc w:val="both"/>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37035C3E"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3571A0FE" w14:textId="77777777" w:rsidR="004D4A45" w:rsidRDefault="004D4A45">
            <w:pPr>
              <w:jc w:val="both"/>
              <w:rPr>
                <w:lang w:val="kk-KZ"/>
              </w:rPr>
            </w:pPr>
            <w:bookmarkStart w:id="3" w:name="_Hlk226994738"/>
            <w:r>
              <w:rPr>
                <w:lang w:val="kk-KZ"/>
              </w:rPr>
              <w:t>62</w:t>
            </w:r>
          </w:p>
        </w:tc>
        <w:tc>
          <w:tcPr>
            <w:tcW w:w="5970" w:type="dxa"/>
            <w:tcBorders>
              <w:top w:val="single" w:sz="4" w:space="0" w:color="auto"/>
              <w:left w:val="single" w:sz="4" w:space="0" w:color="auto"/>
              <w:bottom w:val="single" w:sz="4" w:space="0" w:color="auto"/>
              <w:right w:val="single" w:sz="4" w:space="0" w:color="auto"/>
            </w:tcBorders>
            <w:hideMark/>
          </w:tcPr>
          <w:p w14:paraId="6339F475" w14:textId="737F690D" w:rsidR="004D4A45" w:rsidRDefault="004D4A45">
            <w:pPr>
              <w:jc w:val="both"/>
              <w:rPr>
                <w:lang w:val="kk-KZ"/>
              </w:rPr>
            </w:pPr>
            <w:r>
              <w:rPr>
                <w:lang w:val="kk-KZ"/>
              </w:rPr>
              <w:t>Акт кітаптары тігілген және қатаң реттілікпен нөмірленген, оларды құрастырған тіркеуші орган бастығының қолтаңбасымен және елтаңбалы мөрімен бекемделген екі жүз бірдей акт жазбаларын қамтып қалыптастырылады.</w:t>
            </w:r>
          </w:p>
        </w:tc>
        <w:tc>
          <w:tcPr>
            <w:tcW w:w="3196" w:type="dxa"/>
            <w:tcBorders>
              <w:top w:val="single" w:sz="4" w:space="0" w:color="auto"/>
              <w:left w:val="single" w:sz="4" w:space="0" w:color="auto"/>
              <w:bottom w:val="single" w:sz="4" w:space="0" w:color="auto"/>
              <w:right w:val="single" w:sz="4" w:space="0" w:color="auto"/>
            </w:tcBorders>
            <w:hideMark/>
          </w:tcPr>
          <w:p w14:paraId="41641195" w14:textId="77777777" w:rsidR="004D4A45" w:rsidRDefault="004D4A45">
            <w:pPr>
              <w:jc w:val="center"/>
              <w:rPr>
                <w:lang w:val="kk-KZ"/>
              </w:rPr>
            </w:pPr>
            <w:proofErr w:type="spellStart"/>
            <w:r>
              <w:t>Елеулі</w:t>
            </w:r>
            <w:proofErr w:type="spellEnd"/>
          </w:p>
        </w:tc>
      </w:tr>
    </w:tbl>
    <w:bookmarkEnd w:id="3"/>
    <w:p w14:paraId="16F68B92" w14:textId="77777777" w:rsidR="004D4A45" w:rsidRDefault="004D4A45" w:rsidP="004D4A45">
      <w:pPr>
        <w:jc w:val="both"/>
        <w:rPr>
          <w:color w:val="000000"/>
          <w:sz w:val="28"/>
          <w:szCs w:val="20"/>
          <w:lang w:val="kk-KZ"/>
        </w:rPr>
      </w:pPr>
      <w:r>
        <w:rPr>
          <w:color w:val="000000"/>
          <w:sz w:val="28"/>
          <w:lang w:val="kk-KZ"/>
        </w:rPr>
        <w:tab/>
        <w:t>»;</w:t>
      </w:r>
    </w:p>
    <w:p w14:paraId="4F190144" w14:textId="77777777" w:rsidR="00F507C0" w:rsidRDefault="00F507C0" w:rsidP="004D4A45">
      <w:pPr>
        <w:ind w:firstLine="708"/>
        <w:rPr>
          <w:color w:val="000000"/>
          <w:sz w:val="28"/>
          <w:lang w:val="kk-KZ"/>
        </w:rPr>
      </w:pPr>
      <w:bookmarkStart w:id="4" w:name="_Hlk226995072"/>
    </w:p>
    <w:p w14:paraId="0B5519BD" w14:textId="617413AF" w:rsidR="004D4A45" w:rsidRDefault="00301F6A" w:rsidP="004D4A45">
      <w:pPr>
        <w:ind w:firstLine="708"/>
        <w:rPr>
          <w:color w:val="000000"/>
          <w:sz w:val="28"/>
          <w:lang w:val="kk-KZ"/>
        </w:rPr>
      </w:pPr>
      <w:r w:rsidRPr="00301F6A">
        <w:rPr>
          <w:color w:val="000000"/>
          <w:sz w:val="28"/>
          <w:lang w:val="kk-KZ"/>
        </w:rPr>
        <w:lastRenderedPageBreak/>
        <w:t>мынадай мазмұн</w:t>
      </w:r>
      <w:r w:rsidR="009C7B15">
        <w:rPr>
          <w:color w:val="000000"/>
          <w:sz w:val="28"/>
          <w:lang w:val="kk-KZ"/>
        </w:rPr>
        <w:t xml:space="preserve">дағы </w:t>
      </w:r>
      <w:r w:rsidR="004D4A45">
        <w:rPr>
          <w:color w:val="000000"/>
          <w:sz w:val="28"/>
          <w:lang w:val="kk-KZ"/>
        </w:rPr>
        <w:t>63- жолы</w:t>
      </w:r>
      <w:r w:rsidR="009C7B15">
        <w:rPr>
          <w:color w:val="000000"/>
          <w:sz w:val="28"/>
          <w:lang w:val="kk-KZ"/>
        </w:rPr>
        <w:t>мен</w:t>
      </w:r>
      <w:bookmarkStart w:id="5" w:name="_Hlk232071395"/>
      <w:r w:rsidR="004D4A45">
        <w:rPr>
          <w:color w:val="000000"/>
          <w:sz w:val="28"/>
          <w:lang w:val="kk-KZ"/>
        </w:rPr>
        <w:t xml:space="preserve"> </w:t>
      </w:r>
      <w:bookmarkEnd w:id="5"/>
      <w:r w:rsidR="004D4A45">
        <w:rPr>
          <w:color w:val="000000"/>
          <w:sz w:val="28"/>
          <w:lang w:val="kk-KZ"/>
        </w:rPr>
        <w:t>толықтырылсын:</w:t>
      </w:r>
    </w:p>
    <w:p w14:paraId="5AC915E4" w14:textId="77777777" w:rsidR="004D4A45" w:rsidRDefault="004D4A45" w:rsidP="004D4A45">
      <w:pPr>
        <w:ind w:firstLine="708"/>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16568751"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6F59A870" w14:textId="77777777" w:rsidR="004D4A45" w:rsidRDefault="004D4A45">
            <w:pPr>
              <w:jc w:val="both"/>
              <w:rPr>
                <w:lang w:val="kk-KZ"/>
              </w:rPr>
            </w:pPr>
            <w:r>
              <w:rPr>
                <w:lang w:val="kk-KZ"/>
              </w:rPr>
              <w:t>63</w:t>
            </w:r>
          </w:p>
        </w:tc>
        <w:tc>
          <w:tcPr>
            <w:tcW w:w="5970" w:type="dxa"/>
            <w:tcBorders>
              <w:top w:val="single" w:sz="4" w:space="0" w:color="auto"/>
              <w:left w:val="single" w:sz="4" w:space="0" w:color="auto"/>
              <w:bottom w:val="single" w:sz="4" w:space="0" w:color="auto"/>
              <w:right w:val="single" w:sz="4" w:space="0" w:color="auto"/>
            </w:tcBorders>
            <w:hideMark/>
          </w:tcPr>
          <w:p w14:paraId="5D9FBE02" w14:textId="77777777" w:rsidR="004D4A45" w:rsidRDefault="004D4A45">
            <w:pPr>
              <w:jc w:val="both"/>
              <w:rPr>
                <w:lang w:val="kk-KZ"/>
              </w:rPr>
            </w:pPr>
            <w:r>
              <w:rPr>
                <w:lang w:val="kk-KZ"/>
              </w:rPr>
              <w:t>Некені (ерлі-зайыптылықты) бұзуды мемлекеттік тіркегеннен кейін тіркеуші орган АХАЖ ЦЖ-да неке (ерлі-зайыптылық) қию туралы акт жазбасына некені (ерлі-зайыптылықты) бұзу туралы белгі қояды.</w:t>
            </w:r>
          </w:p>
        </w:tc>
        <w:tc>
          <w:tcPr>
            <w:tcW w:w="3196" w:type="dxa"/>
            <w:tcBorders>
              <w:top w:val="single" w:sz="4" w:space="0" w:color="auto"/>
              <w:left w:val="single" w:sz="4" w:space="0" w:color="auto"/>
              <w:bottom w:val="single" w:sz="4" w:space="0" w:color="auto"/>
              <w:right w:val="single" w:sz="4" w:space="0" w:color="auto"/>
            </w:tcBorders>
            <w:hideMark/>
          </w:tcPr>
          <w:p w14:paraId="54492D2A" w14:textId="77777777" w:rsidR="004D4A45" w:rsidRDefault="004D4A45">
            <w:pPr>
              <w:jc w:val="center"/>
              <w:rPr>
                <w:lang w:val="kk-KZ"/>
              </w:rPr>
            </w:pPr>
            <w:r>
              <w:rPr>
                <w:lang w:val="kk-KZ"/>
              </w:rPr>
              <w:t>Өрескел</w:t>
            </w:r>
          </w:p>
        </w:tc>
      </w:tr>
    </w:tbl>
    <w:p w14:paraId="1091E6DA" w14:textId="77777777" w:rsidR="004D4A45" w:rsidRDefault="004D4A45" w:rsidP="004D4A45">
      <w:pPr>
        <w:ind w:firstLine="708"/>
        <w:jc w:val="both"/>
        <w:rPr>
          <w:color w:val="000000"/>
          <w:sz w:val="28"/>
          <w:szCs w:val="20"/>
          <w:lang w:val="kk-KZ"/>
        </w:rPr>
      </w:pPr>
      <w:r>
        <w:rPr>
          <w:color w:val="000000"/>
          <w:sz w:val="28"/>
          <w:lang w:val="kk-KZ"/>
        </w:rPr>
        <w:t>»;</w:t>
      </w:r>
    </w:p>
    <w:p w14:paraId="4851E40E" w14:textId="151E653A" w:rsidR="004D4A45" w:rsidRDefault="009C7B15" w:rsidP="004D4A45">
      <w:pPr>
        <w:ind w:firstLine="708"/>
        <w:rPr>
          <w:color w:val="000000"/>
          <w:sz w:val="28"/>
          <w:lang w:val="kk-KZ"/>
        </w:rPr>
      </w:pPr>
      <w:r w:rsidRPr="009C7B15">
        <w:rPr>
          <w:color w:val="000000"/>
          <w:sz w:val="28"/>
          <w:lang w:val="kk-KZ"/>
        </w:rPr>
        <w:t>мынадай мазмұндағы 6</w:t>
      </w:r>
      <w:r>
        <w:rPr>
          <w:color w:val="000000"/>
          <w:sz w:val="28"/>
          <w:lang w:val="kk-KZ"/>
        </w:rPr>
        <w:t>4</w:t>
      </w:r>
      <w:r w:rsidRPr="009C7B15">
        <w:rPr>
          <w:color w:val="000000"/>
          <w:sz w:val="28"/>
          <w:lang w:val="kk-KZ"/>
        </w:rPr>
        <w:t>- жолымен толықтырылсын</w:t>
      </w:r>
      <w:r w:rsidR="004D4A45">
        <w:rPr>
          <w:color w:val="000000"/>
          <w:sz w:val="28"/>
          <w:lang w:val="kk-KZ"/>
        </w:rPr>
        <w:t>:</w:t>
      </w:r>
    </w:p>
    <w:p w14:paraId="08A6C308" w14:textId="2617765D" w:rsidR="004D4A45" w:rsidRDefault="004D4A45" w:rsidP="004D4A45">
      <w:pPr>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7DFA5D75"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0094CA80" w14:textId="77777777" w:rsidR="004D4A45" w:rsidRDefault="004D4A45">
            <w:pPr>
              <w:jc w:val="both"/>
              <w:rPr>
                <w:lang w:val="kk-KZ"/>
              </w:rPr>
            </w:pPr>
            <w:r>
              <w:rPr>
                <w:lang w:val="kk-KZ"/>
              </w:rPr>
              <w:t>64</w:t>
            </w:r>
          </w:p>
        </w:tc>
        <w:tc>
          <w:tcPr>
            <w:tcW w:w="5970" w:type="dxa"/>
            <w:tcBorders>
              <w:top w:val="single" w:sz="4" w:space="0" w:color="auto"/>
              <w:left w:val="single" w:sz="4" w:space="0" w:color="auto"/>
              <w:bottom w:val="single" w:sz="4" w:space="0" w:color="auto"/>
              <w:right w:val="single" w:sz="4" w:space="0" w:color="auto"/>
            </w:tcBorders>
            <w:hideMark/>
          </w:tcPr>
          <w:p w14:paraId="672933A4" w14:textId="4AFE279A" w:rsidR="004D4A45" w:rsidRDefault="004D4A45">
            <w:pPr>
              <w:jc w:val="both"/>
              <w:rPr>
                <w:lang w:val="kk-KZ"/>
              </w:rPr>
            </w:pPr>
            <w:r>
              <w:rPr>
                <w:lang w:val="kk-KZ"/>
              </w:rPr>
              <w:t xml:space="preserve"> </w:t>
            </w:r>
            <w:r w:rsidR="002F1784" w:rsidRPr="002F1784">
              <w:rPr>
                <w:lang w:val="kk-KZ"/>
              </w:rPr>
              <w:t xml:space="preserve">Азаматтық хал актілері жазбаларына өзгерістер, толықтырулар мен түзетулер енгізу мынадай негіздерде </w:t>
            </w:r>
            <w:r w:rsidR="00D50DFA" w:rsidRPr="00D50DFA">
              <w:rPr>
                <w:lang w:val="kk-KZ"/>
              </w:rPr>
              <w:t>жүргізіледі</w:t>
            </w:r>
            <w:r>
              <w:rPr>
                <w:lang w:val="kk-KZ"/>
              </w:rPr>
              <w:t>:</w:t>
            </w:r>
            <w:r w:rsidR="00D50DFA">
              <w:rPr>
                <w:lang w:val="kk-KZ"/>
              </w:rPr>
              <w:t xml:space="preserve"> </w:t>
            </w:r>
            <w:r w:rsidR="00D50DFA" w:rsidRPr="00D50DFA">
              <w:rPr>
                <w:lang w:val="kk-KZ"/>
              </w:rPr>
              <w:t>егер азаматтық хал актісі жазбасында ата-анасының аты, әкесінің аты, тегі немесе ұлты көрсетілмесе;</w:t>
            </w:r>
            <w:r w:rsidR="00D50DFA">
              <w:rPr>
                <w:lang w:val="kk-KZ"/>
              </w:rPr>
              <w:t xml:space="preserve"> </w:t>
            </w:r>
            <w:r w:rsidR="00D50DFA" w:rsidRPr="00D50DFA">
              <w:rPr>
                <w:lang w:val="kk-KZ"/>
              </w:rPr>
              <w:t>егер азаматтық хал актілері жазбасында дұрыс емес мәліметтер көрсетілсе;</w:t>
            </w:r>
            <w:r w:rsidR="00D50DFA">
              <w:rPr>
                <w:lang w:val="kk-KZ"/>
              </w:rPr>
              <w:t xml:space="preserve"> </w:t>
            </w:r>
            <w:r w:rsidR="00D50DFA" w:rsidRPr="00D50DFA">
              <w:rPr>
                <w:lang w:val="kk-KZ"/>
              </w:rPr>
              <w:t>егер баланың мүдделерінен туындаған кезде, баланың туу туралы акт жазбасында көрсетiлгеннен өзге есімі болса;</w:t>
            </w:r>
            <w:r w:rsidR="00D50DFA">
              <w:rPr>
                <w:lang w:val="kk-KZ"/>
              </w:rPr>
              <w:t xml:space="preserve"> </w:t>
            </w:r>
            <w:r w:rsidR="00D50DFA" w:rsidRPr="00D50DFA">
              <w:rPr>
                <w:lang w:val="kk-KZ"/>
              </w:rPr>
              <w:t>егер азаматтық хал актілерін тіркеу кезінде қателер (бұрмалаулар, мәліметтерді немесе жеке сөздерді жіберу) жіберілсе;</w:t>
            </w:r>
            <w:r>
              <w:rPr>
                <w:lang w:val="kk-KZ"/>
              </w:rPr>
              <w:t xml:space="preserve"> </w:t>
            </w:r>
            <w:r w:rsidR="00D50DFA" w:rsidRPr="00D50DFA">
              <w:rPr>
                <w:lang w:val="kk-KZ"/>
              </w:rPr>
              <w:t>егер неке қиылғаннан (ерлі-зайыпты болған) кейін жұбайының (зайыбының) тегін алса, туу туралы акт жазбасында әкесінің атын толықтыру және әкесінің аты бойынша берілген тегін өзгерту, түзету қажет болса</w:t>
            </w:r>
            <w:r w:rsidR="00DA3C37">
              <w:rPr>
                <w:lang w:val="kk-KZ"/>
              </w:rPr>
              <w:t>.</w:t>
            </w:r>
          </w:p>
        </w:tc>
        <w:tc>
          <w:tcPr>
            <w:tcW w:w="3196" w:type="dxa"/>
            <w:tcBorders>
              <w:top w:val="single" w:sz="4" w:space="0" w:color="auto"/>
              <w:left w:val="single" w:sz="4" w:space="0" w:color="auto"/>
              <w:bottom w:val="single" w:sz="4" w:space="0" w:color="auto"/>
              <w:right w:val="single" w:sz="4" w:space="0" w:color="auto"/>
            </w:tcBorders>
            <w:hideMark/>
          </w:tcPr>
          <w:p w14:paraId="32AEFBB0" w14:textId="77777777" w:rsidR="004D4A45" w:rsidRDefault="004D4A45">
            <w:pPr>
              <w:jc w:val="center"/>
              <w:rPr>
                <w:lang w:val="kk-KZ"/>
              </w:rPr>
            </w:pPr>
            <w:r>
              <w:rPr>
                <w:lang w:val="kk-KZ"/>
              </w:rPr>
              <w:t>Өрескел</w:t>
            </w:r>
          </w:p>
        </w:tc>
      </w:tr>
    </w:tbl>
    <w:p w14:paraId="08E05F7F" w14:textId="77777777" w:rsidR="004D4A45" w:rsidRDefault="004D4A45" w:rsidP="004D4A45">
      <w:pPr>
        <w:jc w:val="both"/>
        <w:rPr>
          <w:color w:val="000000"/>
          <w:sz w:val="28"/>
          <w:szCs w:val="20"/>
          <w:lang w:val="kk-KZ"/>
        </w:rPr>
      </w:pPr>
      <w:r>
        <w:rPr>
          <w:color w:val="000000"/>
          <w:sz w:val="28"/>
          <w:lang w:val="kk-KZ"/>
        </w:rPr>
        <w:t>»;</w:t>
      </w:r>
    </w:p>
    <w:bookmarkEnd w:id="2"/>
    <w:bookmarkEnd w:id="4"/>
    <w:p w14:paraId="22BC46B5" w14:textId="427F7AC9" w:rsidR="004D4A45" w:rsidRDefault="004D4A45" w:rsidP="004D4A45">
      <w:pPr>
        <w:ind w:firstLine="708"/>
        <w:jc w:val="both"/>
        <w:rPr>
          <w:color w:val="000000"/>
          <w:sz w:val="28"/>
          <w:lang w:val="kk-KZ"/>
        </w:rPr>
      </w:pPr>
      <w:r>
        <w:rPr>
          <w:color w:val="000000"/>
          <w:sz w:val="28"/>
          <w:lang w:val="kk-KZ"/>
        </w:rPr>
        <w:t xml:space="preserve">Азаматтық хал актілерін тіркеу саласында тәуекел дәрежесін бағалау өлшемшарттары осы </w:t>
      </w:r>
      <w:r w:rsidR="00DA3C37">
        <w:rPr>
          <w:color w:val="000000"/>
          <w:sz w:val="28"/>
          <w:lang w:val="kk-KZ"/>
        </w:rPr>
        <w:t>тізбеге қ</w:t>
      </w:r>
      <w:r>
        <w:rPr>
          <w:color w:val="000000"/>
          <w:sz w:val="28"/>
          <w:lang w:val="kk-KZ"/>
        </w:rPr>
        <w:t>осымша</w:t>
      </w:r>
      <w:r w:rsidR="00DA3C37">
        <w:rPr>
          <w:color w:val="000000"/>
          <w:sz w:val="28"/>
          <w:lang w:val="kk-KZ"/>
        </w:rPr>
        <w:t>ға</w:t>
      </w:r>
      <w:r>
        <w:rPr>
          <w:color w:val="000000"/>
          <w:sz w:val="28"/>
          <w:lang w:val="kk-KZ"/>
        </w:rPr>
        <w:t xml:space="preserve"> сәйкес 2-қосымша</w:t>
      </w:r>
      <w:r w:rsidR="00BB530E">
        <w:rPr>
          <w:color w:val="000000"/>
          <w:sz w:val="28"/>
          <w:lang w:val="kk-KZ"/>
        </w:rPr>
        <w:t>мен</w:t>
      </w:r>
      <w:r>
        <w:rPr>
          <w:color w:val="000000"/>
          <w:sz w:val="28"/>
          <w:lang w:val="kk-KZ"/>
        </w:rPr>
        <w:t xml:space="preserve"> толықтырылсын.  </w:t>
      </w:r>
    </w:p>
    <w:p w14:paraId="2BF150BE" w14:textId="77777777" w:rsidR="004D4A45" w:rsidRDefault="004D4A45" w:rsidP="004D4A45">
      <w:pPr>
        <w:ind w:firstLine="708"/>
        <w:jc w:val="both"/>
        <w:rPr>
          <w:color w:val="000000"/>
          <w:sz w:val="28"/>
          <w:lang w:val="kk-KZ"/>
        </w:rPr>
      </w:pPr>
      <w:r>
        <w:rPr>
          <w:color w:val="000000"/>
          <w:sz w:val="28"/>
          <w:lang w:val="kk-KZ"/>
        </w:rPr>
        <w:t>Жоғарыда аталған бірлескен бұйрықпен бекітілген,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асыратын «Азаматтарға арналған үкімет» мемлекеттік корпорациясының филиалдарының қызметін тексеру парағында:</w:t>
      </w:r>
    </w:p>
    <w:p w14:paraId="63B34B55" w14:textId="19663A08" w:rsidR="004D4A45" w:rsidRDefault="004D4A45" w:rsidP="004D4A45">
      <w:pPr>
        <w:ind w:firstLine="708"/>
        <w:jc w:val="both"/>
        <w:rPr>
          <w:color w:val="000000"/>
          <w:sz w:val="28"/>
          <w:lang w:val="kk-KZ"/>
        </w:rPr>
      </w:pPr>
      <w:r>
        <w:rPr>
          <w:color w:val="000000"/>
          <w:sz w:val="28"/>
          <w:lang w:val="kk-KZ"/>
        </w:rPr>
        <w:t>62-жолы мынадай редакцияда жазылсын:</w:t>
      </w:r>
    </w:p>
    <w:p w14:paraId="705DF290" w14:textId="77777777" w:rsidR="004D4A45" w:rsidRDefault="004D4A45" w:rsidP="004D4A45">
      <w:pPr>
        <w:ind w:firstLine="708"/>
        <w:jc w:val="both"/>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571720DF"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5F2F73B9" w14:textId="77777777" w:rsidR="004D4A45" w:rsidRDefault="004D4A45">
            <w:pPr>
              <w:jc w:val="both"/>
              <w:rPr>
                <w:lang w:val="kk-KZ"/>
              </w:rPr>
            </w:pPr>
            <w:r>
              <w:rPr>
                <w:lang w:val="kk-KZ"/>
              </w:rPr>
              <w:t>62</w:t>
            </w:r>
          </w:p>
        </w:tc>
        <w:tc>
          <w:tcPr>
            <w:tcW w:w="5970" w:type="dxa"/>
            <w:tcBorders>
              <w:top w:val="single" w:sz="4" w:space="0" w:color="auto"/>
              <w:left w:val="single" w:sz="4" w:space="0" w:color="auto"/>
              <w:bottom w:val="single" w:sz="4" w:space="0" w:color="auto"/>
              <w:right w:val="single" w:sz="4" w:space="0" w:color="auto"/>
            </w:tcBorders>
            <w:hideMark/>
          </w:tcPr>
          <w:p w14:paraId="3A777253" w14:textId="4DA66647" w:rsidR="004D4A45" w:rsidRDefault="00ED35BF">
            <w:pPr>
              <w:jc w:val="both"/>
              <w:rPr>
                <w:lang w:val="kk-KZ"/>
              </w:rPr>
            </w:pPr>
            <w:r w:rsidRPr="00ED35BF">
              <w:rPr>
                <w:lang w:val="kk-KZ"/>
              </w:rPr>
              <w:t>Акт кітаптары тігілген және қатаң реттілікпен нөмірленген, оларды құрастырған тіркеуші орган бастығының қолтаңбасымен және елтаңбалы мөрімен бекемделген екі жүз бірдей акт жазбаларын қамтып қалыптастырылады.</w:t>
            </w:r>
          </w:p>
        </w:tc>
        <w:tc>
          <w:tcPr>
            <w:tcW w:w="3196" w:type="dxa"/>
            <w:tcBorders>
              <w:top w:val="single" w:sz="4" w:space="0" w:color="auto"/>
              <w:left w:val="single" w:sz="4" w:space="0" w:color="auto"/>
              <w:bottom w:val="single" w:sz="4" w:space="0" w:color="auto"/>
              <w:right w:val="single" w:sz="4" w:space="0" w:color="auto"/>
            </w:tcBorders>
            <w:hideMark/>
          </w:tcPr>
          <w:p w14:paraId="1369A622" w14:textId="77777777" w:rsidR="004D4A45" w:rsidRDefault="004D4A45">
            <w:pPr>
              <w:jc w:val="center"/>
              <w:rPr>
                <w:lang w:val="kk-KZ"/>
              </w:rPr>
            </w:pPr>
            <w:proofErr w:type="spellStart"/>
            <w:r>
              <w:t>Елеулі</w:t>
            </w:r>
            <w:proofErr w:type="spellEnd"/>
          </w:p>
        </w:tc>
      </w:tr>
    </w:tbl>
    <w:p w14:paraId="2D54DF88" w14:textId="77777777" w:rsidR="004D4A45" w:rsidRDefault="004D4A45" w:rsidP="004D4A45">
      <w:pPr>
        <w:jc w:val="both"/>
        <w:rPr>
          <w:color w:val="000000"/>
          <w:sz w:val="28"/>
          <w:szCs w:val="20"/>
          <w:lang w:val="kk-KZ"/>
        </w:rPr>
      </w:pPr>
      <w:r>
        <w:rPr>
          <w:color w:val="000000"/>
          <w:sz w:val="28"/>
          <w:lang w:val="kk-KZ"/>
        </w:rPr>
        <w:tab/>
        <w:t>»;</w:t>
      </w:r>
    </w:p>
    <w:p w14:paraId="28468B8C" w14:textId="77777777" w:rsidR="00DA3C37" w:rsidRDefault="00DA3C37" w:rsidP="004D4A45">
      <w:pPr>
        <w:ind w:firstLine="708"/>
        <w:rPr>
          <w:color w:val="000000"/>
          <w:sz w:val="28"/>
          <w:lang w:val="kk-KZ"/>
        </w:rPr>
      </w:pPr>
      <w:r w:rsidRPr="00DA3C37">
        <w:rPr>
          <w:color w:val="000000"/>
          <w:sz w:val="28"/>
          <w:lang w:val="kk-KZ"/>
        </w:rPr>
        <w:t xml:space="preserve">мынадай мазмұндағы 63- жолымен толықтырылсын: </w:t>
      </w:r>
    </w:p>
    <w:p w14:paraId="058FCFCE" w14:textId="0B7F28A2" w:rsidR="004D4A45" w:rsidRDefault="004D4A45" w:rsidP="004D4A45">
      <w:pPr>
        <w:ind w:firstLine="708"/>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0D8F36A6"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7923C575" w14:textId="77777777" w:rsidR="004D4A45" w:rsidRDefault="004D4A45">
            <w:pPr>
              <w:jc w:val="both"/>
              <w:rPr>
                <w:lang w:val="kk-KZ"/>
              </w:rPr>
            </w:pPr>
            <w:r>
              <w:rPr>
                <w:lang w:val="kk-KZ"/>
              </w:rPr>
              <w:t>63</w:t>
            </w:r>
          </w:p>
        </w:tc>
        <w:tc>
          <w:tcPr>
            <w:tcW w:w="5970" w:type="dxa"/>
            <w:tcBorders>
              <w:top w:val="single" w:sz="4" w:space="0" w:color="auto"/>
              <w:left w:val="single" w:sz="4" w:space="0" w:color="auto"/>
              <w:bottom w:val="single" w:sz="4" w:space="0" w:color="auto"/>
              <w:right w:val="single" w:sz="4" w:space="0" w:color="auto"/>
            </w:tcBorders>
            <w:hideMark/>
          </w:tcPr>
          <w:p w14:paraId="6C5B1F79" w14:textId="77777777" w:rsidR="004D4A45" w:rsidRDefault="004D4A45">
            <w:pPr>
              <w:jc w:val="both"/>
              <w:rPr>
                <w:lang w:val="kk-KZ"/>
              </w:rPr>
            </w:pPr>
            <w:r>
              <w:rPr>
                <w:lang w:val="kk-KZ"/>
              </w:rPr>
              <w:t>Некені (ерлі-зайыптылықты) бұзуды мемлекеттік тіркегеннен кейін тіркеуші орган АХАЖ ЦЖ-да неке (ерлі-зайыптылық) қию туралы акт жазбасына некені (ерлі-зайыптылықты) бұзу туралы белгі қояды.</w:t>
            </w:r>
          </w:p>
        </w:tc>
        <w:tc>
          <w:tcPr>
            <w:tcW w:w="3196" w:type="dxa"/>
            <w:tcBorders>
              <w:top w:val="single" w:sz="4" w:space="0" w:color="auto"/>
              <w:left w:val="single" w:sz="4" w:space="0" w:color="auto"/>
              <w:bottom w:val="single" w:sz="4" w:space="0" w:color="auto"/>
              <w:right w:val="single" w:sz="4" w:space="0" w:color="auto"/>
            </w:tcBorders>
            <w:hideMark/>
          </w:tcPr>
          <w:p w14:paraId="7ED35C77" w14:textId="77777777" w:rsidR="004D4A45" w:rsidRDefault="004D4A45">
            <w:pPr>
              <w:jc w:val="center"/>
              <w:rPr>
                <w:lang w:val="kk-KZ"/>
              </w:rPr>
            </w:pPr>
            <w:r>
              <w:rPr>
                <w:lang w:val="kk-KZ"/>
              </w:rPr>
              <w:t>Өрескел</w:t>
            </w:r>
          </w:p>
        </w:tc>
      </w:tr>
    </w:tbl>
    <w:p w14:paraId="4A3023B2" w14:textId="77777777" w:rsidR="004D4A45" w:rsidRDefault="004D4A45" w:rsidP="004D4A45">
      <w:pPr>
        <w:ind w:firstLine="708"/>
        <w:jc w:val="both"/>
        <w:rPr>
          <w:color w:val="000000"/>
          <w:sz w:val="28"/>
          <w:szCs w:val="20"/>
          <w:lang w:val="kk-KZ"/>
        </w:rPr>
      </w:pPr>
      <w:r>
        <w:rPr>
          <w:color w:val="000000"/>
          <w:sz w:val="28"/>
          <w:lang w:val="kk-KZ"/>
        </w:rPr>
        <w:t>»;</w:t>
      </w:r>
    </w:p>
    <w:p w14:paraId="290808D1" w14:textId="77777777" w:rsidR="00DA3C37" w:rsidRDefault="00DA3C37" w:rsidP="004D4A45">
      <w:pPr>
        <w:ind w:firstLine="708"/>
        <w:rPr>
          <w:color w:val="000000"/>
          <w:sz w:val="28"/>
          <w:lang w:val="kk-KZ"/>
        </w:rPr>
      </w:pPr>
      <w:r w:rsidRPr="00DA3C37">
        <w:rPr>
          <w:color w:val="000000"/>
          <w:sz w:val="28"/>
          <w:lang w:val="kk-KZ"/>
        </w:rPr>
        <w:t>мынадай мазмұндағы 6</w:t>
      </w:r>
      <w:r>
        <w:rPr>
          <w:color w:val="000000"/>
          <w:sz w:val="28"/>
          <w:lang w:val="kk-KZ"/>
        </w:rPr>
        <w:t>4</w:t>
      </w:r>
      <w:r w:rsidRPr="00DA3C37">
        <w:rPr>
          <w:color w:val="000000"/>
          <w:sz w:val="28"/>
          <w:lang w:val="kk-KZ"/>
        </w:rPr>
        <w:t xml:space="preserve">- жолымен толықтырылсын: </w:t>
      </w:r>
    </w:p>
    <w:p w14:paraId="3AEE8776" w14:textId="0CB2237C" w:rsidR="004D4A45" w:rsidRDefault="004D4A45" w:rsidP="004D4A45">
      <w:pPr>
        <w:ind w:firstLine="708"/>
        <w:rPr>
          <w:color w:val="000000"/>
          <w:sz w:val="28"/>
          <w:lang w:val="kk-KZ"/>
        </w:rPr>
      </w:pPr>
      <w:r>
        <w:rPr>
          <w:color w:val="000000"/>
          <w:sz w:val="28"/>
          <w:lang w:val="kk-KZ"/>
        </w:rPr>
        <w:t>«</w:t>
      </w:r>
    </w:p>
    <w:tbl>
      <w:tblPr>
        <w:tblStyle w:val="a3"/>
        <w:tblW w:w="0" w:type="auto"/>
        <w:tblInd w:w="-5" w:type="dxa"/>
        <w:tblLook w:val="04A0" w:firstRow="1" w:lastRow="0" w:firstColumn="1" w:lastColumn="0" w:noHBand="0" w:noVBand="1"/>
      </w:tblPr>
      <w:tblGrid>
        <w:gridCol w:w="468"/>
        <w:gridCol w:w="5970"/>
        <w:gridCol w:w="3196"/>
      </w:tblGrid>
      <w:tr w:rsidR="004D4A45" w14:paraId="6CA8279B" w14:textId="77777777" w:rsidTr="004D4A45">
        <w:tc>
          <w:tcPr>
            <w:tcW w:w="468" w:type="dxa"/>
            <w:tcBorders>
              <w:top w:val="single" w:sz="4" w:space="0" w:color="auto"/>
              <w:left w:val="single" w:sz="4" w:space="0" w:color="auto"/>
              <w:bottom w:val="single" w:sz="4" w:space="0" w:color="auto"/>
              <w:right w:val="single" w:sz="4" w:space="0" w:color="auto"/>
            </w:tcBorders>
            <w:hideMark/>
          </w:tcPr>
          <w:p w14:paraId="6BCF8E62" w14:textId="77777777" w:rsidR="004D4A45" w:rsidRDefault="004D4A45">
            <w:pPr>
              <w:jc w:val="both"/>
              <w:rPr>
                <w:lang w:val="kk-KZ"/>
              </w:rPr>
            </w:pPr>
            <w:r>
              <w:rPr>
                <w:lang w:val="kk-KZ"/>
              </w:rPr>
              <w:t>64</w:t>
            </w:r>
          </w:p>
        </w:tc>
        <w:tc>
          <w:tcPr>
            <w:tcW w:w="5970" w:type="dxa"/>
            <w:tcBorders>
              <w:top w:val="single" w:sz="4" w:space="0" w:color="auto"/>
              <w:left w:val="single" w:sz="4" w:space="0" w:color="auto"/>
              <w:bottom w:val="single" w:sz="4" w:space="0" w:color="auto"/>
              <w:right w:val="single" w:sz="4" w:space="0" w:color="auto"/>
            </w:tcBorders>
            <w:hideMark/>
          </w:tcPr>
          <w:p w14:paraId="1496419C" w14:textId="79569389" w:rsidR="004D4A45" w:rsidRDefault="004D4A45">
            <w:pPr>
              <w:jc w:val="both"/>
              <w:rPr>
                <w:lang w:val="kk-KZ"/>
              </w:rPr>
            </w:pPr>
            <w:r>
              <w:rPr>
                <w:lang w:val="kk-KZ"/>
              </w:rPr>
              <w:t xml:space="preserve"> </w:t>
            </w:r>
            <w:r w:rsidR="00DA3C37" w:rsidRPr="00DA3C37">
              <w:rPr>
                <w:lang w:val="kk-KZ"/>
              </w:rPr>
              <w:t xml:space="preserve">Азаматтық хал актілері жазбаларына өзгерістер, толықтырулар мен түзетулер енгізу мынадай негіздерде </w:t>
            </w:r>
            <w:r w:rsidR="00DA3C37" w:rsidRPr="00DA3C37">
              <w:rPr>
                <w:lang w:val="kk-KZ"/>
              </w:rPr>
              <w:lastRenderedPageBreak/>
              <w:t>жүргізіледі: егер азаматтық хал актісі жазбасында ата-анасының аты, әкесінің аты, тегі немесе ұлты көрсетілмесе; егер азаматтық хал актілері жазбасында дұрыс емес мәліметтер көрсетілсе; егер баланың мүдделерінен туындаған кезде, баланың туу туралы акт жазбасында көрсетiлгеннен өзге есімі болса; егер азаматтық хал актілерін тіркеу кезінде қателер (бұрмалаулар, мәліметтерді немесе жеке сөздерді жіберу) жіберілсе; егер неке қиылғаннан (ерлі-зайыпты болған) кейін жұбайының (зайыбының) тегін алса, туу туралы акт жазбасында әкесінің атын толықтыру және әкесінің аты бойынша берілген тегін өзгерту, түзету қажет болса.</w:t>
            </w:r>
          </w:p>
        </w:tc>
        <w:tc>
          <w:tcPr>
            <w:tcW w:w="3196" w:type="dxa"/>
            <w:tcBorders>
              <w:top w:val="single" w:sz="4" w:space="0" w:color="auto"/>
              <w:left w:val="single" w:sz="4" w:space="0" w:color="auto"/>
              <w:bottom w:val="single" w:sz="4" w:space="0" w:color="auto"/>
              <w:right w:val="single" w:sz="4" w:space="0" w:color="auto"/>
            </w:tcBorders>
            <w:hideMark/>
          </w:tcPr>
          <w:p w14:paraId="635FC8D3" w14:textId="77777777" w:rsidR="004D4A45" w:rsidRDefault="004D4A45">
            <w:pPr>
              <w:jc w:val="center"/>
              <w:rPr>
                <w:lang w:val="kk-KZ"/>
              </w:rPr>
            </w:pPr>
            <w:r>
              <w:rPr>
                <w:lang w:val="kk-KZ"/>
              </w:rPr>
              <w:lastRenderedPageBreak/>
              <w:t>Өрескел</w:t>
            </w:r>
          </w:p>
        </w:tc>
      </w:tr>
    </w:tbl>
    <w:p w14:paraId="0A04672A" w14:textId="77777777" w:rsidR="004D4A45" w:rsidRDefault="004D4A45" w:rsidP="004D4A45">
      <w:pPr>
        <w:ind w:firstLine="708"/>
        <w:jc w:val="both"/>
        <w:rPr>
          <w:color w:val="000000"/>
          <w:sz w:val="28"/>
          <w:szCs w:val="20"/>
          <w:lang w:val="kk-KZ"/>
        </w:rPr>
      </w:pPr>
      <w:r>
        <w:rPr>
          <w:color w:val="000000"/>
          <w:sz w:val="28"/>
          <w:lang w:val="kk-KZ"/>
        </w:rPr>
        <w:t>».</w:t>
      </w:r>
    </w:p>
    <w:p w14:paraId="74F780DE" w14:textId="77777777" w:rsidR="004D4A45" w:rsidRDefault="004D4A45" w:rsidP="00E85DEC">
      <w:pPr>
        <w:overflowPunct w:val="0"/>
        <w:autoSpaceDE w:val="0"/>
        <w:autoSpaceDN w:val="0"/>
        <w:adjustRightInd w:val="0"/>
        <w:ind w:firstLine="709"/>
        <w:jc w:val="both"/>
        <w:rPr>
          <w:sz w:val="28"/>
          <w:szCs w:val="28"/>
          <w:lang w:val="kk-KZ"/>
        </w:rPr>
      </w:pPr>
    </w:p>
    <w:p w14:paraId="1B9F5B1F" w14:textId="77777777" w:rsidR="00E85DEC" w:rsidRDefault="00E85DEC" w:rsidP="00E85DEC">
      <w:pPr>
        <w:overflowPunct w:val="0"/>
        <w:autoSpaceDE w:val="0"/>
        <w:autoSpaceDN w:val="0"/>
        <w:adjustRightInd w:val="0"/>
        <w:ind w:firstLine="709"/>
        <w:jc w:val="both"/>
        <w:rPr>
          <w:sz w:val="28"/>
          <w:szCs w:val="28"/>
          <w:lang w:val="kk-KZ"/>
        </w:rPr>
      </w:pPr>
    </w:p>
    <w:p w14:paraId="69135B63" w14:textId="77777777" w:rsidR="00E85DEC" w:rsidRDefault="00E85DEC" w:rsidP="00E85DEC">
      <w:pPr>
        <w:overflowPunct w:val="0"/>
        <w:autoSpaceDE w:val="0"/>
        <w:autoSpaceDN w:val="0"/>
        <w:adjustRightInd w:val="0"/>
        <w:ind w:firstLine="709"/>
        <w:jc w:val="both"/>
        <w:rPr>
          <w:sz w:val="28"/>
          <w:szCs w:val="28"/>
          <w:lang w:val="kk-KZ"/>
        </w:rPr>
      </w:pPr>
    </w:p>
    <w:p w14:paraId="6E88F896" w14:textId="77777777" w:rsidR="00E85DEC" w:rsidRPr="001A118B" w:rsidRDefault="00E85DEC" w:rsidP="001A118B">
      <w:pPr>
        <w:ind w:firstLine="709"/>
        <w:jc w:val="both"/>
        <w:rPr>
          <w:sz w:val="28"/>
          <w:szCs w:val="28"/>
          <w:lang w:val="kk-KZ"/>
        </w:rPr>
      </w:pPr>
    </w:p>
    <w:p w14:paraId="4098D41B" w14:textId="77777777" w:rsidR="009D34D9" w:rsidRPr="001A118B" w:rsidRDefault="009D34D9" w:rsidP="001A118B">
      <w:pPr>
        <w:rPr>
          <w:lang w:val="kk-KZ"/>
        </w:rPr>
      </w:pPr>
    </w:p>
    <w:sectPr w:rsidR="009D34D9" w:rsidRPr="001A118B" w:rsidSect="00BD25BB">
      <w:headerReference w:type="default" r:id="rId7"/>
      <w:headerReference w:type="first" r:id="rId8"/>
      <w:pgSz w:w="11906" w:h="16838"/>
      <w:pgMar w:top="1134" w:right="850" w:bottom="28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9E3EB" w14:textId="77777777" w:rsidR="0076441D" w:rsidRDefault="0076441D" w:rsidP="00C616E8">
      <w:r>
        <w:separator/>
      </w:r>
    </w:p>
  </w:endnote>
  <w:endnote w:type="continuationSeparator" w:id="0">
    <w:p w14:paraId="22261414" w14:textId="77777777" w:rsidR="0076441D" w:rsidRDefault="0076441D" w:rsidP="00C61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5BC65" w14:textId="77777777" w:rsidR="0076441D" w:rsidRDefault="0076441D" w:rsidP="00C616E8">
      <w:r>
        <w:separator/>
      </w:r>
    </w:p>
  </w:footnote>
  <w:footnote w:type="continuationSeparator" w:id="0">
    <w:p w14:paraId="50FD498C" w14:textId="77777777" w:rsidR="0076441D" w:rsidRDefault="0076441D" w:rsidP="00C61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77964"/>
      <w:docPartObj>
        <w:docPartGallery w:val="Page Numbers (Top of Page)"/>
        <w:docPartUnique/>
      </w:docPartObj>
    </w:sdtPr>
    <w:sdtEndPr/>
    <w:sdtContent>
      <w:p w14:paraId="319C9A60" w14:textId="6DC48559" w:rsidR="00C616E8" w:rsidRDefault="00C616E8">
        <w:pPr>
          <w:pStyle w:val="a6"/>
          <w:jc w:val="center"/>
        </w:pPr>
        <w:r>
          <w:fldChar w:fldCharType="begin"/>
        </w:r>
        <w:r>
          <w:instrText>PAGE   \* MERGEFORMAT</w:instrText>
        </w:r>
        <w:r>
          <w:fldChar w:fldCharType="separate"/>
        </w:r>
        <w:r>
          <w:t>2</w:t>
        </w:r>
        <w:r>
          <w:fldChar w:fldCharType="end"/>
        </w:r>
      </w:p>
    </w:sdtContent>
  </w:sdt>
  <w:p w14:paraId="0F3A3973" w14:textId="77777777" w:rsidR="00C616E8" w:rsidRDefault="00C616E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764985"/>
      <w:docPartObj>
        <w:docPartGallery w:val="Page Numbers (Top of Page)"/>
        <w:docPartUnique/>
      </w:docPartObj>
    </w:sdtPr>
    <w:sdtEndPr/>
    <w:sdtContent>
      <w:p w14:paraId="4C152E7A" w14:textId="391D8CFF" w:rsidR="003B01EB" w:rsidRDefault="003B01EB">
        <w:pPr>
          <w:pStyle w:val="a6"/>
          <w:jc w:val="center"/>
        </w:pPr>
        <w:r>
          <w:fldChar w:fldCharType="begin"/>
        </w:r>
        <w:r>
          <w:instrText>PAGE   \* MERGEFORMAT</w:instrText>
        </w:r>
        <w:r>
          <w:fldChar w:fldCharType="separate"/>
        </w:r>
        <w:r>
          <w:t>2</w:t>
        </w:r>
        <w:r>
          <w:fldChar w:fldCharType="end"/>
        </w:r>
      </w:p>
    </w:sdtContent>
  </w:sdt>
  <w:p w14:paraId="1F3F6AC9" w14:textId="77777777" w:rsidR="003B01EB" w:rsidRDefault="003B01E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905EE9E"/>
    <w:multiLevelType w:val="singleLevel"/>
    <w:tmpl w:val="B905EE9E"/>
    <w:lvl w:ilvl="0">
      <w:start w:val="16"/>
      <w:numFmt w:val="decimal"/>
      <w:suff w:val="space"/>
      <w:lvlText w:val="%1."/>
      <w:lvlJc w:val="left"/>
    </w:lvl>
  </w:abstractNum>
  <w:abstractNum w:abstractNumId="1" w15:restartNumberingAfterBreak="0">
    <w:nsid w:val="0ECB239F"/>
    <w:multiLevelType w:val="hybridMultilevel"/>
    <w:tmpl w:val="C9EE2D9C"/>
    <w:lvl w:ilvl="0" w:tplc="DE46E72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29623BD4"/>
    <w:multiLevelType w:val="singleLevel"/>
    <w:tmpl w:val="29623BD4"/>
    <w:lvl w:ilvl="0">
      <w:start w:val="1"/>
      <w:numFmt w:val="decimal"/>
      <w:suff w:val="space"/>
      <w:lvlText w:val="%1)"/>
      <w:lvlJc w:val="left"/>
    </w:lvl>
  </w:abstractNum>
  <w:abstractNum w:abstractNumId="3" w15:restartNumberingAfterBreak="0">
    <w:nsid w:val="30114239"/>
    <w:multiLevelType w:val="hybridMultilevel"/>
    <w:tmpl w:val="96968E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4AA1D3E"/>
    <w:multiLevelType w:val="hybridMultilevel"/>
    <w:tmpl w:val="9E12C240"/>
    <w:lvl w:ilvl="0" w:tplc="785864A6">
      <w:start w:val="3"/>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3683757E"/>
    <w:multiLevelType w:val="multilevel"/>
    <w:tmpl w:val="3683757E"/>
    <w:lvl w:ilvl="0">
      <w:start w:val="4"/>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6" w15:restartNumberingAfterBreak="0">
    <w:nsid w:val="3F986BC4"/>
    <w:multiLevelType w:val="multilevel"/>
    <w:tmpl w:val="9274F2EC"/>
    <w:lvl w:ilvl="0">
      <w:start w:val="1"/>
      <w:numFmt w:val="decimal"/>
      <w:lvlText w:val="%1."/>
      <w:lvlJc w:val="left"/>
      <w:pPr>
        <w:ind w:left="1212" w:hanging="360"/>
      </w:pPr>
      <w:rPr>
        <w:rFonts w:hint="default"/>
        <w:b w:val="0"/>
        <w:bCs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7" w15:restartNumberingAfterBreak="0">
    <w:nsid w:val="4F1A5182"/>
    <w:multiLevelType w:val="hybridMultilevel"/>
    <w:tmpl w:val="5E6E2748"/>
    <w:lvl w:ilvl="0" w:tplc="209AF48C">
      <w:start w:val="4"/>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5E30115A"/>
    <w:multiLevelType w:val="hybridMultilevel"/>
    <w:tmpl w:val="C922DACA"/>
    <w:lvl w:ilvl="0" w:tplc="607CD416">
      <w:start w:val="1"/>
      <w:numFmt w:val="decimal"/>
      <w:lvlText w:val="%1"/>
      <w:lvlJc w:val="left"/>
      <w:pPr>
        <w:ind w:left="1144" w:hanging="360"/>
      </w:pPr>
      <w:rPr>
        <w:rFonts w:hint="default"/>
      </w:rPr>
    </w:lvl>
    <w:lvl w:ilvl="1" w:tplc="20000019" w:tentative="1">
      <w:start w:val="1"/>
      <w:numFmt w:val="lowerLetter"/>
      <w:lvlText w:val="%2."/>
      <w:lvlJc w:val="left"/>
      <w:pPr>
        <w:ind w:left="1864" w:hanging="360"/>
      </w:pPr>
    </w:lvl>
    <w:lvl w:ilvl="2" w:tplc="2000001B" w:tentative="1">
      <w:start w:val="1"/>
      <w:numFmt w:val="lowerRoman"/>
      <w:lvlText w:val="%3."/>
      <w:lvlJc w:val="right"/>
      <w:pPr>
        <w:ind w:left="2584" w:hanging="180"/>
      </w:pPr>
    </w:lvl>
    <w:lvl w:ilvl="3" w:tplc="2000000F" w:tentative="1">
      <w:start w:val="1"/>
      <w:numFmt w:val="decimal"/>
      <w:lvlText w:val="%4."/>
      <w:lvlJc w:val="left"/>
      <w:pPr>
        <w:ind w:left="3304" w:hanging="360"/>
      </w:pPr>
    </w:lvl>
    <w:lvl w:ilvl="4" w:tplc="20000019" w:tentative="1">
      <w:start w:val="1"/>
      <w:numFmt w:val="lowerLetter"/>
      <w:lvlText w:val="%5."/>
      <w:lvlJc w:val="left"/>
      <w:pPr>
        <w:ind w:left="4024" w:hanging="360"/>
      </w:pPr>
    </w:lvl>
    <w:lvl w:ilvl="5" w:tplc="2000001B" w:tentative="1">
      <w:start w:val="1"/>
      <w:numFmt w:val="lowerRoman"/>
      <w:lvlText w:val="%6."/>
      <w:lvlJc w:val="right"/>
      <w:pPr>
        <w:ind w:left="4744" w:hanging="180"/>
      </w:pPr>
    </w:lvl>
    <w:lvl w:ilvl="6" w:tplc="2000000F" w:tentative="1">
      <w:start w:val="1"/>
      <w:numFmt w:val="decimal"/>
      <w:lvlText w:val="%7."/>
      <w:lvlJc w:val="left"/>
      <w:pPr>
        <w:ind w:left="5464" w:hanging="360"/>
      </w:pPr>
    </w:lvl>
    <w:lvl w:ilvl="7" w:tplc="20000019" w:tentative="1">
      <w:start w:val="1"/>
      <w:numFmt w:val="lowerLetter"/>
      <w:lvlText w:val="%8."/>
      <w:lvlJc w:val="left"/>
      <w:pPr>
        <w:ind w:left="6184" w:hanging="360"/>
      </w:pPr>
    </w:lvl>
    <w:lvl w:ilvl="8" w:tplc="2000001B" w:tentative="1">
      <w:start w:val="1"/>
      <w:numFmt w:val="lowerRoman"/>
      <w:lvlText w:val="%9."/>
      <w:lvlJc w:val="right"/>
      <w:pPr>
        <w:ind w:left="6904" w:hanging="180"/>
      </w:pPr>
    </w:lvl>
  </w:abstractNum>
  <w:num w:numId="1">
    <w:abstractNumId w:val="6"/>
  </w:num>
  <w:num w:numId="2">
    <w:abstractNumId w:val="5"/>
  </w:num>
  <w:num w:numId="3">
    <w:abstractNumId w:val="2"/>
  </w:num>
  <w:num w:numId="4">
    <w:abstractNumId w:val="4"/>
  </w:num>
  <w:num w:numId="5">
    <w:abstractNumId w:val="7"/>
  </w:num>
  <w:num w:numId="6">
    <w:abstractNumId w:val="1"/>
  </w:num>
  <w:num w:numId="7">
    <w:abstractNumId w:val="8"/>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223FB"/>
    <w:rsid w:val="000325A3"/>
    <w:rsid w:val="00055A6D"/>
    <w:rsid w:val="000D68F9"/>
    <w:rsid w:val="00152FF7"/>
    <w:rsid w:val="001A118B"/>
    <w:rsid w:val="001C3196"/>
    <w:rsid w:val="001C57E9"/>
    <w:rsid w:val="001D0573"/>
    <w:rsid w:val="00204C65"/>
    <w:rsid w:val="0023121B"/>
    <w:rsid w:val="002A03C3"/>
    <w:rsid w:val="002B763A"/>
    <w:rsid w:val="002C4D23"/>
    <w:rsid w:val="002E479D"/>
    <w:rsid w:val="002E524A"/>
    <w:rsid w:val="002F1784"/>
    <w:rsid w:val="00301F6A"/>
    <w:rsid w:val="003204FE"/>
    <w:rsid w:val="00322EF7"/>
    <w:rsid w:val="00347304"/>
    <w:rsid w:val="00361547"/>
    <w:rsid w:val="00386B35"/>
    <w:rsid w:val="003B01EB"/>
    <w:rsid w:val="003B7B5E"/>
    <w:rsid w:val="003E2642"/>
    <w:rsid w:val="004457BC"/>
    <w:rsid w:val="00452218"/>
    <w:rsid w:val="00492FAA"/>
    <w:rsid w:val="004B1F91"/>
    <w:rsid w:val="004C4C78"/>
    <w:rsid w:val="004C605A"/>
    <w:rsid w:val="004D4A45"/>
    <w:rsid w:val="004F5AB0"/>
    <w:rsid w:val="004F7786"/>
    <w:rsid w:val="0051517A"/>
    <w:rsid w:val="00546608"/>
    <w:rsid w:val="005507DA"/>
    <w:rsid w:val="00596335"/>
    <w:rsid w:val="005D6641"/>
    <w:rsid w:val="006444E8"/>
    <w:rsid w:val="00644A91"/>
    <w:rsid w:val="00656936"/>
    <w:rsid w:val="00656B5E"/>
    <w:rsid w:val="006650C4"/>
    <w:rsid w:val="006B1FD9"/>
    <w:rsid w:val="00703A2A"/>
    <w:rsid w:val="00711E44"/>
    <w:rsid w:val="00742BB6"/>
    <w:rsid w:val="0076441D"/>
    <w:rsid w:val="007667E1"/>
    <w:rsid w:val="00777A5E"/>
    <w:rsid w:val="00784E77"/>
    <w:rsid w:val="007955E3"/>
    <w:rsid w:val="007B2DF5"/>
    <w:rsid w:val="007B47B7"/>
    <w:rsid w:val="007F4933"/>
    <w:rsid w:val="00800011"/>
    <w:rsid w:val="00802F11"/>
    <w:rsid w:val="00804D73"/>
    <w:rsid w:val="00811989"/>
    <w:rsid w:val="0082310B"/>
    <w:rsid w:val="00830C37"/>
    <w:rsid w:val="00835C85"/>
    <w:rsid w:val="00837545"/>
    <w:rsid w:val="0088629E"/>
    <w:rsid w:val="008A7F73"/>
    <w:rsid w:val="008E39A6"/>
    <w:rsid w:val="00902296"/>
    <w:rsid w:val="00955F08"/>
    <w:rsid w:val="00967A68"/>
    <w:rsid w:val="00985DAB"/>
    <w:rsid w:val="009B768F"/>
    <w:rsid w:val="009C7B15"/>
    <w:rsid w:val="009D34D9"/>
    <w:rsid w:val="009F2BED"/>
    <w:rsid w:val="00A32178"/>
    <w:rsid w:val="00A63F01"/>
    <w:rsid w:val="00A73051"/>
    <w:rsid w:val="00A857BD"/>
    <w:rsid w:val="00B05487"/>
    <w:rsid w:val="00B165C0"/>
    <w:rsid w:val="00B22E6F"/>
    <w:rsid w:val="00B60B87"/>
    <w:rsid w:val="00B84C40"/>
    <w:rsid w:val="00B92D3D"/>
    <w:rsid w:val="00BB530E"/>
    <w:rsid w:val="00BD25BB"/>
    <w:rsid w:val="00BE538D"/>
    <w:rsid w:val="00C246E2"/>
    <w:rsid w:val="00C44F14"/>
    <w:rsid w:val="00C616E8"/>
    <w:rsid w:val="00CA00E3"/>
    <w:rsid w:val="00D50DFA"/>
    <w:rsid w:val="00DA3C37"/>
    <w:rsid w:val="00DA772D"/>
    <w:rsid w:val="00DF66BD"/>
    <w:rsid w:val="00E07B86"/>
    <w:rsid w:val="00E23A3A"/>
    <w:rsid w:val="00E65B12"/>
    <w:rsid w:val="00E85DEC"/>
    <w:rsid w:val="00ED35BF"/>
    <w:rsid w:val="00ED4E69"/>
    <w:rsid w:val="00F00758"/>
    <w:rsid w:val="00F14831"/>
    <w:rsid w:val="00F15B26"/>
    <w:rsid w:val="00F507C0"/>
    <w:rsid w:val="00F51D3F"/>
    <w:rsid w:val="00F564B9"/>
    <w:rsid w:val="00F75B0E"/>
    <w:rsid w:val="00F8322D"/>
    <w:rsid w:val="00FA32C0"/>
    <w:rsid w:val="00FB430F"/>
    <w:rsid w:val="00FB7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0B12"/>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D34D9"/>
    <w:pPr>
      <w:keepNext/>
      <w:keepLines/>
      <w:spacing w:before="480" w:line="276" w:lineRule="auto"/>
      <w:outlineLvl w:val="0"/>
    </w:pPr>
    <w:rPr>
      <w:rFonts w:ascii="Cambria" w:hAnsi="Cambria"/>
      <w:b/>
      <w:bCs/>
      <w:color w:val="365F91"/>
      <w:sz w:val="28"/>
      <w:szCs w:val="28"/>
      <w:lang w:eastAsia="en-US"/>
    </w:rPr>
  </w:style>
  <w:style w:type="paragraph" w:styleId="2">
    <w:name w:val="heading 2"/>
    <w:basedOn w:val="a"/>
    <w:next w:val="a"/>
    <w:link w:val="20"/>
    <w:unhideWhenUsed/>
    <w:qFormat/>
    <w:rsid w:val="009D34D9"/>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qFormat/>
    <w:rsid w:val="009D34D9"/>
    <w:pPr>
      <w:keepNext/>
      <w:keepLines/>
      <w:spacing w:before="200" w:line="276" w:lineRule="auto"/>
      <w:outlineLvl w:val="2"/>
    </w:pPr>
    <w:rPr>
      <w:rFonts w:ascii="Cambria" w:hAnsi="Cambria"/>
      <w:b/>
      <w:bCs/>
      <w:color w:val="4F81BD"/>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Recommendation,Colorful List - Accent 11,Dot pt,F5 List Paragraph,List Paragraph1,List Paragraph Char Char Char,Indicator Text,Numbered Para 1,Bullet 1,Bullet Points,MAIN CONTENT,Normal numbered,Issue Action POC,3,Heading1"/>
    <w:basedOn w:val="a"/>
    <w:link w:val="a5"/>
    <w:qFormat/>
    <w:rsid w:val="00C616E8"/>
    <w:pPr>
      <w:spacing w:after="160" w:line="259" w:lineRule="auto"/>
      <w:ind w:left="720"/>
      <w:contextualSpacing/>
    </w:pPr>
    <w:rPr>
      <w:rFonts w:eastAsia="SimSun"/>
      <w:sz w:val="22"/>
      <w:szCs w:val="22"/>
      <w:lang w:val="ru-KZ" w:eastAsia="en-US"/>
    </w:rPr>
  </w:style>
  <w:style w:type="paragraph" w:styleId="a6">
    <w:name w:val="header"/>
    <w:basedOn w:val="a"/>
    <w:link w:val="a7"/>
    <w:uiPriority w:val="99"/>
    <w:unhideWhenUsed/>
    <w:rsid w:val="00C616E8"/>
    <w:pPr>
      <w:tabs>
        <w:tab w:val="center" w:pos="4677"/>
        <w:tab w:val="right" w:pos="9355"/>
      </w:tabs>
    </w:pPr>
  </w:style>
  <w:style w:type="character" w:customStyle="1" w:styleId="a7">
    <w:name w:val="Верхний колонтитул Знак"/>
    <w:basedOn w:val="a0"/>
    <w:link w:val="a6"/>
    <w:uiPriority w:val="99"/>
    <w:rsid w:val="00C616E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C616E8"/>
    <w:pPr>
      <w:tabs>
        <w:tab w:val="center" w:pos="4677"/>
        <w:tab w:val="right" w:pos="9355"/>
      </w:tabs>
    </w:pPr>
  </w:style>
  <w:style w:type="character" w:customStyle="1" w:styleId="a9">
    <w:name w:val="Нижний колонтитул Знак"/>
    <w:basedOn w:val="a0"/>
    <w:link w:val="a8"/>
    <w:uiPriority w:val="99"/>
    <w:rsid w:val="00C616E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D34D9"/>
    <w:rPr>
      <w:rFonts w:ascii="Cambria" w:eastAsia="Times New Roman" w:hAnsi="Cambria" w:cs="Times New Roman"/>
      <w:b/>
      <w:bCs/>
      <w:color w:val="365F91"/>
      <w:sz w:val="28"/>
      <w:szCs w:val="28"/>
    </w:rPr>
  </w:style>
  <w:style w:type="character" w:customStyle="1" w:styleId="20">
    <w:name w:val="Заголовок 2 Знак"/>
    <w:basedOn w:val="a0"/>
    <w:link w:val="2"/>
    <w:rsid w:val="009D34D9"/>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qFormat/>
    <w:rsid w:val="009D34D9"/>
    <w:rPr>
      <w:rFonts w:ascii="Cambria" w:eastAsia="Times New Roman" w:hAnsi="Cambria" w:cs="Times New Roman"/>
      <w:b/>
      <w:bCs/>
      <w:color w:val="4F81BD"/>
      <w:sz w:val="20"/>
      <w:szCs w:val="20"/>
    </w:rPr>
  </w:style>
  <w:style w:type="character" w:styleId="aa">
    <w:name w:val="Hyperlink"/>
    <w:basedOn w:val="a0"/>
    <w:uiPriority w:val="99"/>
    <w:unhideWhenUsed/>
    <w:rsid w:val="009D34D9"/>
    <w:rPr>
      <w:color w:val="0000FF"/>
      <w:u w:val="single"/>
    </w:rPr>
  </w:style>
  <w:style w:type="paragraph" w:styleId="ab">
    <w:name w:val="No Spacing"/>
    <w:link w:val="ac"/>
    <w:uiPriority w:val="1"/>
    <w:qFormat/>
    <w:rsid w:val="009D34D9"/>
    <w:pPr>
      <w:spacing w:after="0" w:line="240" w:lineRule="auto"/>
    </w:pPr>
  </w:style>
  <w:style w:type="paragraph" w:styleId="ad">
    <w:name w:val="Normal (Web)"/>
    <w:basedOn w:val="a"/>
    <w:link w:val="ae"/>
    <w:uiPriority w:val="99"/>
    <w:qFormat/>
    <w:rsid w:val="009D34D9"/>
    <w:pPr>
      <w:spacing w:before="100" w:beforeAutospacing="1" w:after="100" w:afterAutospacing="1"/>
    </w:pPr>
  </w:style>
  <w:style w:type="character" w:customStyle="1" w:styleId="ae">
    <w:name w:val="Обычный (веб) Знак"/>
    <w:link w:val="ad"/>
    <w:uiPriority w:val="99"/>
    <w:locked/>
    <w:rsid w:val="009D34D9"/>
    <w:rPr>
      <w:rFonts w:ascii="Times New Roman" w:eastAsia="Times New Roman" w:hAnsi="Times New Roman" w:cs="Times New Roman"/>
      <w:sz w:val="24"/>
      <w:szCs w:val="24"/>
      <w:lang w:eastAsia="ru-RU"/>
    </w:rPr>
  </w:style>
  <w:style w:type="paragraph" w:styleId="af">
    <w:name w:val="Balloon Text"/>
    <w:basedOn w:val="a"/>
    <w:link w:val="af0"/>
    <w:uiPriority w:val="99"/>
    <w:unhideWhenUsed/>
    <w:rsid w:val="009D34D9"/>
    <w:rPr>
      <w:rFonts w:ascii="Tahoma" w:eastAsiaTheme="minorHAnsi" w:hAnsi="Tahoma" w:cs="Tahoma"/>
      <w:sz w:val="16"/>
      <w:szCs w:val="16"/>
      <w:lang w:eastAsia="en-US"/>
    </w:rPr>
  </w:style>
  <w:style w:type="character" w:customStyle="1" w:styleId="af0">
    <w:name w:val="Текст выноски Знак"/>
    <w:basedOn w:val="a0"/>
    <w:link w:val="af"/>
    <w:uiPriority w:val="99"/>
    <w:rsid w:val="009D34D9"/>
    <w:rPr>
      <w:rFonts w:ascii="Tahoma" w:hAnsi="Tahoma" w:cs="Tahoma"/>
      <w:sz w:val="16"/>
      <w:szCs w:val="16"/>
    </w:rPr>
  </w:style>
  <w:style w:type="character" w:styleId="af1">
    <w:name w:val="annotation reference"/>
    <w:uiPriority w:val="99"/>
    <w:unhideWhenUsed/>
    <w:rsid w:val="009D34D9"/>
    <w:rPr>
      <w:sz w:val="16"/>
      <w:szCs w:val="16"/>
    </w:rPr>
  </w:style>
  <w:style w:type="paragraph" w:styleId="af2">
    <w:name w:val="annotation text"/>
    <w:basedOn w:val="a"/>
    <w:link w:val="af3"/>
    <w:uiPriority w:val="99"/>
    <w:unhideWhenUsed/>
    <w:rsid w:val="009D34D9"/>
    <w:rPr>
      <w:color w:val="000000"/>
      <w:sz w:val="20"/>
      <w:szCs w:val="20"/>
      <w:lang w:eastAsia="en-US"/>
    </w:rPr>
  </w:style>
  <w:style w:type="character" w:customStyle="1" w:styleId="af3">
    <w:name w:val="Текст примечания Знак"/>
    <w:basedOn w:val="a0"/>
    <w:link w:val="af2"/>
    <w:uiPriority w:val="99"/>
    <w:rsid w:val="009D34D9"/>
    <w:rPr>
      <w:rFonts w:ascii="Times New Roman" w:eastAsia="Times New Roman" w:hAnsi="Times New Roman" w:cs="Times New Roman"/>
      <w:color w:val="000000"/>
      <w:sz w:val="20"/>
      <w:szCs w:val="20"/>
    </w:rPr>
  </w:style>
  <w:style w:type="paragraph" w:styleId="af4">
    <w:name w:val="annotation subject"/>
    <w:basedOn w:val="af2"/>
    <w:next w:val="af2"/>
    <w:link w:val="af5"/>
    <w:uiPriority w:val="99"/>
    <w:unhideWhenUsed/>
    <w:rsid w:val="009D34D9"/>
    <w:pPr>
      <w:spacing w:after="200"/>
    </w:pPr>
    <w:rPr>
      <w:rFonts w:ascii="Calibri" w:eastAsia="Calibri" w:hAnsi="Calibri"/>
      <w:b/>
      <w:bCs/>
      <w:color w:val="auto"/>
    </w:rPr>
  </w:style>
  <w:style w:type="character" w:customStyle="1" w:styleId="af5">
    <w:name w:val="Тема примечания Знак"/>
    <w:basedOn w:val="af3"/>
    <w:link w:val="af4"/>
    <w:uiPriority w:val="99"/>
    <w:rsid w:val="009D34D9"/>
    <w:rPr>
      <w:rFonts w:ascii="Calibri" w:eastAsia="Calibri" w:hAnsi="Calibri" w:cs="Times New Roman"/>
      <w:b/>
      <w:bCs/>
      <w:color w:val="000000"/>
      <w:sz w:val="20"/>
      <w:szCs w:val="20"/>
    </w:rPr>
  </w:style>
  <w:style w:type="paragraph" w:styleId="af6">
    <w:name w:val="Body Text Indent"/>
    <w:basedOn w:val="a"/>
    <w:link w:val="af7"/>
    <w:uiPriority w:val="99"/>
    <w:unhideWhenUsed/>
    <w:rsid w:val="009D34D9"/>
    <w:pPr>
      <w:spacing w:after="120" w:line="276" w:lineRule="auto"/>
      <w:ind w:left="283"/>
    </w:pPr>
    <w:rPr>
      <w:rFonts w:eastAsia="SimSun"/>
      <w:sz w:val="22"/>
      <w:szCs w:val="22"/>
      <w:lang w:eastAsia="en-US"/>
    </w:rPr>
  </w:style>
  <w:style w:type="character" w:customStyle="1" w:styleId="af7">
    <w:name w:val="Основной текст с отступом Знак"/>
    <w:basedOn w:val="a0"/>
    <w:link w:val="af6"/>
    <w:uiPriority w:val="99"/>
    <w:rsid w:val="009D34D9"/>
    <w:rPr>
      <w:rFonts w:ascii="Times New Roman" w:eastAsia="SimSun" w:hAnsi="Times New Roman" w:cs="Times New Roman"/>
    </w:rPr>
  </w:style>
  <w:style w:type="paragraph" w:styleId="af8">
    <w:name w:val="Title"/>
    <w:basedOn w:val="a"/>
    <w:link w:val="af9"/>
    <w:qFormat/>
    <w:rsid w:val="009D34D9"/>
    <w:pPr>
      <w:jc w:val="center"/>
    </w:pPr>
    <w:rPr>
      <w:sz w:val="28"/>
    </w:rPr>
  </w:style>
  <w:style w:type="character" w:customStyle="1" w:styleId="af9">
    <w:name w:val="Заголовок Знак"/>
    <w:basedOn w:val="a0"/>
    <w:link w:val="af8"/>
    <w:rsid w:val="009D34D9"/>
    <w:rPr>
      <w:rFonts w:ascii="Times New Roman" w:eastAsia="Times New Roman" w:hAnsi="Times New Roman" w:cs="Times New Roman"/>
      <w:sz w:val="28"/>
      <w:szCs w:val="24"/>
      <w:lang w:eastAsia="ru-RU"/>
    </w:rPr>
  </w:style>
  <w:style w:type="paragraph" w:styleId="31">
    <w:name w:val="Body Text 3"/>
    <w:basedOn w:val="a"/>
    <w:link w:val="32"/>
    <w:rsid w:val="009D34D9"/>
    <w:pPr>
      <w:keepNext/>
      <w:keepLines/>
      <w:jc w:val="center"/>
    </w:pPr>
    <w:rPr>
      <w:rFonts w:ascii="KZ Times New Roman" w:hAnsi="KZ Times New Roman"/>
      <w:b/>
      <w:bCs/>
    </w:rPr>
  </w:style>
  <w:style w:type="character" w:customStyle="1" w:styleId="32">
    <w:name w:val="Основной текст 3 Знак"/>
    <w:basedOn w:val="a0"/>
    <w:link w:val="31"/>
    <w:rsid w:val="009D34D9"/>
    <w:rPr>
      <w:rFonts w:ascii="KZ Times New Roman" w:eastAsia="Times New Roman" w:hAnsi="KZ Times New Roman" w:cs="Times New Roman"/>
      <w:b/>
      <w:bCs/>
      <w:sz w:val="24"/>
      <w:szCs w:val="24"/>
      <w:lang w:eastAsia="ru-RU"/>
    </w:rPr>
  </w:style>
  <w:style w:type="character" w:customStyle="1" w:styleId="a5">
    <w:name w:val="Абзац списка Знак"/>
    <w:aliases w:val="маркированный Знак,Recommendation Знак,Colorful List - Accent 11 Знак,Dot pt Знак,F5 List Paragraph Знак,List Paragraph1 Знак,List Paragraph Char Char Char Знак,Indicator Text Знак,Numbered Para 1 Знак,Bullet 1 Знак,Bullet Points Знак"/>
    <w:link w:val="a4"/>
    <w:locked/>
    <w:rsid w:val="009D34D9"/>
    <w:rPr>
      <w:rFonts w:ascii="Times New Roman" w:eastAsia="SimSun" w:hAnsi="Times New Roman" w:cs="Times New Roman"/>
      <w:lang w:val="ru-KZ"/>
    </w:rPr>
  </w:style>
  <w:style w:type="character" w:customStyle="1" w:styleId="s0">
    <w:name w:val="s0"/>
    <w:rsid w:val="009D34D9"/>
    <w:rPr>
      <w:rFonts w:ascii="Times New Roman" w:hAnsi="Times New Roman" w:cs="Times New Roman" w:hint="default"/>
      <w:strike w:val="0"/>
      <w:dstrike w:val="0"/>
      <w:color w:val="000000"/>
      <w:sz w:val="24"/>
      <w:u w:val="none"/>
    </w:rPr>
  </w:style>
  <w:style w:type="character" w:customStyle="1" w:styleId="s1">
    <w:name w:val="s1"/>
    <w:rsid w:val="009D34D9"/>
    <w:rPr>
      <w:rFonts w:ascii="Times New Roman" w:hAnsi="Times New Roman" w:cs="Times New Roman" w:hint="default"/>
      <w:b/>
      <w:bCs w:val="0"/>
      <w:strike w:val="0"/>
      <w:dstrike w:val="0"/>
      <w:color w:val="000000"/>
      <w:sz w:val="24"/>
      <w:u w:val="none"/>
    </w:rPr>
  </w:style>
  <w:style w:type="character" w:customStyle="1" w:styleId="ac">
    <w:name w:val="Без интервала Знак"/>
    <w:basedOn w:val="a0"/>
    <w:link w:val="ab"/>
    <w:uiPriority w:val="1"/>
    <w:rsid w:val="009D34D9"/>
  </w:style>
  <w:style w:type="character" w:customStyle="1" w:styleId="5">
    <w:name w:val="Основной текст + Полужирный5"/>
    <w:rsid w:val="009D34D9"/>
    <w:rPr>
      <w:rFonts w:ascii="Lucida Sans Unicode" w:hAnsi="Lucida Sans Unicode"/>
      <w:b/>
      <w:sz w:val="29"/>
      <w:u w:val="none"/>
    </w:rPr>
  </w:style>
  <w:style w:type="character" w:customStyle="1" w:styleId="afa">
    <w:name w:val="Основной текст + Полужирный"/>
    <w:rsid w:val="009D34D9"/>
    <w:rPr>
      <w:rFonts w:ascii="Lucida Sans Unicode" w:hAnsi="Lucida Sans Unicode"/>
      <w:b/>
      <w:sz w:val="29"/>
      <w:u w:val="none"/>
    </w:rPr>
  </w:style>
  <w:style w:type="character" w:customStyle="1" w:styleId="7">
    <w:name w:val="Заголовок №7_"/>
    <w:link w:val="71"/>
    <w:locked/>
    <w:rsid w:val="009D34D9"/>
    <w:rPr>
      <w:rFonts w:ascii="Lucida Sans Unicode" w:hAnsi="Lucida Sans Unicode"/>
      <w:b/>
      <w:sz w:val="29"/>
      <w:shd w:val="clear" w:color="auto" w:fill="FFFFFF"/>
    </w:rPr>
  </w:style>
  <w:style w:type="paragraph" w:customStyle="1" w:styleId="71">
    <w:name w:val="Заголовок №71"/>
    <w:basedOn w:val="a"/>
    <w:link w:val="7"/>
    <w:rsid w:val="009D34D9"/>
    <w:pPr>
      <w:widowControl w:val="0"/>
      <w:shd w:val="clear" w:color="auto" w:fill="FFFFFF"/>
      <w:spacing w:line="408" w:lineRule="exact"/>
      <w:outlineLvl w:val="6"/>
    </w:pPr>
    <w:rPr>
      <w:rFonts w:ascii="Lucida Sans Unicode" w:eastAsiaTheme="minorHAnsi" w:hAnsi="Lucida Sans Unicode" w:cstheme="minorBidi"/>
      <w:b/>
      <w:sz w:val="29"/>
      <w:szCs w:val="22"/>
      <w:shd w:val="clear" w:color="auto" w:fill="FFFFFF"/>
      <w:lang w:eastAsia="en-US"/>
    </w:rPr>
  </w:style>
  <w:style w:type="character" w:customStyle="1" w:styleId="70">
    <w:name w:val="Заголовок №7 + Не полужирный"/>
    <w:rsid w:val="009D34D9"/>
    <w:rPr>
      <w:rFonts w:ascii="Lucida Sans Unicode" w:hAnsi="Lucida Sans Unicode"/>
      <w:b/>
      <w:sz w:val="29"/>
      <w:shd w:val="clear" w:color="auto" w:fill="FFFFFF"/>
    </w:rPr>
  </w:style>
  <w:style w:type="paragraph" w:customStyle="1" w:styleId="NoSpacing1">
    <w:name w:val="No Spacing1"/>
    <w:link w:val="NoSpacingChar1"/>
    <w:rsid w:val="009D34D9"/>
    <w:pPr>
      <w:spacing w:after="0" w:line="240" w:lineRule="auto"/>
      <w:ind w:firstLine="709"/>
      <w:jc w:val="both"/>
    </w:pPr>
    <w:rPr>
      <w:rFonts w:ascii="Times New Roman" w:eastAsia="Batang" w:hAnsi="Times New Roman" w:cs="Times New Roman"/>
      <w:lang w:eastAsia="ru-RU"/>
    </w:rPr>
  </w:style>
  <w:style w:type="character" w:customStyle="1" w:styleId="NoSpacingChar1">
    <w:name w:val="No Spacing Char1"/>
    <w:link w:val="NoSpacing1"/>
    <w:locked/>
    <w:rsid w:val="009D34D9"/>
    <w:rPr>
      <w:rFonts w:ascii="Times New Roman" w:eastAsia="Batang" w:hAnsi="Times New Roman" w:cs="Times New Roman"/>
      <w:lang w:eastAsia="ru-RU"/>
    </w:rPr>
  </w:style>
  <w:style w:type="character" w:customStyle="1" w:styleId="apple-converted-space">
    <w:name w:val="apple-converted-space"/>
    <w:rsid w:val="009D34D9"/>
    <w:rPr>
      <w:rFonts w:cs="Times New Roman"/>
    </w:rPr>
  </w:style>
  <w:style w:type="character" w:customStyle="1" w:styleId="j22">
    <w:name w:val="j22"/>
    <w:rsid w:val="009D34D9"/>
    <w:rPr>
      <w:rFonts w:cs="Times New Roman"/>
    </w:rPr>
  </w:style>
  <w:style w:type="paragraph" w:customStyle="1" w:styleId="j13">
    <w:name w:val="j13"/>
    <w:basedOn w:val="a"/>
    <w:rsid w:val="009D34D9"/>
    <w:pPr>
      <w:spacing w:before="100" w:beforeAutospacing="1" w:after="100" w:afterAutospacing="1"/>
    </w:pPr>
  </w:style>
  <w:style w:type="paragraph" w:customStyle="1" w:styleId="j11">
    <w:name w:val="j11"/>
    <w:basedOn w:val="a"/>
    <w:rsid w:val="009D34D9"/>
    <w:pPr>
      <w:spacing w:before="100" w:beforeAutospacing="1" w:after="100" w:afterAutospacing="1"/>
    </w:pPr>
  </w:style>
  <w:style w:type="character" w:customStyle="1" w:styleId="afb">
    <w:name w:val="a"/>
    <w:rsid w:val="009D34D9"/>
    <w:rPr>
      <w:color w:val="333399"/>
      <w:u w:val="single"/>
    </w:rPr>
  </w:style>
  <w:style w:type="character" w:customStyle="1" w:styleId="s2">
    <w:name w:val="s2"/>
    <w:rsid w:val="009D34D9"/>
    <w:rPr>
      <w:rFonts w:ascii="Times New Roman" w:hAnsi="Times New Roman" w:cs="Times New Roman" w:hint="default"/>
      <w:color w:val="333399"/>
      <w:u w:val="single"/>
    </w:rPr>
  </w:style>
  <w:style w:type="paragraph" w:customStyle="1" w:styleId="j18">
    <w:name w:val="j18"/>
    <w:basedOn w:val="a"/>
    <w:rsid w:val="009D34D9"/>
    <w:pPr>
      <w:textAlignment w:val="baseline"/>
    </w:pPr>
    <w:rPr>
      <w:color w:val="000000"/>
    </w:rPr>
  </w:style>
  <w:style w:type="character" w:customStyle="1" w:styleId="s3">
    <w:name w:val="s3"/>
    <w:rsid w:val="009D34D9"/>
    <w:rPr>
      <w:rFonts w:ascii="Times New Roman" w:hAnsi="Times New Roman" w:cs="Times New Roman" w:hint="default"/>
      <w:b w:val="0"/>
      <w:bCs w:val="0"/>
      <w:i/>
      <w:iCs/>
      <w:color w:val="FF0000"/>
    </w:rPr>
  </w:style>
  <w:style w:type="character" w:customStyle="1" w:styleId="s19">
    <w:name w:val="s19"/>
    <w:rsid w:val="009D34D9"/>
    <w:rPr>
      <w:rFonts w:ascii="Times New Roman" w:hAnsi="Times New Roman" w:cs="Times New Roman" w:hint="default"/>
      <w:b w:val="0"/>
      <w:bCs w:val="0"/>
      <w:i w:val="0"/>
      <w:iCs w:val="0"/>
      <w:color w:val="008000"/>
    </w:rPr>
  </w:style>
  <w:style w:type="paragraph" w:customStyle="1" w:styleId="j19">
    <w:name w:val="j19"/>
    <w:basedOn w:val="a"/>
    <w:rsid w:val="009D34D9"/>
    <w:pPr>
      <w:spacing w:before="100" w:beforeAutospacing="1" w:after="100" w:afterAutospacing="1"/>
    </w:pPr>
  </w:style>
  <w:style w:type="character" w:customStyle="1" w:styleId="FontStyle45">
    <w:name w:val="Font Style45"/>
    <w:rsid w:val="009D34D9"/>
    <w:rPr>
      <w:rFonts w:ascii="Arial Unicode MS" w:eastAsia="Arial Unicode MS" w:hAnsi="Arial Unicode MS" w:cs="Arial Unicode MS" w:hint="eastAsia"/>
      <w:sz w:val="22"/>
      <w:szCs w:val="22"/>
    </w:rPr>
  </w:style>
  <w:style w:type="paragraph" w:customStyle="1" w:styleId="ConsPlusNormal">
    <w:name w:val="ConsPlusNormal"/>
    <w:rsid w:val="009D34D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note">
    <w:name w:val="note"/>
    <w:basedOn w:val="a0"/>
    <w:rsid w:val="009D34D9"/>
  </w:style>
  <w:style w:type="character" w:styleId="afc">
    <w:name w:val="Unresolved Mention"/>
    <w:uiPriority w:val="99"/>
    <w:unhideWhenUsed/>
    <w:rsid w:val="009D34D9"/>
    <w:rPr>
      <w:color w:val="605E5C"/>
      <w:shd w:val="clear" w:color="auto" w:fill="E1DFDD"/>
    </w:rPr>
  </w:style>
  <w:style w:type="table" w:styleId="afd">
    <w:name w:val="Grid Table Light"/>
    <w:basedOn w:val="a1"/>
    <w:uiPriority w:val="40"/>
    <w:rsid w:val="009D34D9"/>
    <w:pPr>
      <w:spacing w:after="0" w:line="240" w:lineRule="auto"/>
    </w:pPr>
    <w:rPr>
      <w:rFonts w:ascii="Times New Roman" w:eastAsia="SimSun" w:hAnsi="Times New Roman" w:cs="Times New Roman"/>
      <w:sz w:val="20"/>
      <w:szCs w:val="20"/>
      <w:lang w:val="ru-KZ" w:eastAsia="ru-KZ"/>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sonormal0">
    <w:name w:val="msonormal"/>
    <w:basedOn w:val="a"/>
    <w:rsid w:val="009D34D9"/>
    <w:pPr>
      <w:spacing w:before="100" w:beforeAutospacing="1" w:after="100" w:afterAutospacing="1"/>
    </w:pPr>
    <w:rPr>
      <w:lang w:val="ru-KZ" w:eastAsia="ru-KZ"/>
    </w:rPr>
  </w:style>
  <w:style w:type="character" w:styleId="afe">
    <w:name w:val="FollowedHyperlink"/>
    <w:basedOn w:val="a0"/>
    <w:uiPriority w:val="99"/>
    <w:semiHidden/>
    <w:unhideWhenUsed/>
    <w:rsid w:val="009D34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914751">
      <w:bodyDiv w:val="1"/>
      <w:marLeft w:val="0"/>
      <w:marRight w:val="0"/>
      <w:marTop w:val="0"/>
      <w:marBottom w:val="0"/>
      <w:divBdr>
        <w:top w:val="none" w:sz="0" w:space="0" w:color="auto"/>
        <w:left w:val="none" w:sz="0" w:space="0" w:color="auto"/>
        <w:bottom w:val="none" w:sz="0" w:space="0" w:color="auto"/>
        <w:right w:val="none" w:sz="0" w:space="0" w:color="auto"/>
      </w:divBdr>
    </w:div>
    <w:div w:id="510145758">
      <w:bodyDiv w:val="1"/>
      <w:marLeft w:val="0"/>
      <w:marRight w:val="0"/>
      <w:marTop w:val="0"/>
      <w:marBottom w:val="0"/>
      <w:divBdr>
        <w:top w:val="none" w:sz="0" w:space="0" w:color="auto"/>
        <w:left w:val="none" w:sz="0" w:space="0" w:color="auto"/>
        <w:bottom w:val="none" w:sz="0" w:space="0" w:color="auto"/>
        <w:right w:val="none" w:sz="0" w:space="0" w:color="auto"/>
      </w:divBdr>
    </w:div>
    <w:div w:id="1180243080">
      <w:bodyDiv w:val="1"/>
      <w:marLeft w:val="0"/>
      <w:marRight w:val="0"/>
      <w:marTop w:val="0"/>
      <w:marBottom w:val="0"/>
      <w:divBdr>
        <w:top w:val="none" w:sz="0" w:space="0" w:color="auto"/>
        <w:left w:val="none" w:sz="0" w:space="0" w:color="auto"/>
        <w:bottom w:val="none" w:sz="0" w:space="0" w:color="auto"/>
        <w:right w:val="none" w:sz="0" w:space="0" w:color="auto"/>
      </w:divBdr>
    </w:div>
    <w:div w:id="1438719750">
      <w:bodyDiv w:val="1"/>
      <w:marLeft w:val="0"/>
      <w:marRight w:val="0"/>
      <w:marTop w:val="0"/>
      <w:marBottom w:val="0"/>
      <w:divBdr>
        <w:top w:val="none" w:sz="0" w:space="0" w:color="auto"/>
        <w:left w:val="none" w:sz="0" w:space="0" w:color="auto"/>
        <w:bottom w:val="none" w:sz="0" w:space="0" w:color="auto"/>
        <w:right w:val="none" w:sz="0" w:space="0" w:color="auto"/>
      </w:divBdr>
    </w:div>
    <w:div w:id="184262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Pages>
  <Words>2040</Words>
  <Characters>11633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Алтынбекұлы Имансері</cp:lastModifiedBy>
  <cp:revision>91</cp:revision>
  <cp:lastPrinted>2026-06-15T06:13:00Z</cp:lastPrinted>
  <dcterms:created xsi:type="dcterms:W3CDTF">2026-02-20T09:00:00Z</dcterms:created>
  <dcterms:modified xsi:type="dcterms:W3CDTF">2026-06-15T06:14:00Z</dcterms:modified>
</cp:coreProperties>
</file>