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A6F" w:rsidRDefault="007C6A6F" w:rsidP="007C6A6F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7C6A6F" w:rsidRDefault="007C6A6F" w:rsidP="007C6A6F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C6A6F" w:rsidRDefault="007C6A6F" w:rsidP="007C6A6F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7C6A6F" w:rsidRDefault="007C6A6F" w:rsidP="007C6A6F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 сияқты міндетті зейнетақы жарналары (МЗЖ) мен міндетті кәсіптік зейнетақы жарналары (МКЗЖ) есебінен қалыптастырылған жинақтарын да толық көлемде ИПБ-ның басқаруына бере алады.</w:t>
      </w:r>
    </w:p>
    <w:p w:rsidR="007C6A6F" w:rsidRDefault="007C6A6F" w:rsidP="007C6A6F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7C6A6F" w:rsidRDefault="007C6A6F" w:rsidP="007C6A6F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интернет-платформасы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арқылы немесе БЖЗҚ-ның кез келген бөлімшесіне барып жасауға болады.</w:t>
      </w:r>
    </w:p>
    <w:p w:rsidR="00702B2B" w:rsidRPr="007C6A6F" w:rsidRDefault="007C6A6F">
      <w:pPr>
        <w:rPr>
          <w:lang w:val="kk-KZ"/>
        </w:rPr>
      </w:pPr>
      <w:bookmarkStart w:id="0" w:name="_GoBack"/>
      <w:bookmarkEnd w:id="0"/>
    </w:p>
    <w:sectPr w:rsidR="00702B2B" w:rsidRPr="007C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6F"/>
    <w:rsid w:val="001A1336"/>
    <w:rsid w:val="002D2BB4"/>
    <w:rsid w:val="007C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65C41-9EF2-4A23-9432-F1F71639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7C6A6F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7C6A6F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1428</Characters>
  <Application>Microsoft Office Word</Application>
  <DocSecurity>0</DocSecurity>
  <Lines>23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2026-08-18T05:47:00Z</dcterms:created>
  <dcterms:modified xsi:type="dcterms:W3CDTF">2026-08-18T05:47:00Z</dcterms:modified>
</cp:coreProperties>
</file>