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23ED" w:rsidRPr="008123ED" w:rsidRDefault="008123ED" w:rsidP="008123E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123E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2026 жылғы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123E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7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қыркүйекке</w:t>
      </w:r>
      <w:r w:rsidRPr="008123E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тағайындалған Құрманғазы ауданы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Кудряшов</w:t>
      </w:r>
      <w:r w:rsidRPr="008123E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және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Қиғаш</w:t>
      </w:r>
      <w:bookmarkStart w:id="0" w:name="_GoBack"/>
      <w:bookmarkEnd w:id="0"/>
      <w:r w:rsidRPr="008123E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ауылдық округтерінің әкімдерін сайлауда кандидаттарға үгіттік баспа материалдарын орналастыруға бөлінген орындар тізбесі</w:t>
      </w:r>
    </w:p>
    <w:p w:rsidR="00542465" w:rsidRDefault="00542465" w:rsidP="00542465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"/>
        <w:gridCol w:w="2945"/>
        <w:gridCol w:w="5558"/>
      </w:tblGrid>
      <w:tr w:rsidR="00542465" w:rsidRPr="00B773BF" w:rsidTr="004B04FE">
        <w:tc>
          <w:tcPr>
            <w:tcW w:w="593" w:type="dxa"/>
          </w:tcPr>
          <w:p w:rsidR="00542465" w:rsidRPr="00B773BF" w:rsidRDefault="00542465" w:rsidP="004B04FE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</w:rPr>
              <w:t>р/с</w:t>
            </w:r>
          </w:p>
        </w:tc>
        <w:tc>
          <w:tcPr>
            <w:tcW w:w="2945" w:type="dxa"/>
          </w:tcPr>
          <w:p w:rsidR="00542465" w:rsidRPr="00C95F48" w:rsidRDefault="00542465" w:rsidP="004B04F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1F1F1F"/>
                <w:sz w:val="28"/>
                <w:szCs w:val="21"/>
              </w:rPr>
            </w:pPr>
            <w:r w:rsidRPr="00C95F48">
              <w:rPr>
                <w:rStyle w:val="a4"/>
                <w:b w:val="0"/>
                <w:color w:val="1F1F1F"/>
                <w:sz w:val="28"/>
                <w:szCs w:val="21"/>
              </w:rPr>
              <w:t>Елді мекендер</w:t>
            </w:r>
          </w:p>
          <w:p w:rsidR="00542465" w:rsidRPr="00C95F48" w:rsidRDefault="00542465" w:rsidP="004B04F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1F1F1F"/>
                <w:sz w:val="21"/>
                <w:szCs w:val="21"/>
                <w:lang w:val="kk-KZ"/>
              </w:rPr>
            </w:pPr>
            <w:r w:rsidRPr="00C95F48">
              <w:rPr>
                <w:rStyle w:val="a4"/>
                <w:b w:val="0"/>
                <w:color w:val="1F1F1F"/>
                <w:sz w:val="28"/>
                <w:szCs w:val="21"/>
              </w:rPr>
              <w:t>атауы</w:t>
            </w:r>
          </w:p>
        </w:tc>
        <w:tc>
          <w:tcPr>
            <w:tcW w:w="5558" w:type="dxa"/>
          </w:tcPr>
          <w:p w:rsidR="00542465" w:rsidRPr="0055292F" w:rsidRDefault="00542465" w:rsidP="004B04F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>Үгіттік баспа материалдарын орналастыру орындары</w:t>
            </w:r>
          </w:p>
        </w:tc>
      </w:tr>
      <w:tr w:rsidR="00542465" w:rsidRPr="00542465" w:rsidTr="004B04FE">
        <w:tc>
          <w:tcPr>
            <w:tcW w:w="593" w:type="dxa"/>
          </w:tcPr>
          <w:p w:rsidR="00542465" w:rsidRPr="00B773BF" w:rsidRDefault="00542465" w:rsidP="00542465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45" w:type="dxa"/>
          </w:tcPr>
          <w:p w:rsidR="00542465" w:rsidRPr="00B773BF" w:rsidRDefault="00542465" w:rsidP="00542465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Кудряшов 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:rsidR="00542465" w:rsidRPr="00B773BF" w:rsidRDefault="00542465" w:rsidP="00542465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Кудряшов ауылы,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«Атырау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«Кудряшов ауылдық клубы» мемлекеттік коммуналдық қазыналық кәсіпорынының</w:t>
            </w:r>
            <w:r w:rsidRPr="00195C4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ғимараты жанындағы стенд  </w:t>
            </w:r>
          </w:p>
        </w:tc>
      </w:tr>
      <w:tr w:rsidR="00542465" w:rsidRPr="00B773BF" w:rsidTr="004B04FE">
        <w:tc>
          <w:tcPr>
            <w:tcW w:w="593" w:type="dxa"/>
          </w:tcPr>
          <w:p w:rsidR="00542465" w:rsidRPr="00B773BF" w:rsidRDefault="00542465" w:rsidP="00542465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45" w:type="dxa"/>
          </w:tcPr>
          <w:p w:rsidR="00542465" w:rsidRPr="00B773BF" w:rsidRDefault="00542465" w:rsidP="00542465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Қиғаш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</w:p>
        </w:tc>
        <w:tc>
          <w:tcPr>
            <w:tcW w:w="5558" w:type="dxa"/>
          </w:tcPr>
          <w:p w:rsidR="00542465" w:rsidRPr="00B773BF" w:rsidRDefault="00542465" w:rsidP="00542465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Қиғаш 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«Қиғаш ауылдық клубы» мемлекеттік коммуналдық қазыналық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кәсіпорынының ғимараты жанындағы стенд</w:t>
            </w:r>
          </w:p>
        </w:tc>
      </w:tr>
    </w:tbl>
    <w:p w:rsidR="002309D9" w:rsidRDefault="002309D9"/>
    <w:p w:rsidR="004E4C9C" w:rsidRPr="004E4C9C" w:rsidRDefault="004E4C9C" w:rsidP="004E4C9C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E4C9C"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>Құрманғазы аудандық аумақтық сайлау комиссиясы</w:t>
      </w:r>
    </w:p>
    <w:p w:rsidR="004E4C9C" w:rsidRPr="004E4C9C" w:rsidRDefault="004E4C9C" w:rsidP="004E4C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E4C9C" w:rsidRDefault="004E4C9C"/>
    <w:sectPr w:rsidR="004E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65"/>
    <w:rsid w:val="002309D9"/>
    <w:rsid w:val="004E4C9C"/>
    <w:rsid w:val="00542465"/>
    <w:rsid w:val="0081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55F4"/>
  <w15:chartTrackingRefBased/>
  <w15:docId w15:val="{5507194C-4F4E-400D-9063-2D54BF5C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46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4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3</cp:revision>
  <dcterms:created xsi:type="dcterms:W3CDTF">2026-09-03T05:29:00Z</dcterms:created>
  <dcterms:modified xsi:type="dcterms:W3CDTF">2026-09-03T05:33:00Z</dcterms:modified>
</cp:coreProperties>
</file>