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3C4EA" w14:textId="4BBD3E70" w:rsidR="00B87035" w:rsidRPr="00CE34CB" w:rsidRDefault="00B87035" w:rsidP="00CE34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Заң департаментінің заң жобалау қызметі </w:t>
      </w:r>
      <w:r w:rsidRPr="00CE34CB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және нормашығармашылық үйлестіруді жүзеге асыру</w:t>
      </w:r>
    </w:p>
    <w:p w14:paraId="25D62944" w14:textId="77777777" w:rsidR="00B87035" w:rsidRPr="00CE34CB" w:rsidRDefault="00B87035" w:rsidP="00CE34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3F9CA88" w14:textId="3A971E33" w:rsidR="00B87035" w:rsidRPr="000A413F" w:rsidRDefault="00B87035" w:rsidP="00CE34C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0A413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2026 жылғы </w:t>
      </w:r>
      <w:r w:rsidR="000A413F" w:rsidRPr="000A413F">
        <w:rPr>
          <w:rFonts w:ascii="Times New Roman" w:hAnsi="Times New Roman" w:cs="Times New Roman"/>
          <w:i/>
          <w:iCs/>
          <w:sz w:val="24"/>
          <w:szCs w:val="24"/>
          <w:lang w:val="kk-KZ"/>
        </w:rPr>
        <w:t>31 тамыздағы</w:t>
      </w:r>
      <w:r w:rsidRPr="000A413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жағдай бойынша</w:t>
      </w:r>
    </w:p>
    <w:p w14:paraId="0D22A39E" w14:textId="77777777" w:rsidR="00CE34CB" w:rsidRPr="00CE34CB" w:rsidRDefault="00CE34CB" w:rsidP="00CE34C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40DB790E" w14:textId="77777777" w:rsidR="00B87035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i/>
          <w:iCs/>
          <w:sz w:val="28"/>
          <w:szCs w:val="28"/>
          <w:lang w:val="kk-KZ"/>
        </w:rPr>
        <w:t>Үкіметтің Заң жобалау жұмыстарының 2026 жылға арналған жоспарының орындалуы туралы ақпарат:</w:t>
      </w:r>
    </w:p>
    <w:p w14:paraId="0E14D8E6" w14:textId="77777777" w:rsidR="000A413F" w:rsidRPr="000A413F" w:rsidRDefault="000A413F" w:rsidP="000A413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A413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Мемлекет басшысы 6 заңға қол қойды: </w:t>
      </w:r>
    </w:p>
    <w:p w14:paraId="1BC6B1E5" w14:textId="50EF2261" w:rsidR="00B87035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кейбір заңнамалық актілеріне аңшылық шаруашылығы және жануарлар дүниесін сақтау мәселелері бойынша өзгерістер мен толықтырулар енгізу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</w:t>
      </w:r>
      <w:r w:rsidRPr="00CE34CB">
        <w:rPr>
          <w:rFonts w:ascii="Times New Roman" w:hAnsi="Times New Roman" w:cs="Times New Roman"/>
          <w:i/>
          <w:iCs/>
          <w:sz w:val="24"/>
          <w:szCs w:val="24"/>
          <w:lang w:val="kk-KZ"/>
        </w:rPr>
        <w:t>үй жануарларына жауапкершілікпен қарауды қалыптастыру, жануарларға қатыгездікпен қарағаны үшін айыппұлды көбейту (ҚР ҚК 316-бабы) жауапкершілікті енгізу ҚР ӘҚБтК-нің 407-2-бабы, ҚР ӘҚБтК-нің 407-1-бабы бойынша айыппұлды көбейту)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046DF96D" w14:textId="77777777" w:rsidR="00393877" w:rsidRDefault="00B87035" w:rsidP="0039387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жаңа Конституциясының қабылдануына байланысты рақымшылық жасау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A42CD" w:rsidRPr="00CE34CB"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</w:p>
    <w:p w14:paraId="3B36ECC4" w14:textId="14F9B06B" w:rsidR="00B87035" w:rsidRPr="00393877" w:rsidRDefault="00DA42CD" w:rsidP="0039387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39387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393877" w:rsidRPr="00393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bookmarkStart w:id="0" w:name="_Hlk232087687"/>
      <w:r w:rsidR="00393877" w:rsidRPr="00393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</w:t>
      </w:r>
      <w:r w:rsidR="00393877" w:rsidRPr="0039387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393877" w:rsidRPr="00393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өзгерістер мен толықтырулар енгізу туралы</w:t>
      </w:r>
      <w:bookmarkEnd w:id="0"/>
      <w:r w:rsidR="00393877" w:rsidRPr="00393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39387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525F498" w14:textId="1BA6A86D" w:rsidR="00B87035" w:rsidRPr="00CE34CB" w:rsidRDefault="00B87035" w:rsidP="00CE34CB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Қылмыстық кодексіне, Қазақстан Республикасының Қылмыстық іс жүргізу кодексіне және Қазақстан Республикасының Әкімшілік құқық бұзушылық туралы кодексіне өзгерістер мен толықтырулар енгізу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CEFB61" w14:textId="021E5D9C" w:rsidR="00DA42CD" w:rsidRDefault="00DA42CD" w:rsidP="00CE34CB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34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CE34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кейбір заңнамалық актілеріне цифрландыру, дербес деректерді қорғау, жол қозғалысы және көліктегі озық технологияларды реттеу мәселелері бойынша өзгерістер мен толықтырулар енгізу туралы</w:t>
      </w:r>
      <w:r w:rsidR="00CE34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1D27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4B983E8A" w14:textId="12AD5832" w:rsidR="001D2739" w:rsidRPr="000A413F" w:rsidRDefault="001D2739" w:rsidP="001D2739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</w:t>
      </w:r>
      <w:r w:rsidRPr="001D27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Ведомстволық жоғары оқу орындарының үздік бітіруші курсанттарына курсанттарға «аға лейтенант» атағын беру туралы түзетулер. Ауылдық учаскелік полиция қызметкерлеріне атақ беру кезінде еңбек өтілін жеңілдікпен есептеу.</w:t>
      </w:r>
      <w:r w:rsidRPr="001D2739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Pr="000A413F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(«Қазақстан Республикасының кейбір заңнамалық актілеріне мемлекеттік қызмет мәселелері бойынша өзгерістер мен толықтырулар енгізу туралы»).</w:t>
      </w:r>
    </w:p>
    <w:p w14:paraId="61F9E1DE" w14:textId="2AA410F8" w:rsidR="001D2739" w:rsidRPr="00CE34CB" w:rsidRDefault="001D2739" w:rsidP="00CE34CB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C174CE" w14:textId="17F00F78" w:rsidR="00DA42CD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Мәжілісте </w:t>
      </w:r>
      <w:r w:rsidR="00C572E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8 </w:t>
      </w:r>
      <w:r w:rsidRPr="00CE34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заң жобасы қаралуда, одан әрі Құрылтайда қаралатын болады: </w:t>
      </w:r>
    </w:p>
    <w:p w14:paraId="7EF60B99" w14:textId="7E7B9226" w:rsidR="00A00BA1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C5FC9" w:rsidRPr="00AC5FC9">
        <w:rPr>
          <w:rFonts w:ascii="Times New Roman" w:hAnsi="Times New Roman" w:cs="Times New Roman"/>
          <w:bCs/>
          <w:sz w:val="28"/>
          <w:szCs w:val="28"/>
          <w:lang w:val="kk-KZ"/>
        </w:rPr>
        <w:t>2010 жылғы 10 желтоқсандағы</w:t>
      </w:r>
      <w:r w:rsidR="00AC5FC9" w:rsidRPr="00AC5F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C5FC9" w:rsidRPr="00AC5FC9">
        <w:rPr>
          <w:rFonts w:ascii="Times New Roman" w:hAnsi="Times New Roman" w:cs="Times New Roman"/>
          <w:bCs/>
          <w:sz w:val="28"/>
          <w:szCs w:val="28"/>
          <w:lang w:val="kk-KZ"/>
        </w:rPr>
        <w:t>ТМД мемлекетаралық адамдарды іздеу туралы шартқа өзгерістер енгізу туралы хаттаманы ратификациялау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2E4E1EEB" w14:textId="65E37C70" w:rsidR="00A00BA1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Үкіметтері арасындағы Келісімді ратификациялау туралы 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br/>
        <w:t>және Катар қылмысқа қарсы күрестегі ынтымақтастық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</w:p>
    <w:p w14:paraId="66494607" w14:textId="481D5954" w:rsidR="00A00BA1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3-5.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Жеке детективтік қызмет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E34CB">
        <w:rPr>
          <w:lang w:val="kk-KZ"/>
        </w:rPr>
        <w:t xml:space="preserve">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Толықтырулар енгізу туралы 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br/>
        <w:t>кейбір заңнамалық актілерге жеке детективтік қызмет мәселелері бойынша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Әкімшілік құқық бұзушылық туралы кодекске толықтырулар енгізу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4B41089C" w14:textId="02CDAA90" w:rsidR="00A00BA1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Қылмыстық заңнаманы одан әрі жетілдіру мәселелері бойынша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00BA1" w:rsidRPr="00CE34CB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A00BA1" w:rsidRPr="00CE34C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(Түзетулер жазасын өтеп жатқан сотталғандарды ж/қ, қ түрінде ынталандыруға </w:t>
      </w:r>
      <w:r w:rsidR="00A00BA1" w:rsidRPr="00CE34CB">
        <w:rPr>
          <w:rFonts w:ascii="Times New Roman" w:hAnsi="Times New Roman" w:cs="Times New Roman"/>
          <w:i/>
          <w:iCs/>
          <w:sz w:val="24"/>
          <w:szCs w:val="24"/>
          <w:lang w:val="kk-KZ"/>
        </w:rPr>
        <w:lastRenderedPageBreak/>
        <w:t>бағытталған құқыққа бағынушыға мінез-құлық, сотталған әйелдердің құқықтарын жақсарту бойынша)</w:t>
      </w:r>
      <w:r w:rsidR="001D2739">
        <w:rPr>
          <w:rFonts w:ascii="Times New Roman" w:hAnsi="Times New Roman" w:cs="Times New Roman"/>
          <w:i/>
          <w:iCs/>
          <w:sz w:val="24"/>
          <w:szCs w:val="24"/>
          <w:lang w:val="kk-KZ"/>
        </w:rPr>
        <w:t>;</w:t>
      </w:r>
    </w:p>
    <w:p w14:paraId="6381BD26" w14:textId="25A7D0AF" w:rsidR="00B87035" w:rsidRDefault="001D2739" w:rsidP="001D2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739">
        <w:rPr>
          <w:rFonts w:ascii="Times New Roman" w:hAnsi="Times New Roman" w:cs="Times New Roman"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00BA1"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00BA1" w:rsidRPr="00CE34CB">
        <w:rPr>
          <w:rFonts w:ascii="Times New Roman" w:hAnsi="Times New Roman" w:cs="Times New Roman"/>
          <w:sz w:val="28"/>
          <w:szCs w:val="28"/>
          <w:lang w:val="kk-KZ"/>
        </w:rPr>
        <w:t>2001 жылғы Будапешт конвенциясын ратификациялау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572E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1BB3C6E" w14:textId="53A2A033" w:rsidR="000A413F" w:rsidRPr="000A413F" w:rsidRDefault="00C572E1" w:rsidP="000A4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0A41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13F" w:rsidRPr="000A413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A413F" w:rsidRPr="00DA0DAD">
        <w:rPr>
          <w:rFonts w:ascii="Times New Roman" w:hAnsi="Times New Roman" w:cs="Times New Roman"/>
          <w:sz w:val="28"/>
          <w:szCs w:val="28"/>
          <w:lang w:val="kk-KZ"/>
        </w:rPr>
        <w:t>Бітімгершілік қызметі мәселелері бойынша кейбір заңнамалық актілерге өзгерістер мен толықтырулар енгізу туралы</w:t>
      </w:r>
      <w:r w:rsidR="000A413F" w:rsidRPr="000A413F"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14:paraId="588FF6F1" w14:textId="070A0016" w:rsidR="00393877" w:rsidRDefault="00393877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54043E" w14:textId="27209ABA" w:rsidR="00C572E1" w:rsidRPr="000A413F" w:rsidRDefault="000A413F" w:rsidP="00C572E1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A413F">
        <w:rPr>
          <w:rFonts w:ascii="Times New Roman" w:hAnsi="Times New Roman" w:cs="Times New Roman"/>
          <w:b/>
          <w:sz w:val="28"/>
          <w:szCs w:val="28"/>
          <w:lang w:val="kk-KZ"/>
        </w:rPr>
        <w:t>Құрылтай – 1 заң жобасына одан әрі жолдау үшін Үкіметте, Президент Әкімшілігінде келісімде тұр.</w:t>
      </w:r>
    </w:p>
    <w:p w14:paraId="22337C57" w14:textId="77777777" w:rsidR="00C572E1" w:rsidRPr="000A413F" w:rsidRDefault="00C572E1" w:rsidP="00C572E1">
      <w:pPr>
        <w:pBdr>
          <w:bottom w:val="single" w:sz="4" w:space="0" w:color="FFFFFF"/>
        </w:pBdr>
        <w:tabs>
          <w:tab w:val="left" w:pos="0"/>
          <w:tab w:val="left" w:pos="709"/>
          <w:tab w:val="left" w:pos="1134"/>
        </w:tabs>
        <w:spacing w:after="0" w:line="240" w:lineRule="atLeast"/>
        <w:ind w:firstLine="709"/>
        <w:jc w:val="both"/>
        <w:rPr>
          <w:rFonts w:ascii="Arial" w:eastAsia="Calibri" w:hAnsi="Arial" w:cs="Arial"/>
          <w:b/>
          <w:sz w:val="20"/>
          <w:szCs w:val="20"/>
          <w:lang w:val="kk-KZ"/>
        </w:rPr>
      </w:pPr>
    </w:p>
    <w:p w14:paraId="6289D6E6" w14:textId="45E748F7" w:rsidR="000A413F" w:rsidRPr="000A413F" w:rsidRDefault="00C572E1" w:rsidP="000A413F">
      <w:pPr>
        <w:pBdr>
          <w:bottom w:val="single" w:sz="4" w:space="0" w:color="FFFFFF"/>
        </w:pBdr>
        <w:tabs>
          <w:tab w:val="left" w:pos="0"/>
          <w:tab w:val="left" w:pos="709"/>
          <w:tab w:val="left" w:pos="1134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A413F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A413F" w:rsidRPr="000A413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0A413F" w:rsidRPr="000A413F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0A413F" w:rsidRPr="000A413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БҰҰ Ханой конвенциясы</w:t>
      </w:r>
      <w:r w:rsidR="000A413F" w:rsidRPr="000A413F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14:paraId="2C35E9D4" w14:textId="5D062EDD" w:rsidR="00C572E1" w:rsidRPr="009478CD" w:rsidRDefault="00C572E1" w:rsidP="00C572E1">
      <w:pPr>
        <w:pBdr>
          <w:bottom w:val="single" w:sz="4" w:space="0" w:color="FFFFFF"/>
        </w:pBdr>
        <w:tabs>
          <w:tab w:val="left" w:pos="0"/>
          <w:tab w:val="left" w:pos="709"/>
          <w:tab w:val="left" w:pos="1134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</w:p>
    <w:p w14:paraId="6B226F4F" w14:textId="231526C2" w:rsidR="00A00BA1" w:rsidRPr="001D2739" w:rsidRDefault="00A00BA1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7C9A18" w14:textId="3AF18C39" w:rsidR="00A00BA1" w:rsidRPr="00CE34CB" w:rsidRDefault="00A00BA1" w:rsidP="00CE34CB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</w:p>
    <w:p w14:paraId="0589AAD4" w14:textId="727E6B23" w:rsidR="00D800EA" w:rsidRPr="00CE34CB" w:rsidRDefault="00D800EA" w:rsidP="00CE34CB">
      <w:pPr>
        <w:spacing w:after="0" w:line="240" w:lineRule="auto"/>
        <w:rPr>
          <w:lang w:val="kk-KZ"/>
        </w:rPr>
      </w:pPr>
    </w:p>
    <w:p w14:paraId="76E10F9A" w14:textId="33208ABF" w:rsidR="00A00BA1" w:rsidRPr="00CE34CB" w:rsidRDefault="00A00BA1" w:rsidP="00CE34CB">
      <w:pPr>
        <w:spacing w:after="0" w:line="240" w:lineRule="auto"/>
        <w:rPr>
          <w:lang w:val="kk-KZ"/>
        </w:rPr>
      </w:pPr>
    </w:p>
    <w:p w14:paraId="02778859" w14:textId="3EB67255" w:rsidR="00A00BA1" w:rsidRPr="00CE34CB" w:rsidRDefault="00A00BA1" w:rsidP="00CE34CB">
      <w:pPr>
        <w:spacing w:after="0" w:line="240" w:lineRule="auto"/>
        <w:rPr>
          <w:lang w:val="kk-KZ"/>
        </w:rPr>
      </w:pPr>
    </w:p>
    <w:p w14:paraId="784D02F7" w14:textId="3D77B7A4" w:rsidR="00A00BA1" w:rsidRPr="00CE34CB" w:rsidRDefault="00A00BA1" w:rsidP="00CE34CB">
      <w:pPr>
        <w:spacing w:after="0" w:line="240" w:lineRule="auto"/>
        <w:rPr>
          <w:lang w:val="kk-KZ"/>
        </w:rPr>
      </w:pPr>
    </w:p>
    <w:p w14:paraId="525F3AB8" w14:textId="77777777" w:rsidR="00385BF6" w:rsidRPr="00CE34CB" w:rsidRDefault="00A00BA1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  <w:r w:rsidRPr="00CE34CB">
        <w:rPr>
          <w:lang w:val="kk-KZ"/>
        </w:rPr>
        <w:tab/>
      </w:r>
    </w:p>
    <w:p w14:paraId="3A7D4559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A9E3FAC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0B7CC6A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6C0B7B0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74293DE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3A368D5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71E69D8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207545CF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0223461C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5700FED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B03F455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0E46C763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7C5BC8EA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C2B0567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212CE80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FB1B424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94BE211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56E7C5C4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1F251E9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7BFF91FA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37AC3A7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D6F1696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D8747F1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6E0F721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DF57FD4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17FC788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E1DF39C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1A32BE1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C608D8E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96AE39E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C811782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A9FCF66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27583180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2F1FC221" w14:textId="685AA4AD" w:rsidR="00A00BA1" w:rsidRPr="00CE34CB" w:rsidRDefault="00A00BA1" w:rsidP="00CE34CB">
      <w:pPr>
        <w:tabs>
          <w:tab w:val="left" w:pos="2320"/>
        </w:tabs>
        <w:spacing w:after="0" w:line="240" w:lineRule="auto"/>
        <w:rPr>
          <w:lang w:val="kk-KZ"/>
        </w:rPr>
      </w:pPr>
    </w:p>
    <w:sectPr w:rsidR="00A00BA1" w:rsidRPr="00CE3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5E8"/>
    <w:rsid w:val="000A413F"/>
    <w:rsid w:val="001D2739"/>
    <w:rsid w:val="00385BF6"/>
    <w:rsid w:val="00393877"/>
    <w:rsid w:val="006B65E8"/>
    <w:rsid w:val="00A00BA1"/>
    <w:rsid w:val="00AC5FC9"/>
    <w:rsid w:val="00B87035"/>
    <w:rsid w:val="00C572E1"/>
    <w:rsid w:val="00CE34CB"/>
    <w:rsid w:val="00D800EA"/>
    <w:rsid w:val="00DA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AE81"/>
  <w15:chartTrackingRefBased/>
  <w15:docId w15:val="{62E4DC5D-FD35-435B-8CF6-8E7515B4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List Paragraph1,Akapit z listą BS,Bullet1,Цветная заливка - Акцент 31,Ha,MCHIP_list paragraph,Recommendation,Resume Title,Colorful List - Accent 111,List Paragraph_Table bullets,Bullets - level 1,Bullets"/>
    <w:basedOn w:val="a"/>
    <w:link w:val="a4"/>
    <w:uiPriority w:val="34"/>
    <w:qFormat/>
    <w:rsid w:val="00385BF6"/>
    <w:pPr>
      <w:spacing w:line="259" w:lineRule="auto"/>
      <w:ind w:left="720"/>
      <w:contextualSpacing/>
    </w:pPr>
  </w:style>
  <w:style w:type="character" w:customStyle="1" w:styleId="a4">
    <w:name w:val="Абзац списка Знак"/>
    <w:aliases w:val="List_Paragraph Знак,Multilevel para_II Знак,List Paragraph1 Знак,Akapit z listą BS Знак,Bullet1 Знак,Цветная заливка - Акцент 31 Знак,Ha Знак,MCHIP_list paragraph Знак,Recommendation Знак,Resume Title Знак,Bullets - level 1 Знак"/>
    <w:link w:val="a3"/>
    <w:uiPriority w:val="34"/>
    <w:qFormat/>
    <w:locked/>
    <w:rsid w:val="00385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4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Екатерина Киселева</cp:lastModifiedBy>
  <cp:revision>12</cp:revision>
  <dcterms:created xsi:type="dcterms:W3CDTF">2026-06-26T05:43:00Z</dcterms:created>
  <dcterms:modified xsi:type="dcterms:W3CDTF">2026-09-03T12:06:00Z</dcterms:modified>
</cp:coreProperties>
</file>