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277B81" w14:textId="77777777" w:rsidR="00CB45D7" w:rsidRDefault="00000000">
      <w:r>
        <w:t>№ 347-НҚ от 12.08.2026</w:t>
      </w:r>
    </w:p>
    <w:tbl>
      <w:tblPr>
        <w:tblStyle w:val="a3"/>
        <w:tblW w:w="10774" w:type="dxa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6"/>
        <w:gridCol w:w="1896"/>
        <w:gridCol w:w="4482"/>
      </w:tblGrid>
      <w:tr w:rsidR="00CE1E65" w:rsidRPr="00CE1E65" w14:paraId="3AFFC658" w14:textId="77777777" w:rsidTr="009A4D04">
        <w:tc>
          <w:tcPr>
            <w:tcW w:w="4395" w:type="dxa"/>
          </w:tcPr>
          <w:p w14:paraId="6AB9D469" w14:textId="77777777" w:rsidR="00CE1E65" w:rsidRPr="00CE1E65" w:rsidRDefault="00CE1E65" w:rsidP="00D74BF0">
            <w:pPr>
              <w:spacing w:line="276" w:lineRule="auto"/>
              <w:jc w:val="center"/>
              <w:rPr>
                <w:b/>
                <w:noProof/>
                <w:color w:val="0070C0"/>
                <w:sz w:val="22"/>
                <w:szCs w:val="22"/>
                <w:lang w:val="kk-KZ"/>
              </w:rPr>
            </w:pPr>
            <w:r w:rsidRPr="00CE1E65">
              <w:rPr>
                <w:b/>
                <w:bCs/>
                <w:noProof/>
                <w:color w:val="0070C0"/>
                <w:sz w:val="22"/>
                <w:szCs w:val="22"/>
                <w:lang w:val="kk-KZ"/>
              </w:rPr>
              <w:t>«ҚАЗАҚСТАН РЕСПУБЛИКАСЫНЫҢ ДЕНСАУЛЫҚ САҚТАУ МИНИСТРЛІГІ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 xml:space="preserve"> МЕДИЦИНАЛЫҚ ЖӘНЕ ФАРМАЦЕВТИКАЛЫҚ БАҚЫЛАУ КОМИТЕТІ» </w:t>
            </w:r>
          </w:p>
          <w:p w14:paraId="7616A419" w14:textId="77777777" w:rsidR="00CE1E65" w:rsidRPr="00CE1E65" w:rsidRDefault="00CE1E65" w:rsidP="00D74BF0">
            <w:pPr>
              <w:spacing w:line="276" w:lineRule="auto"/>
              <w:jc w:val="center"/>
              <w:rPr>
                <w:b/>
                <w:color w:val="0070C0"/>
                <w:sz w:val="28"/>
                <w:szCs w:val="28"/>
                <w:lang w:val="kk-KZ"/>
              </w:rPr>
            </w:pP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республикалық мемлекеттік мекемесі</w:t>
            </w:r>
          </w:p>
        </w:tc>
        <w:tc>
          <w:tcPr>
            <w:tcW w:w="1896" w:type="dxa"/>
          </w:tcPr>
          <w:p w14:paraId="5DA238C2" w14:textId="77777777" w:rsidR="00CE1E65" w:rsidRPr="00CE1E65" w:rsidRDefault="00CE1E65" w:rsidP="00D74BF0">
            <w:pPr>
              <w:spacing w:line="276" w:lineRule="auto"/>
              <w:jc w:val="center"/>
              <w:rPr>
                <w:b/>
                <w:color w:val="0070C0"/>
                <w:sz w:val="28"/>
                <w:szCs w:val="28"/>
                <w:lang w:val="kk-KZ"/>
              </w:rPr>
            </w:pPr>
            <w:r w:rsidRPr="00CE1E65">
              <w:rPr>
                <w:b/>
                <w:noProof/>
                <w:color w:val="0070C0"/>
                <w:sz w:val="28"/>
              </w:rPr>
              <w:drawing>
                <wp:anchor distT="0" distB="0" distL="114300" distR="114300" simplePos="0" relativeHeight="251659264" behindDoc="0" locked="0" layoutInCell="1" allowOverlap="1" wp14:anchorId="59846BF0" wp14:editId="482DBDD0">
                  <wp:simplePos x="0" y="0"/>
                  <wp:positionH relativeFrom="margin">
                    <wp:posOffset>-23495</wp:posOffset>
                  </wp:positionH>
                  <wp:positionV relativeFrom="paragraph">
                    <wp:posOffset>49530</wp:posOffset>
                  </wp:positionV>
                  <wp:extent cx="1000125" cy="1009650"/>
                  <wp:effectExtent l="0" t="0" r="9525" b="0"/>
                  <wp:wrapSquare wrapText="bothSides"/>
                  <wp:docPr id="896405553" name="Рисунок 896405553" descr="E:\gerb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:\gerb (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1009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483" w:type="dxa"/>
          </w:tcPr>
          <w:p w14:paraId="3368570C" w14:textId="77777777" w:rsidR="00CE1E65" w:rsidRPr="00CE1E65" w:rsidRDefault="00CE1E65" w:rsidP="00D74BF0">
            <w:pPr>
              <w:spacing w:line="276" w:lineRule="auto"/>
              <w:ind w:left="-128"/>
              <w:jc w:val="center"/>
              <w:rPr>
                <w:b/>
                <w:noProof/>
                <w:color w:val="0070C0"/>
                <w:sz w:val="22"/>
                <w:szCs w:val="22"/>
              </w:rPr>
            </w:pPr>
            <w:r w:rsidRPr="00CE1E65">
              <w:rPr>
                <w:b/>
                <w:noProof/>
                <w:color w:val="0070C0"/>
                <w:sz w:val="22"/>
                <w:szCs w:val="22"/>
              </w:rPr>
              <w:t>республиканско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е</w:t>
            </w:r>
          </w:p>
          <w:p w14:paraId="44E048C4" w14:textId="77777777" w:rsidR="00CE1E65" w:rsidRPr="00CE1E65" w:rsidRDefault="00CE1E65" w:rsidP="00D74BF0">
            <w:pPr>
              <w:spacing w:line="276" w:lineRule="auto"/>
              <w:ind w:left="-128"/>
              <w:jc w:val="center"/>
              <w:rPr>
                <w:b/>
                <w:noProof/>
                <w:color w:val="0070C0"/>
                <w:sz w:val="22"/>
                <w:szCs w:val="22"/>
                <w:lang w:val="kk-KZ"/>
              </w:rPr>
            </w:pPr>
            <w:r w:rsidRPr="00CE1E65">
              <w:rPr>
                <w:b/>
                <w:noProof/>
                <w:color w:val="0070C0"/>
                <w:sz w:val="22"/>
                <w:szCs w:val="22"/>
              </w:rPr>
              <w:t>государственно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е</w:t>
            </w:r>
            <w:r w:rsidRPr="00CE1E65">
              <w:rPr>
                <w:b/>
                <w:noProof/>
                <w:color w:val="0070C0"/>
                <w:sz w:val="22"/>
                <w:szCs w:val="22"/>
              </w:rPr>
              <w:t xml:space="preserve"> учреждени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е</w:t>
            </w:r>
          </w:p>
          <w:p w14:paraId="6B546623" w14:textId="77777777" w:rsidR="00CE1E65" w:rsidRDefault="00CE1E65" w:rsidP="00D74BF0">
            <w:pPr>
              <w:spacing w:line="276" w:lineRule="auto"/>
              <w:ind w:left="-128"/>
              <w:jc w:val="center"/>
              <w:rPr>
                <w:b/>
                <w:noProof/>
                <w:color w:val="0070C0"/>
                <w:sz w:val="22"/>
                <w:szCs w:val="22"/>
                <w:lang w:val="kk-KZ"/>
              </w:rPr>
            </w:pP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«</w:t>
            </w:r>
            <w:r w:rsidRPr="00CE1E65">
              <w:rPr>
                <w:b/>
                <w:noProof/>
                <w:color w:val="0070C0"/>
                <w:sz w:val="22"/>
                <w:szCs w:val="22"/>
              </w:rPr>
              <w:t>КОМИТЕТ МЕДИЦИНСКОГО И ФАРМАЦЕВТИЧЕСКОГО КОНТРОЛ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 xml:space="preserve">Я </w:t>
            </w:r>
          </w:p>
          <w:p w14:paraId="1FDF2BE0" w14:textId="77777777" w:rsidR="009A4D04" w:rsidRDefault="00CE1E65" w:rsidP="00D74BF0">
            <w:pPr>
              <w:spacing w:line="276" w:lineRule="auto"/>
              <w:ind w:left="-128"/>
              <w:jc w:val="center"/>
              <w:rPr>
                <w:b/>
                <w:noProof/>
                <w:color w:val="0070C0"/>
                <w:sz w:val="22"/>
                <w:szCs w:val="22"/>
                <w:lang w:val="kk-KZ"/>
              </w:rPr>
            </w:pPr>
            <w:r w:rsidRPr="00CE1E65">
              <w:rPr>
                <w:b/>
                <w:noProof/>
                <w:color w:val="0070C0"/>
                <w:sz w:val="22"/>
                <w:szCs w:val="22"/>
              </w:rPr>
              <w:t>МИНИСТЕРСТВ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А</w:t>
            </w:r>
            <w:r w:rsidRPr="00CE1E65">
              <w:rPr>
                <w:b/>
                <w:noProof/>
                <w:color w:val="0070C0"/>
                <w:sz w:val="22"/>
                <w:szCs w:val="22"/>
              </w:rPr>
              <w:t xml:space="preserve"> 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З</w:t>
            </w:r>
            <w:r w:rsidRPr="00CE1E65">
              <w:rPr>
                <w:b/>
                <w:noProof/>
                <w:color w:val="0070C0"/>
                <w:sz w:val="22"/>
                <w:szCs w:val="22"/>
              </w:rPr>
              <w:t>ДРАВООХРАНЕНИЯ РЕСПУБЛИКИ КАЗАХСТАН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»</w:t>
            </w:r>
          </w:p>
          <w:p w14:paraId="4FA2FE3A" w14:textId="77777777" w:rsidR="009A4D04" w:rsidRPr="00CE1E65" w:rsidRDefault="009A4D04" w:rsidP="009A4D04">
            <w:pPr>
              <w:spacing w:line="276" w:lineRule="auto"/>
              <w:ind w:left="-128"/>
              <w:jc w:val="center"/>
              <w:rPr>
                <w:b/>
                <w:color w:val="0070C0"/>
                <w:sz w:val="28"/>
                <w:szCs w:val="28"/>
                <w:lang w:val="kk-KZ"/>
              </w:rPr>
            </w:pPr>
          </w:p>
        </w:tc>
      </w:tr>
      <w:tr w:rsidR="00CE1E65" w:rsidRPr="009A4D04" w14:paraId="5263678D" w14:textId="77777777" w:rsidTr="009A4D04">
        <w:tc>
          <w:tcPr>
            <w:tcW w:w="4395" w:type="dxa"/>
          </w:tcPr>
          <w:p w14:paraId="0168FE8E" w14:textId="77777777" w:rsidR="00CE1E65" w:rsidRPr="009A4D04" w:rsidRDefault="009A4D04" w:rsidP="00D74BF0">
            <w:pPr>
              <w:tabs>
                <w:tab w:val="left" w:pos="1134"/>
              </w:tabs>
              <w:jc w:val="center"/>
              <w:rPr>
                <w:b/>
                <w:color w:val="0070C0"/>
                <w:sz w:val="28"/>
                <w:szCs w:val="28"/>
                <w:lang w:val="kk-KZ"/>
              </w:rPr>
            </w:pPr>
            <w:r w:rsidRPr="00CE1E65">
              <w:rPr>
                <w:b/>
                <w:bCs/>
                <w:noProof/>
                <w:color w:val="0070C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DD7B66C" wp14:editId="777E0940">
                      <wp:simplePos x="0" y="0"/>
                      <wp:positionH relativeFrom="column">
                        <wp:posOffset>91440</wp:posOffset>
                      </wp:positionH>
                      <wp:positionV relativeFrom="paragraph">
                        <wp:posOffset>16510</wp:posOffset>
                      </wp:positionV>
                      <wp:extent cx="6534150" cy="9525"/>
                      <wp:effectExtent l="19050" t="19050" r="19050" b="28575"/>
                      <wp:wrapNone/>
                      <wp:docPr id="1" name="Прямая соединительная линия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534150" cy="9525"/>
                              </a:xfrm>
                              <a:prstGeom prst="line">
                                <a:avLst/>
                              </a:prstGeom>
                              <a:ln w="38100">
                                <a:solidFill>
                                  <a:schemeClr val="accent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dtfl="http://schemas.microsoft.com/office/word/2024/wordml/sdtformatlock">
                  <w:pict>
                    <v:line w14:anchorId="044074F3" id="Прямая соединительная линия 1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.2pt,1.3pt" to="521.7pt,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" strokecolor="#2e74b5 [2404]" strokeweight="3pt">
                      <v:stroke joinstyle="miter"/>
                    </v:line>
                  </w:pict>
                </mc:Fallback>
              </mc:AlternateContent>
            </w:r>
          </w:p>
          <w:p w14:paraId="33FA463C" w14:textId="77777777" w:rsidR="00CE1E65" w:rsidRPr="009A4D04" w:rsidRDefault="009A4D04" w:rsidP="00D74BF0">
            <w:pPr>
              <w:tabs>
                <w:tab w:val="left" w:pos="1134"/>
              </w:tabs>
              <w:jc w:val="center"/>
              <w:rPr>
                <w:b/>
                <w:bCs/>
                <w:noProof/>
                <w:color w:val="0070C0"/>
                <w:sz w:val="28"/>
                <w:szCs w:val="28"/>
                <w:lang w:val="kk-KZ"/>
              </w:rPr>
            </w:pPr>
            <w:r w:rsidRPr="009A4D04">
              <w:rPr>
                <w:b/>
                <w:color w:val="0070C0"/>
                <w:sz w:val="28"/>
                <w:szCs w:val="28"/>
                <w:lang w:val="kk-KZ"/>
              </w:rPr>
              <w:t>БҰЙРЫҚ</w:t>
            </w:r>
          </w:p>
        </w:tc>
        <w:tc>
          <w:tcPr>
            <w:tcW w:w="1896" w:type="dxa"/>
          </w:tcPr>
          <w:p w14:paraId="23652B90" w14:textId="77777777" w:rsidR="00CE1E65" w:rsidRPr="00CE1E65" w:rsidRDefault="00CE1E65" w:rsidP="00D74BF0">
            <w:pPr>
              <w:spacing w:line="276" w:lineRule="auto"/>
              <w:jc w:val="center"/>
              <w:rPr>
                <w:b/>
                <w:noProof/>
                <w:color w:val="0070C0"/>
                <w:sz w:val="28"/>
                <w:lang w:val="en-US"/>
              </w:rPr>
            </w:pPr>
          </w:p>
        </w:tc>
        <w:tc>
          <w:tcPr>
            <w:tcW w:w="4483" w:type="dxa"/>
          </w:tcPr>
          <w:p w14:paraId="7B450864" w14:textId="77777777" w:rsidR="00CE1E65" w:rsidRPr="009A4D04" w:rsidRDefault="00CE1E65" w:rsidP="00D74BF0">
            <w:pPr>
              <w:pStyle w:val="a4"/>
              <w:tabs>
                <w:tab w:val="clear" w:pos="9355"/>
                <w:tab w:val="left" w:pos="6840"/>
                <w:tab w:val="right" w:pos="10260"/>
              </w:tabs>
              <w:jc w:val="center"/>
              <w:rPr>
                <w:color w:val="0070C0"/>
                <w:sz w:val="28"/>
                <w:szCs w:val="28"/>
                <w:lang w:val="en-US"/>
              </w:rPr>
            </w:pPr>
          </w:p>
          <w:p w14:paraId="225FDB0E" w14:textId="77777777" w:rsidR="00CE1E65" w:rsidRPr="009A4D04" w:rsidRDefault="009A4D04" w:rsidP="00D74BF0">
            <w:pPr>
              <w:spacing w:line="276" w:lineRule="auto"/>
              <w:ind w:left="-128"/>
              <w:jc w:val="center"/>
              <w:rPr>
                <w:b/>
                <w:noProof/>
                <w:color w:val="0070C0"/>
                <w:sz w:val="28"/>
                <w:szCs w:val="28"/>
                <w:lang w:val="kk-KZ"/>
              </w:rPr>
            </w:pPr>
            <w:r w:rsidRPr="009A4D04">
              <w:rPr>
                <w:b/>
                <w:noProof/>
                <w:color w:val="0070C0"/>
                <w:sz w:val="28"/>
                <w:szCs w:val="28"/>
                <w:lang w:val="kk-KZ"/>
              </w:rPr>
              <w:t>ПРИКАЗ</w:t>
            </w:r>
          </w:p>
        </w:tc>
      </w:tr>
      <w:tr w:rsidR="00CE1E65" w:rsidRPr="00CE1E65" w14:paraId="30B41206" w14:textId="77777777" w:rsidTr="009A4D04">
        <w:tc>
          <w:tcPr>
            <w:tcW w:w="4395" w:type="dxa"/>
          </w:tcPr>
          <w:p w14:paraId="4A88604B" w14:textId="77777777" w:rsidR="009A4D04" w:rsidRDefault="009A4D04" w:rsidP="009A4D04">
            <w:pPr>
              <w:rPr>
                <w:color w:val="0070C0"/>
                <w:sz w:val="22"/>
                <w:szCs w:val="28"/>
              </w:rPr>
            </w:pPr>
          </w:p>
          <w:p w14:paraId="6CE2EF71" w14:textId="77777777" w:rsidR="00CE1E65" w:rsidRPr="00CE1E65" w:rsidRDefault="009A4D04" w:rsidP="009A4D04">
            <w:pPr>
              <w:rPr>
                <w:color w:val="0070C0"/>
                <w:sz w:val="14"/>
                <w:szCs w:val="12"/>
                <w:lang w:val="kk-KZ"/>
              </w:rPr>
            </w:pPr>
            <w:r>
              <w:rPr>
                <w:color w:val="0070C0"/>
                <w:sz w:val="22"/>
                <w:szCs w:val="28"/>
              </w:rPr>
              <w:t>____________________</w:t>
            </w:r>
            <w:r w:rsidR="00CE1E65" w:rsidRPr="00CE1E65">
              <w:rPr>
                <w:color w:val="0070C0"/>
                <w:sz w:val="22"/>
                <w:szCs w:val="28"/>
              </w:rPr>
              <w:t>__________________</w:t>
            </w:r>
          </w:p>
        </w:tc>
        <w:tc>
          <w:tcPr>
            <w:tcW w:w="1896" w:type="dxa"/>
          </w:tcPr>
          <w:p w14:paraId="5908A5DB" w14:textId="77777777" w:rsidR="00CE1E65" w:rsidRPr="00CE1E65" w:rsidRDefault="00CE1E65" w:rsidP="00D74BF0">
            <w:pPr>
              <w:spacing w:line="276" w:lineRule="auto"/>
              <w:jc w:val="center"/>
              <w:rPr>
                <w:b/>
                <w:bCs/>
                <w:noProof/>
                <w:color w:val="0070C0"/>
                <w:sz w:val="22"/>
                <w:szCs w:val="22"/>
              </w:rPr>
            </w:pPr>
          </w:p>
        </w:tc>
        <w:tc>
          <w:tcPr>
            <w:tcW w:w="4483" w:type="dxa"/>
          </w:tcPr>
          <w:p w14:paraId="3BCF9A4D" w14:textId="77777777" w:rsidR="009A4D04" w:rsidRDefault="009A4D04" w:rsidP="00D74BF0">
            <w:pPr>
              <w:pStyle w:val="a4"/>
              <w:tabs>
                <w:tab w:val="clear" w:pos="9355"/>
                <w:tab w:val="left" w:pos="6840"/>
                <w:tab w:val="right" w:pos="10260"/>
              </w:tabs>
              <w:jc w:val="center"/>
              <w:rPr>
                <w:color w:val="0070C0"/>
                <w:sz w:val="22"/>
                <w:szCs w:val="28"/>
              </w:rPr>
            </w:pPr>
          </w:p>
          <w:p w14:paraId="265F4A59" w14:textId="77777777" w:rsidR="009A4D04" w:rsidRPr="00CE1E65" w:rsidRDefault="009A4D04" w:rsidP="00D74BF0">
            <w:pPr>
              <w:pStyle w:val="a4"/>
              <w:tabs>
                <w:tab w:val="clear" w:pos="9355"/>
                <w:tab w:val="left" w:pos="6840"/>
                <w:tab w:val="right" w:pos="10260"/>
              </w:tabs>
              <w:jc w:val="center"/>
              <w:rPr>
                <w:color w:val="0070C0"/>
                <w:sz w:val="14"/>
                <w:szCs w:val="12"/>
              </w:rPr>
            </w:pPr>
            <w:r w:rsidRPr="00CE1E65">
              <w:rPr>
                <w:color w:val="0070C0"/>
                <w:sz w:val="22"/>
                <w:szCs w:val="28"/>
              </w:rPr>
              <w:t>№______</w:t>
            </w:r>
            <w:r>
              <w:rPr>
                <w:color w:val="0070C0"/>
                <w:sz w:val="22"/>
                <w:szCs w:val="28"/>
              </w:rPr>
              <w:t>_____________</w:t>
            </w:r>
            <w:r w:rsidRPr="00CE1E65">
              <w:rPr>
                <w:color w:val="0070C0"/>
                <w:sz w:val="22"/>
                <w:szCs w:val="28"/>
              </w:rPr>
              <w:t>__</w:t>
            </w:r>
          </w:p>
        </w:tc>
      </w:tr>
    </w:tbl>
    <w:p w14:paraId="072433EB" w14:textId="77777777" w:rsidR="00040650" w:rsidRDefault="00040650"/>
    <w:p w14:paraId="12E879A4" w14:textId="77777777" w:rsidR="00CE1E65" w:rsidRDefault="00CE1E65"/>
    <w:p w14:paraId="7B8F560D" w14:textId="77777777" w:rsidR="00CE1E65" w:rsidRDefault="00CE1E65"/>
    <w:p w14:paraId="44E529E2" w14:textId="77777777" w:rsidR="00CE1E65" w:rsidRDefault="00CE1E65"/>
    <w:p w14:paraId="26849201" w14:textId="77777777" w:rsidR="00C23500" w:rsidRPr="00C23500" w:rsidRDefault="00C23500" w:rsidP="00C23500">
      <w:pPr>
        <w:rPr>
          <w:b/>
          <w:bCs/>
          <w:sz w:val="28"/>
          <w:szCs w:val="28"/>
        </w:rPr>
      </w:pPr>
      <w:r w:rsidRPr="00C23500">
        <w:rPr>
          <w:b/>
          <w:bCs/>
          <w:sz w:val="28"/>
          <w:szCs w:val="28"/>
        </w:rPr>
        <w:t>Мүлікті бөлу жөніндегі шаралар туралы</w:t>
      </w:r>
    </w:p>
    <w:p w14:paraId="46E1EE1B" w14:textId="77777777" w:rsidR="00C23500" w:rsidRPr="00C23500" w:rsidRDefault="00C23500" w:rsidP="00C23500">
      <w:pPr>
        <w:rPr>
          <w:b/>
          <w:bCs/>
          <w:sz w:val="28"/>
          <w:szCs w:val="28"/>
        </w:rPr>
      </w:pPr>
      <w:r w:rsidRPr="00C23500">
        <w:rPr>
          <w:b/>
          <w:bCs/>
          <w:sz w:val="28"/>
          <w:szCs w:val="28"/>
        </w:rPr>
        <w:t xml:space="preserve"> және бөлу балансын құру</w:t>
      </w:r>
    </w:p>
    <w:p w14:paraId="64784F0F" w14:textId="77777777" w:rsidR="00C23500" w:rsidRDefault="00C23500" w:rsidP="00C23500">
      <w:r>
        <w:t xml:space="preserve"> </w:t>
      </w:r>
    </w:p>
    <w:p w14:paraId="767DD6B3" w14:textId="77777777" w:rsidR="00C23500" w:rsidRDefault="00C23500" w:rsidP="00C23500"/>
    <w:p w14:paraId="54A29294" w14:textId="77777777" w:rsidR="00C23500" w:rsidRPr="00C23500" w:rsidRDefault="00C23500" w:rsidP="00C23500">
      <w:pPr>
        <w:ind w:firstLine="708"/>
        <w:jc w:val="both"/>
        <w:rPr>
          <w:b/>
          <w:bCs/>
          <w:sz w:val="28"/>
          <w:szCs w:val="28"/>
        </w:rPr>
      </w:pPr>
      <w:r w:rsidRPr="00C23500">
        <w:rPr>
          <w:sz w:val="28"/>
          <w:szCs w:val="28"/>
        </w:rPr>
        <w:t xml:space="preserve">Қазақстан Республикасы </w:t>
      </w:r>
      <w:r>
        <w:rPr>
          <w:sz w:val="28"/>
          <w:szCs w:val="28"/>
        </w:rPr>
        <w:t>а</w:t>
      </w:r>
      <w:r w:rsidRPr="00C23500">
        <w:rPr>
          <w:sz w:val="28"/>
          <w:szCs w:val="28"/>
        </w:rPr>
        <w:t>заматтық кодексінің 45, 46-баптарына, "</w:t>
      </w:r>
      <w:r w:rsidRPr="00C23500">
        <w:rPr>
          <w:i/>
          <w:iCs/>
          <w:sz w:val="28"/>
          <w:szCs w:val="28"/>
        </w:rPr>
        <w:t>Мемлекеттік мүлік туралы</w:t>
      </w:r>
      <w:r w:rsidRPr="00C23500">
        <w:rPr>
          <w:sz w:val="28"/>
          <w:szCs w:val="28"/>
        </w:rPr>
        <w:t>" Қазақстан Республикасы Заңының 130-бабына сәйкес, "</w:t>
      </w:r>
      <w:r w:rsidRPr="00C23500">
        <w:rPr>
          <w:i/>
          <w:iCs/>
          <w:sz w:val="28"/>
          <w:szCs w:val="28"/>
        </w:rPr>
        <w:t>Қазақстан Республикасы Денсаулық сақтау министрлігінің ведомстволарын қайта ұйымдастыру туралы</w:t>
      </w:r>
      <w:r w:rsidRPr="00C23500">
        <w:rPr>
          <w:sz w:val="28"/>
          <w:szCs w:val="28"/>
        </w:rPr>
        <w:t xml:space="preserve">" Қазақстан Республикасы Үкіметінің 2026 жылғы "03" тамыздағы № 695 қаулысын орындау үшін </w:t>
      </w:r>
      <w:r w:rsidRPr="00C23500">
        <w:rPr>
          <w:b/>
          <w:bCs/>
          <w:sz w:val="28"/>
          <w:szCs w:val="28"/>
        </w:rPr>
        <w:t>БҰЙЫРАМЫН:</w:t>
      </w:r>
    </w:p>
    <w:p w14:paraId="7BDE13D9" w14:textId="77777777" w:rsidR="00C23500" w:rsidRPr="00C23500" w:rsidRDefault="00C23500" w:rsidP="00C23500">
      <w:pPr>
        <w:ind w:firstLine="708"/>
        <w:jc w:val="both"/>
        <w:rPr>
          <w:sz w:val="28"/>
          <w:szCs w:val="28"/>
        </w:rPr>
      </w:pPr>
      <w:r w:rsidRPr="00C23500">
        <w:rPr>
          <w:sz w:val="28"/>
          <w:szCs w:val="28"/>
        </w:rPr>
        <w:t>1.Қазақстан Республикасы Денсаулық сақтау министрлігі Медициналық және фармацевтикалық бақылау комитетінің аумақтық департаменттеріне:</w:t>
      </w:r>
    </w:p>
    <w:p w14:paraId="11AC751B" w14:textId="77777777" w:rsidR="00C23500" w:rsidRPr="00C23500" w:rsidRDefault="00C23500" w:rsidP="00C23500">
      <w:pPr>
        <w:ind w:firstLine="708"/>
        <w:jc w:val="both"/>
        <w:rPr>
          <w:sz w:val="28"/>
          <w:szCs w:val="28"/>
        </w:rPr>
      </w:pPr>
      <w:r w:rsidRPr="00C23500">
        <w:rPr>
          <w:sz w:val="28"/>
          <w:szCs w:val="28"/>
        </w:rPr>
        <w:t>1.1. Жылжымалы және жылжымайтын мүлікті, серверлік жабдықты, деректер базасын және өзге де активтерді қабылдау-беру актілеріне қол қоюды қамтамасыз ету;</w:t>
      </w:r>
    </w:p>
    <w:p w14:paraId="2015374C" w14:textId="77777777" w:rsidR="00C23500" w:rsidRPr="00C23500" w:rsidRDefault="00C23500" w:rsidP="00C23500">
      <w:pPr>
        <w:ind w:firstLine="708"/>
        <w:jc w:val="both"/>
        <w:rPr>
          <w:sz w:val="28"/>
          <w:szCs w:val="28"/>
        </w:rPr>
      </w:pPr>
      <w:r w:rsidRPr="00C23500">
        <w:rPr>
          <w:sz w:val="28"/>
          <w:szCs w:val="28"/>
        </w:rPr>
        <w:t>1.2. Қабылдау-тапсыру актілері Қазақстан Республикасы Қаржы министрлігінің Мемлекеттік мүлік және жекешелендіру департаментіне (аумақтық департамент) келісуге жіберілсін.</w:t>
      </w:r>
    </w:p>
    <w:p w14:paraId="68F711B5" w14:textId="77777777" w:rsidR="00C23500" w:rsidRPr="00C23500" w:rsidRDefault="00C23500" w:rsidP="00C23500">
      <w:pPr>
        <w:ind w:firstLine="708"/>
        <w:jc w:val="both"/>
        <w:rPr>
          <w:sz w:val="28"/>
          <w:szCs w:val="28"/>
        </w:rPr>
      </w:pPr>
      <w:r w:rsidRPr="00C23500">
        <w:rPr>
          <w:sz w:val="28"/>
          <w:szCs w:val="28"/>
        </w:rPr>
        <w:t>2. Бухгалтерлік есеп және есептілік басқармасы:</w:t>
      </w:r>
    </w:p>
    <w:p w14:paraId="696F484F" w14:textId="77777777" w:rsidR="00C23500" w:rsidRPr="00C23500" w:rsidRDefault="00C23500" w:rsidP="00C23500">
      <w:pPr>
        <w:ind w:firstLine="708"/>
        <w:jc w:val="both"/>
        <w:rPr>
          <w:sz w:val="28"/>
          <w:szCs w:val="28"/>
        </w:rPr>
      </w:pPr>
      <w:r w:rsidRPr="00C23500">
        <w:rPr>
          <w:sz w:val="28"/>
          <w:szCs w:val="28"/>
        </w:rPr>
        <w:t xml:space="preserve">2.1. Бөлу балансының жобасын </w:t>
      </w:r>
      <w:r>
        <w:rPr>
          <w:sz w:val="28"/>
          <w:szCs w:val="28"/>
        </w:rPr>
        <w:t>дайындау</w:t>
      </w:r>
      <w:r w:rsidRPr="00C23500">
        <w:rPr>
          <w:sz w:val="28"/>
          <w:szCs w:val="28"/>
        </w:rPr>
        <w:t>;</w:t>
      </w:r>
    </w:p>
    <w:p w14:paraId="6D35ECB1" w14:textId="77777777" w:rsidR="00C23500" w:rsidRPr="00C23500" w:rsidRDefault="00C23500" w:rsidP="00C23500">
      <w:pPr>
        <w:ind w:firstLine="708"/>
        <w:jc w:val="both"/>
        <w:rPr>
          <w:sz w:val="28"/>
          <w:szCs w:val="28"/>
        </w:rPr>
      </w:pPr>
      <w:r w:rsidRPr="00C23500">
        <w:rPr>
          <w:sz w:val="28"/>
          <w:szCs w:val="28"/>
        </w:rPr>
        <w:t xml:space="preserve">2.2. Бөлу балансының жобасы Қазақстан Республикасы Қаржы министрлігінің Мемлекеттік мүлік және жекешелендіру комитетіне келісуге жіберілсін; </w:t>
      </w:r>
    </w:p>
    <w:p w14:paraId="48C63504" w14:textId="77777777" w:rsidR="00C23500" w:rsidRPr="00C23500" w:rsidRDefault="00C23500" w:rsidP="00C23500">
      <w:pPr>
        <w:ind w:firstLine="708"/>
        <w:jc w:val="both"/>
        <w:rPr>
          <w:sz w:val="28"/>
          <w:szCs w:val="28"/>
        </w:rPr>
      </w:pPr>
      <w:r w:rsidRPr="00C23500">
        <w:rPr>
          <w:sz w:val="28"/>
          <w:szCs w:val="28"/>
        </w:rPr>
        <w:t>3.Бюджеттік жоспарлау, талдау және Мемлекеттік сатып алу басқармасы:</w:t>
      </w:r>
    </w:p>
    <w:p w14:paraId="76ECB7E3" w14:textId="77777777" w:rsidR="00C23500" w:rsidRPr="00C23500" w:rsidRDefault="00C23500" w:rsidP="00C23500">
      <w:pPr>
        <w:jc w:val="both"/>
        <w:rPr>
          <w:sz w:val="28"/>
          <w:szCs w:val="28"/>
        </w:rPr>
      </w:pPr>
      <w:r w:rsidRPr="00C23500">
        <w:rPr>
          <w:sz w:val="28"/>
          <w:szCs w:val="28"/>
        </w:rPr>
        <w:t xml:space="preserve">   </w:t>
      </w:r>
      <w:r>
        <w:rPr>
          <w:sz w:val="28"/>
          <w:szCs w:val="28"/>
        </w:rPr>
        <w:tab/>
      </w:r>
      <w:r w:rsidRPr="00C23500">
        <w:rPr>
          <w:sz w:val="28"/>
          <w:szCs w:val="28"/>
        </w:rPr>
        <w:t xml:space="preserve">3.1. </w:t>
      </w:r>
      <w:r w:rsidR="00416CD7" w:rsidRPr="00416CD7">
        <w:rPr>
          <w:sz w:val="28"/>
          <w:szCs w:val="28"/>
        </w:rPr>
        <w:t>Келісім-шарттар бойынша мемлекеттік сатып алу веб-порталы арқылы әлеуетті өнім берушілерге алдағы қайта ұйымдастырылу туралы хабарламаны жіберу</w:t>
      </w:r>
      <w:r w:rsidRPr="00C23500">
        <w:rPr>
          <w:sz w:val="28"/>
          <w:szCs w:val="28"/>
        </w:rPr>
        <w:t>;</w:t>
      </w:r>
    </w:p>
    <w:p w14:paraId="72576CB5" w14:textId="77777777" w:rsidR="00C23500" w:rsidRPr="00C23500" w:rsidRDefault="00C23500" w:rsidP="00C23500">
      <w:pPr>
        <w:jc w:val="both"/>
        <w:rPr>
          <w:sz w:val="28"/>
          <w:szCs w:val="28"/>
        </w:rPr>
      </w:pPr>
      <w:r w:rsidRPr="00C23500">
        <w:rPr>
          <w:sz w:val="28"/>
          <w:szCs w:val="28"/>
        </w:rPr>
        <w:t xml:space="preserve">  </w:t>
      </w:r>
      <w:r>
        <w:rPr>
          <w:sz w:val="28"/>
          <w:szCs w:val="28"/>
        </w:rPr>
        <w:tab/>
      </w:r>
      <w:r w:rsidRPr="00C23500">
        <w:rPr>
          <w:sz w:val="28"/>
          <w:szCs w:val="28"/>
        </w:rPr>
        <w:t xml:space="preserve"> 3.2. </w:t>
      </w:r>
      <w:r w:rsidR="00416CD7" w:rsidRPr="00416CD7">
        <w:rPr>
          <w:sz w:val="28"/>
          <w:szCs w:val="28"/>
        </w:rPr>
        <w:t>Мемлекеттік сатып алу шарттарына тиісті өзгерістер енгізу және міндеттемелерді қайта бөлу бойынша қосымша келісімдердің жобаларын дайындауды мемлекеттік сатып алу веб-порталы арқылы жүзеге асыру</w:t>
      </w:r>
      <w:r w:rsidRPr="00C23500">
        <w:rPr>
          <w:sz w:val="28"/>
          <w:szCs w:val="28"/>
        </w:rPr>
        <w:t>.</w:t>
      </w:r>
    </w:p>
    <w:p w14:paraId="1EF255AA" w14:textId="77777777" w:rsidR="00C23500" w:rsidRPr="00C23500" w:rsidRDefault="00C23500" w:rsidP="00C23500">
      <w:pPr>
        <w:ind w:firstLine="708"/>
        <w:jc w:val="both"/>
        <w:rPr>
          <w:sz w:val="28"/>
          <w:szCs w:val="28"/>
        </w:rPr>
      </w:pPr>
      <w:r w:rsidRPr="00C23500">
        <w:rPr>
          <w:sz w:val="28"/>
          <w:szCs w:val="28"/>
        </w:rPr>
        <w:lastRenderedPageBreak/>
        <w:t>4. Осы бұйрықтың орындалуын бақылауды өзіме қалдырамын.</w:t>
      </w:r>
    </w:p>
    <w:p w14:paraId="51CD229D" w14:textId="77777777" w:rsidR="00C23500" w:rsidRPr="00C23500" w:rsidRDefault="00C23500" w:rsidP="00C23500">
      <w:pPr>
        <w:ind w:firstLine="708"/>
        <w:jc w:val="both"/>
        <w:rPr>
          <w:sz w:val="28"/>
          <w:szCs w:val="28"/>
        </w:rPr>
      </w:pPr>
      <w:r w:rsidRPr="00C23500">
        <w:rPr>
          <w:sz w:val="28"/>
          <w:szCs w:val="28"/>
        </w:rPr>
        <w:t>5. Осы бұйрық қол қойылған күнінен бастап күшіне енеді.</w:t>
      </w:r>
    </w:p>
    <w:p w14:paraId="45B5C24B" w14:textId="77777777" w:rsidR="00C23500" w:rsidRPr="00C23500" w:rsidRDefault="00C23500" w:rsidP="00C23500">
      <w:pPr>
        <w:jc w:val="both"/>
        <w:rPr>
          <w:sz w:val="28"/>
          <w:szCs w:val="28"/>
        </w:rPr>
      </w:pPr>
    </w:p>
    <w:p w14:paraId="68EB883E" w14:textId="77777777" w:rsidR="00C23500" w:rsidRPr="00C23500" w:rsidRDefault="00C23500" w:rsidP="00C23500">
      <w:pPr>
        <w:jc w:val="both"/>
        <w:rPr>
          <w:sz w:val="28"/>
          <w:szCs w:val="28"/>
        </w:rPr>
      </w:pPr>
    </w:p>
    <w:p w14:paraId="2ED699ED" w14:textId="77777777" w:rsidR="00C23500" w:rsidRPr="00C23500" w:rsidRDefault="00C23500" w:rsidP="00C23500">
      <w:pPr>
        <w:jc w:val="both"/>
        <w:rPr>
          <w:b/>
          <w:bCs/>
          <w:sz w:val="28"/>
          <w:szCs w:val="28"/>
        </w:rPr>
      </w:pPr>
      <w:r w:rsidRPr="00C23500">
        <w:rPr>
          <w:sz w:val="28"/>
          <w:szCs w:val="28"/>
        </w:rPr>
        <w:t xml:space="preserve">  </w:t>
      </w:r>
      <w:r w:rsidRPr="00C23500">
        <w:rPr>
          <w:b/>
          <w:bCs/>
          <w:sz w:val="28"/>
          <w:szCs w:val="28"/>
        </w:rPr>
        <w:t xml:space="preserve">Төраға </w:t>
      </w:r>
      <w:r>
        <w:rPr>
          <w:b/>
          <w:bCs/>
          <w:sz w:val="28"/>
          <w:szCs w:val="28"/>
        </w:rPr>
        <w:t xml:space="preserve">                                                                               </w:t>
      </w:r>
      <w:r w:rsidRPr="00C23500">
        <w:rPr>
          <w:b/>
          <w:bCs/>
          <w:sz w:val="28"/>
          <w:szCs w:val="28"/>
        </w:rPr>
        <w:t>Б. Жүсіпов</w:t>
      </w:r>
    </w:p>
    <w:p w14:paraId="79DBE60C" w14:textId="77777777" w:rsidR="00CE1E65" w:rsidRPr="00C23500" w:rsidRDefault="00CE1E65" w:rsidP="00C23500">
      <w:pPr>
        <w:jc w:val="both"/>
        <w:rPr>
          <w:sz w:val="28"/>
          <w:szCs w:val="28"/>
        </w:rPr>
      </w:pPr>
    </w:p>
    <w:p w14:paraId="0415491B" w14:textId="77777777" w:rsidR="00356DEA" w:rsidRDefault="00000000">
      <w:pPr>
        <w:rPr>
          <w:lang w:val="en-US"/>
        </w:rPr>
      </w:pPr>
    </w:p>
    <w:p w14:paraId="3FA25644" w14:textId="77777777" w:rsidR="00CB45D7" w:rsidRDefault="00000000">
      <w:r>
        <w:rPr>
          <w:b/>
        </w:rPr>
        <w:t>Согласовано</w:t>
      </w:r>
    </w:p>
    <w:p w14:paraId="51D45727" w14:textId="77777777" w:rsidR="00CB45D7" w:rsidRDefault="00000000">
      <w:r>
        <w:t>12.08.2026 16:28 Алтиева Гульшат Базылханова</w:t>
      </w:r>
    </w:p>
    <w:p w14:paraId="5A2054F3" w14:textId="77777777" w:rsidR="00CB45D7" w:rsidRDefault="00000000">
      <w:r>
        <w:t>12.08.2026 16:30 Искаков Асет Кадырханович</w:t>
      </w:r>
    </w:p>
    <w:p w14:paraId="2567C9B1" w14:textId="77777777" w:rsidR="00CB45D7" w:rsidRDefault="00000000">
      <w:r>
        <w:t>12.08.2026 16:31 Чеусова Г. Ж. ((и.о Шаденов Д. М.))</w:t>
      </w:r>
    </w:p>
    <w:p w14:paraId="19B155DB" w14:textId="77777777" w:rsidR="00CB45D7" w:rsidRDefault="00000000">
      <w:r>
        <w:rPr>
          <w:b/>
        </w:rPr>
        <w:t>Подписано</w:t>
      </w:r>
    </w:p>
    <w:p w14:paraId="43378222" w14:textId="77777777" w:rsidR="00CB45D7" w:rsidRDefault="00000000">
      <w:r>
        <w:t>12.08.2026 17:14 Джусипов Бауыржан Алишерович</w:t>
      </w:r>
    </w:p>
    <w:p w14:paraId="43882872" w14:textId="77777777" w:rsidR="00CB45D7" w:rsidRDefault="00000000">
      <w:pPr>
        <w:jc w:val="both"/>
      </w:pPr>
      <w:r>
        <w:rPr>
          <w:noProof/>
        </w:rPr>
        <w:drawing>
          <wp:inline distT="0" distB="0" distL="0" distR="0" wp14:anchorId="3935C90C" wp14:editId="5F6EA14E">
            <wp:extent cx="1399539" cy="1399539"/>
            <wp:effectExtent l="0" t="0" r="3175" b="8255"/>
            <wp:docPr id="2" name="Рисунок 2" descr="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st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39" cy="1399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B45D7" w:rsidSect="00CE1E65">
      <w:headerReference w:type="default" r:id="rId9"/>
      <w:footerReference w:type="default" r:id="rId10"/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0FA552" w14:textId="77777777" w:rsidR="00CA4B5A" w:rsidRDefault="00CA4B5A" w:rsidP="00FB1918">
      <w:r>
        <w:separator/>
      </w:r>
    </w:p>
  </w:endnote>
  <w:endnote w:type="continuationSeparator" w:id="0">
    <w:p w14:paraId="6F089363" w14:textId="77777777" w:rsidR="00CA4B5A" w:rsidRDefault="00CA4B5A" w:rsidP="00FB19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14:paraId="525FA681" w14:textId="77777777" w:rsidTr="00AC16FB">
      <w:trPr>
        <w:trHeight w:hRule="exact" w:val="13608"/>
      </w:trPr>
      <w:tc>
        <w:tcPr>
          <w:tcW w:w="538" w:type="dxa"/>
          <w:textDirection w:val="btLr"/>
        </w:tcPr>
        <w:p w14:paraId="59CE1745" w14:textId="77777777" w:rsidR="00CB45D7" w:rsidRPr="00AC16FB" w:rsidRDefault="00000000" w:rsidP="00100EBB">
          <w:pPr>
            <w:ind w:left="113" w:right="113"/>
            <w:jc w:val="center"/>
            <w:rPr>
              <w:sz w:val="14"/>
              <w:szCs w:val="14"/>
            </w:rPr>
          </w:pPr>
          <w:r w:rsidRPr="00AC16FB">
            <w:rPr>
              <w:sz w:val="14"/>
              <w:szCs w:val="14"/>
            </w:rPr>
            <w:t>Дата: 13.08.2026 11:25. Копия электронного документа. Версия СЭД: Documentolog 7.22.2. Положительный результат проверки ЭЦП</w:t>
          </w:r>
        </w:p>
      </w:tc>
    </w:tr>
    <w:tr w:rsidR="00AC16FB" w:rsidRPr="00AC16FB" w14:paraId="62E08537" w14:textId="77777777" w:rsidTr="00AC16FB">
      <w:trPr>
        <w:trHeight w:hRule="exact" w:val="1701"/>
      </w:trPr>
      <w:tc>
        <w:tcPr>
          <w:tcW w:w="538" w:type="dxa"/>
          <w:textDirection w:val="btLr"/>
        </w:tcPr>
        <w:p w14:paraId="3A83870B" w14:textId="77777777" w:rsidR="00AC16FB" w:rsidRPr="00AC16FB" w:rsidRDefault="00000000" w:rsidP="00AC16FB">
          <w:pPr>
            <w:ind w:left="113" w:right="113"/>
            <w:jc w:val="center"/>
            <w:rPr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297AA5" w14:textId="77777777" w:rsidR="00CA4B5A" w:rsidRDefault="00CA4B5A" w:rsidP="00FB1918">
      <w:r>
        <w:separator/>
      </w:r>
    </w:p>
  </w:footnote>
  <w:footnote w:type="continuationSeparator" w:id="0">
    <w:p w14:paraId="256F6A18" w14:textId="77777777" w:rsidR="00CA4B5A" w:rsidRDefault="00CA4B5A" w:rsidP="00FB19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1D574A" w14:textId="77777777" w:rsidR="003D52A9" w:rsidRDefault="00000000">
    <w:r>
      <w:rPr>
        <w:noProof/>
      </w:rPr>
      <w:pict w14:anchorId="300DA29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1026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Комитет медицинского и фармацевтического контроля Министерства здравоохранения Республики Казахстан - Тлеугожина Г.С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B57174"/>
    <w:multiLevelType w:val="hybridMultilevel"/>
    <w:tmpl w:val="205A6D54"/>
    <w:lvl w:ilvl="0" w:tplc="1898C0C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4109770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readOnly" w:enforcement="1" w:cryptProviderType="rsaFull" w:cryptAlgorithmClass="hash" w:cryptAlgorithmType="typeAny" w:cryptAlgorithmSid="4" w:cryptSpinCount="100000" w:hash="GZGv+O0pgNAZ2Q0dNFMRG52OQ+w=" w:salt="7OzIXI8aQrSCM9PFSxYKDg=="/>
  <w:defaultTabStop w:val="708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1E65"/>
    <w:rsid w:val="00040650"/>
    <w:rsid w:val="003B0E7F"/>
    <w:rsid w:val="00416CD7"/>
    <w:rsid w:val="004310F6"/>
    <w:rsid w:val="004D66AC"/>
    <w:rsid w:val="0064563A"/>
    <w:rsid w:val="00695A0F"/>
    <w:rsid w:val="008509AD"/>
    <w:rsid w:val="00912483"/>
    <w:rsid w:val="009A4D04"/>
    <w:rsid w:val="009A5D9A"/>
    <w:rsid w:val="00C23500"/>
    <w:rsid w:val="00CA4B5A"/>
    <w:rsid w:val="00CB45D7"/>
    <w:rsid w:val="00CE1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B00B23"/>
  <w15:chartTrackingRefBased/>
  <w15:docId w15:val="{6F76591F-047A-4A6B-801F-8EB0DD36B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1E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E1E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CE1E6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CE1E6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350</Words>
  <Characters>1998</Characters>
  <Application>Microsoft Office Word</Application>
  <DocSecurity>8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Mukataeva Zhanna</dc:creator>
  <cp:keywords/>
  <dc:description/>
  <cp:lastModifiedBy>Gauzhartas Tleugozhina</cp:lastModifiedBy>
  <cp:revision>2</cp:revision>
  <dcterms:created xsi:type="dcterms:W3CDTF">2026-08-13T06:21:00Z</dcterms:created>
  <dcterms:modified xsi:type="dcterms:W3CDTF">2026-08-13T06:21:00Z</dcterms:modified>
</cp:coreProperties>
</file>