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A58" w:rsidRPr="006A1FF3" w:rsidRDefault="000D0A58" w:rsidP="000D0A58">
      <w:pPr>
        <w:tabs>
          <w:tab w:val="left" w:pos="5812"/>
        </w:tabs>
        <w:ind w:left="5387"/>
        <w:jc w:val="center"/>
        <w:rPr>
          <w:sz w:val="28"/>
          <w:szCs w:val="28"/>
        </w:rPr>
      </w:pPr>
      <w:proofErr w:type="spellStart"/>
      <w:r w:rsidRPr="006A1FF3">
        <w:rPr>
          <w:sz w:val="28"/>
          <w:szCs w:val="28"/>
        </w:rPr>
        <w:t>Қазақстан</w:t>
      </w:r>
      <w:proofErr w:type="spellEnd"/>
      <w:r w:rsidRPr="006A1FF3">
        <w:rPr>
          <w:sz w:val="28"/>
          <w:szCs w:val="28"/>
        </w:rPr>
        <w:t xml:space="preserve"> </w:t>
      </w:r>
      <w:proofErr w:type="spellStart"/>
      <w:r w:rsidRPr="006A1FF3">
        <w:rPr>
          <w:sz w:val="28"/>
          <w:szCs w:val="28"/>
        </w:rPr>
        <w:t>Реcпубликасының</w:t>
      </w:r>
      <w:proofErr w:type="spellEnd"/>
      <w:r w:rsidRPr="006A1FF3">
        <w:rPr>
          <w:sz w:val="28"/>
          <w:szCs w:val="28"/>
        </w:rPr>
        <w:t xml:space="preserve"> </w:t>
      </w:r>
      <w:proofErr w:type="spellStart"/>
      <w:r w:rsidRPr="006A1FF3">
        <w:rPr>
          <w:sz w:val="28"/>
          <w:szCs w:val="28"/>
        </w:rPr>
        <w:t>Қаржы</w:t>
      </w:r>
      <w:proofErr w:type="spellEnd"/>
      <w:r w:rsidRPr="006A1FF3">
        <w:rPr>
          <w:sz w:val="28"/>
          <w:szCs w:val="28"/>
        </w:rPr>
        <w:t xml:space="preserve"> </w:t>
      </w:r>
      <w:proofErr w:type="spellStart"/>
      <w:r w:rsidRPr="006A1FF3">
        <w:rPr>
          <w:sz w:val="28"/>
          <w:szCs w:val="28"/>
        </w:rPr>
        <w:t>министрі</w:t>
      </w:r>
      <w:proofErr w:type="spellEnd"/>
    </w:p>
    <w:p w:rsidR="000D0A58" w:rsidRPr="006A1FF3" w:rsidRDefault="000D0A58" w:rsidP="000D0A58">
      <w:pPr>
        <w:tabs>
          <w:tab w:val="left" w:pos="5812"/>
        </w:tabs>
        <w:ind w:left="5387"/>
        <w:jc w:val="center"/>
        <w:rPr>
          <w:sz w:val="28"/>
          <w:szCs w:val="28"/>
        </w:rPr>
      </w:pPr>
      <w:r w:rsidRPr="006A1FF3">
        <w:rPr>
          <w:sz w:val="28"/>
          <w:szCs w:val="28"/>
        </w:rPr>
        <w:t xml:space="preserve">2026 </w:t>
      </w:r>
      <w:proofErr w:type="spellStart"/>
      <w:r w:rsidRPr="006A1FF3">
        <w:rPr>
          <w:sz w:val="28"/>
          <w:szCs w:val="28"/>
        </w:rPr>
        <w:t>жылғы</w:t>
      </w:r>
      <w:proofErr w:type="spellEnd"/>
      <w:r w:rsidRPr="006A1FF3">
        <w:rPr>
          <w:sz w:val="28"/>
          <w:szCs w:val="28"/>
        </w:rPr>
        <w:t xml:space="preserve"> 4 </w:t>
      </w:r>
      <w:proofErr w:type="spellStart"/>
      <w:r w:rsidRPr="006A1FF3">
        <w:rPr>
          <w:sz w:val="28"/>
          <w:szCs w:val="28"/>
        </w:rPr>
        <w:t>тамыздағы</w:t>
      </w:r>
      <w:proofErr w:type="spellEnd"/>
    </w:p>
    <w:p w:rsidR="000D0A58" w:rsidRPr="000D0A58" w:rsidRDefault="000D0A58" w:rsidP="000D0A58">
      <w:pPr>
        <w:tabs>
          <w:tab w:val="left" w:pos="5812"/>
        </w:tabs>
        <w:ind w:left="5387"/>
        <w:jc w:val="center"/>
        <w:rPr>
          <w:sz w:val="28"/>
          <w:szCs w:val="28"/>
        </w:rPr>
      </w:pPr>
      <w:r w:rsidRPr="006A1FF3">
        <w:rPr>
          <w:sz w:val="28"/>
          <w:szCs w:val="28"/>
        </w:rPr>
        <w:t>№ 524</w:t>
      </w:r>
      <w:bookmarkStart w:id="0" w:name="_GoBack"/>
      <w:bookmarkEnd w:id="0"/>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0952E2" w:rsidTr="00F51D3F">
        <w:tc>
          <w:tcPr>
            <w:tcW w:w="3396" w:type="dxa"/>
          </w:tcPr>
          <w:p w:rsidR="000952E2" w:rsidRDefault="00AE2F49">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en-US"/>
              </w:rPr>
              <w:t>1</w:t>
            </w:r>
            <w:r>
              <w:rPr>
                <w:sz w:val="28"/>
                <w:szCs w:val="28"/>
                <w:lang w:val="kk-KZ"/>
              </w:rPr>
              <w:t>2-</w:t>
            </w:r>
            <w:r w:rsidRPr="005507DA">
              <w:rPr>
                <w:sz w:val="28"/>
                <w:szCs w:val="28"/>
              </w:rPr>
              <w:t>қ</w:t>
            </w:r>
            <w:r w:rsidRPr="005507DA">
              <w:rPr>
                <w:sz w:val="28"/>
                <w:szCs w:val="28"/>
                <w:lang w:val="kk-KZ"/>
              </w:rPr>
              <w:t>о</w:t>
            </w:r>
            <w:proofErr w:type="spellStart"/>
            <w:r>
              <w:rPr>
                <w:sz w:val="28"/>
                <w:szCs w:val="28"/>
              </w:rPr>
              <w:t>сымша</w:t>
            </w:r>
            <w:proofErr w:type="spellEnd"/>
          </w:p>
          <w:p w:rsidR="000952E2" w:rsidRDefault="000952E2">
            <w:pPr>
              <w:rPr>
                <w:i/>
                <w:sz w:val="28"/>
                <w:szCs w:val="28"/>
                <w:lang w:val="kk-KZ"/>
              </w:rPr>
            </w:pPr>
          </w:p>
        </w:tc>
      </w:tr>
    </w:tbl>
    <w:p w:rsidR="000952E2" w:rsidRDefault="00AE2F49">
      <w:pPr>
        <w:ind w:left="5245"/>
        <w:jc w:val="center"/>
        <w:rPr>
          <w:bCs/>
          <w:sz w:val="28"/>
          <w:szCs w:val="28"/>
          <w:lang w:val="kk-KZ"/>
        </w:rPr>
      </w:pPr>
      <w:r w:rsidRPr="00361997">
        <w:rPr>
          <w:bCs/>
          <w:sz w:val="28"/>
          <w:szCs w:val="28"/>
          <w:lang w:val="kk-KZ"/>
        </w:rPr>
        <w:t>Бюджеттік мон</w:t>
      </w:r>
      <w:r>
        <w:rPr>
          <w:bCs/>
          <w:sz w:val="28"/>
          <w:szCs w:val="28"/>
          <w:lang w:val="kk-KZ"/>
        </w:rPr>
        <w:t>иторинг</w:t>
      </w:r>
      <w:r>
        <w:rPr>
          <w:bCs/>
          <w:sz w:val="28"/>
          <w:szCs w:val="28"/>
          <w:lang w:val="kk-KZ"/>
        </w:rPr>
        <w:br/>
        <w:t xml:space="preserve">жүргізу қағидаларына </w:t>
      </w:r>
      <w:r>
        <w:rPr>
          <w:bCs/>
          <w:sz w:val="28"/>
          <w:szCs w:val="28"/>
          <w:lang w:val="kk-KZ"/>
        </w:rPr>
        <w:br/>
      </w:r>
      <w:r>
        <w:rPr>
          <w:bCs/>
          <w:sz w:val="28"/>
          <w:szCs w:val="28"/>
        </w:rPr>
        <w:t>22</w:t>
      </w:r>
      <w:r w:rsidRPr="00361997">
        <w:rPr>
          <w:bCs/>
          <w:sz w:val="28"/>
          <w:szCs w:val="28"/>
          <w:lang w:val="kk-KZ"/>
        </w:rPr>
        <w:t>-қосымша</w:t>
      </w:r>
    </w:p>
    <w:p w:rsidR="000952E2" w:rsidRDefault="000952E2">
      <w:pPr>
        <w:ind w:left="5245"/>
        <w:jc w:val="center"/>
        <w:rPr>
          <w:bCs/>
          <w:sz w:val="28"/>
          <w:szCs w:val="28"/>
          <w:lang w:val="kk-KZ"/>
        </w:rPr>
      </w:pPr>
    </w:p>
    <w:p w:rsidR="000952E2" w:rsidRDefault="00AE2F49">
      <w:pPr>
        <w:ind w:left="5245"/>
        <w:jc w:val="center"/>
        <w:rPr>
          <w:bCs/>
          <w:sz w:val="28"/>
          <w:szCs w:val="28"/>
          <w:lang w:val="kk-KZ"/>
        </w:rPr>
      </w:pPr>
      <w:r w:rsidRPr="00361997">
        <w:rPr>
          <w:bCs/>
          <w:sz w:val="28"/>
          <w:szCs w:val="28"/>
          <w:lang w:val="kk-KZ"/>
        </w:rPr>
        <w:t>Әкімшілік деректер</w:t>
      </w:r>
      <w:r>
        <w:rPr>
          <w:bCs/>
          <w:sz w:val="28"/>
          <w:szCs w:val="28"/>
          <w:lang w:val="kk-KZ"/>
        </w:rPr>
        <w:br/>
      </w:r>
      <w:r w:rsidRPr="00361997">
        <w:rPr>
          <w:bCs/>
          <w:sz w:val="28"/>
          <w:szCs w:val="28"/>
          <w:lang w:val="kk-KZ"/>
        </w:rPr>
        <w:t>жинауға арналған нысан</w:t>
      </w:r>
    </w:p>
    <w:p w:rsidR="000952E2" w:rsidRDefault="000952E2">
      <w:pPr>
        <w:ind w:left="5245"/>
        <w:jc w:val="center"/>
        <w:rPr>
          <w:bCs/>
          <w:sz w:val="28"/>
          <w:szCs w:val="28"/>
          <w:lang w:val="kk-KZ"/>
        </w:rPr>
      </w:pPr>
    </w:p>
    <w:p w:rsidR="000952E2" w:rsidRDefault="00AE2F49">
      <w:pPr>
        <w:ind w:firstLine="709"/>
        <w:jc w:val="both"/>
        <w:rPr>
          <w:sz w:val="28"/>
          <w:szCs w:val="28"/>
          <w:lang w:val="kk-KZ"/>
        </w:rPr>
      </w:pPr>
      <w:r w:rsidRPr="00402256">
        <w:rPr>
          <w:color w:val="000000"/>
          <w:sz w:val="28"/>
          <w:szCs w:val="28"/>
          <w:lang w:val="kk-KZ"/>
        </w:rPr>
        <w:t>Ұсынылады: жоғары тұрған бюджеттің бюджеттік бағдарламалар әкімшілеріне, бюджетті атқару жөніндегі орталық уәкілетті органға</w:t>
      </w:r>
    </w:p>
    <w:p w:rsidR="000952E2" w:rsidRDefault="00AE2F49">
      <w:pPr>
        <w:ind w:firstLine="709"/>
        <w:jc w:val="both"/>
        <w:rPr>
          <w:sz w:val="28"/>
          <w:szCs w:val="28"/>
          <w:lang w:val="kk-KZ"/>
        </w:rPr>
      </w:pPr>
      <w:r w:rsidRPr="00402256">
        <w:rPr>
          <w:color w:val="000000"/>
          <w:sz w:val="28"/>
          <w:szCs w:val="28"/>
          <w:lang w:val="kk-KZ"/>
        </w:rPr>
        <w:t>Әкімшілік деректерді өтеусіз негізде жинауға арналған нысан: www.minfin.gov.kz интернет-ресурсында орналастырылған</w:t>
      </w:r>
    </w:p>
    <w:p w:rsidR="000952E2" w:rsidRDefault="00AE2F49">
      <w:pPr>
        <w:ind w:firstLine="709"/>
        <w:jc w:val="both"/>
        <w:rPr>
          <w:sz w:val="28"/>
          <w:szCs w:val="28"/>
          <w:lang w:val="kk-KZ"/>
        </w:rPr>
      </w:pPr>
      <w:r w:rsidRPr="00402256">
        <w:rPr>
          <w:color w:val="000000"/>
          <w:sz w:val="28"/>
          <w:szCs w:val="28"/>
          <w:lang w:val="kk-KZ"/>
        </w:rPr>
        <w:t>Әкімшілік нысанның атауы: Бөлінген ағымдағы нысаналы трансферттерді пайдалану есебінен қол жеткізілген түпкілікті нәтижелер туралы есеп</w:t>
      </w:r>
    </w:p>
    <w:p w:rsidR="000952E2" w:rsidRDefault="00AE2F49">
      <w:pPr>
        <w:ind w:firstLine="709"/>
        <w:jc w:val="both"/>
        <w:rPr>
          <w:sz w:val="28"/>
          <w:szCs w:val="28"/>
          <w:lang w:val="kk-KZ"/>
        </w:rPr>
      </w:pPr>
      <w:r w:rsidRPr="00402256">
        <w:rPr>
          <w:color w:val="000000"/>
          <w:sz w:val="28"/>
          <w:szCs w:val="28"/>
          <w:lang w:val="kk-KZ"/>
        </w:rPr>
        <w:t>Әкімшілік деректерді өтеусіз негізде жинауға арналған нысанның индексі (нысан атауының қысқаша әріптік-цифрлық көрінісі):5-НТ</w:t>
      </w:r>
    </w:p>
    <w:p w:rsidR="000952E2" w:rsidRDefault="00AE2F49">
      <w:pPr>
        <w:ind w:firstLine="709"/>
        <w:jc w:val="both"/>
        <w:rPr>
          <w:sz w:val="28"/>
          <w:szCs w:val="28"/>
          <w:lang w:val="kk-KZ"/>
        </w:rPr>
      </w:pPr>
      <w:r w:rsidRPr="00402256">
        <w:rPr>
          <w:color w:val="000000"/>
          <w:sz w:val="28"/>
          <w:szCs w:val="28"/>
          <w:lang w:val="kk-KZ"/>
        </w:rPr>
        <w:t>Кезеңділік: жыл сайын</w:t>
      </w:r>
    </w:p>
    <w:p w:rsidR="000952E2" w:rsidRDefault="00AE2F49">
      <w:pPr>
        <w:ind w:firstLine="709"/>
        <w:jc w:val="both"/>
        <w:rPr>
          <w:sz w:val="28"/>
          <w:szCs w:val="28"/>
          <w:lang w:val="kk-KZ"/>
        </w:rPr>
      </w:pPr>
      <w:r w:rsidRPr="00402256">
        <w:rPr>
          <w:color w:val="000000"/>
          <w:sz w:val="28"/>
          <w:szCs w:val="28"/>
          <w:lang w:val="kk-KZ"/>
        </w:rPr>
        <w:t>Есепті кезең: 20__жылға__________</w:t>
      </w:r>
    </w:p>
    <w:p w:rsidR="000952E2" w:rsidRDefault="00AE2F49">
      <w:pPr>
        <w:ind w:firstLine="709"/>
        <w:jc w:val="both"/>
        <w:rPr>
          <w:sz w:val="28"/>
          <w:szCs w:val="28"/>
          <w:lang w:val="kk-KZ"/>
        </w:rPr>
      </w:pPr>
      <w:r w:rsidRPr="00402256">
        <w:rPr>
          <w:color w:val="000000"/>
          <w:sz w:val="28"/>
          <w:szCs w:val="28"/>
          <w:lang w:val="kk-KZ"/>
        </w:rPr>
        <w:t>Әкімшілік деректерді өтеусіз негізде жинауға арналған нысанды ұсынатын адамдар тобы: бюджеттік бағдарламалардың әкімшілері</w:t>
      </w:r>
    </w:p>
    <w:p w:rsidR="000952E2" w:rsidRDefault="00AE2F49">
      <w:pPr>
        <w:ind w:firstLine="709"/>
        <w:jc w:val="both"/>
        <w:rPr>
          <w:sz w:val="28"/>
          <w:szCs w:val="28"/>
          <w:lang w:val="kk-KZ"/>
        </w:rPr>
      </w:pPr>
      <w:r w:rsidRPr="00402256">
        <w:rPr>
          <w:color w:val="000000"/>
          <w:sz w:val="28"/>
          <w:szCs w:val="28"/>
          <w:lang w:val="kk-KZ"/>
        </w:rPr>
        <w:t>Әкімшілік деректерді өтеусіз негізде жинауға арналған нысанды ұсыну мерзімі: аудандық маңызы бар қалалардың, ауылдардың, кенттердің, ауылдық округтердің бюджеттік бағдарламалар әкімшілері үшін есептi жылдан кейiнгi жылдың 18 қаңтарына дейін; ауданның (облыстық маңызы бар қаланың) бюджеттік бағдарламалар әкімшілері үшін – есептi жылдан кейiнгi жылдың 20 қаңтарына дейін; облыстың (астананың, республикалық маңызы бар қаланың) бюджеттік бағдарламалар әкімшілері үшін – есептi жылдан кейiнгi жылдың 25 қаңтарына дейін; республикалық бюджеттік бағдарламалар әкімшілері үшін - есептiден кейiнгi жылдың 15 ақпанына дейін.</w:t>
      </w:r>
    </w:p>
    <w:p w:rsidR="000952E2" w:rsidRDefault="00AE2F49">
      <w:pPr>
        <w:ind w:firstLine="709"/>
        <w:jc w:val="both"/>
        <w:rPr>
          <w:sz w:val="28"/>
          <w:szCs w:val="28"/>
          <w:lang w:val="kk-KZ"/>
        </w:rPr>
      </w:pPr>
      <w:r w:rsidRPr="00402256">
        <w:rPr>
          <w:color w:val="000000"/>
          <w:sz w:val="28"/>
          <w:szCs w:val="28"/>
          <w:lang w:val="kk-KZ"/>
        </w:rPr>
        <w:t xml:space="preserve">Бизнес сәйкестендіру нөмірі: </w:t>
      </w:r>
    </w:p>
    <w:p w:rsidR="000952E2" w:rsidRDefault="00AE2F49">
      <w:pPr>
        <w:ind w:firstLine="709"/>
        <w:jc w:val="both"/>
        <w:rPr>
          <w:sz w:val="28"/>
          <w:szCs w:val="28"/>
          <w:lang w:val="kk-KZ"/>
        </w:rPr>
      </w:pPr>
      <w:r>
        <w:rPr>
          <w:noProof/>
          <w:sz w:val="28"/>
          <w:szCs w:val="28"/>
        </w:rPr>
        <w:drawing>
          <wp:inline distT="0" distB="0" distL="0" distR="0">
            <wp:extent cx="2122954" cy="171450"/>
            <wp:effectExtent l="0" t="0" r="0" b="0"/>
            <wp:docPr id="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9"/>
                    <a:stretch>
                      <a:fillRect/>
                    </a:stretch>
                  </pic:blipFill>
                  <pic:spPr>
                    <a:xfrm>
                      <a:off x="0" y="0"/>
                      <a:ext cx="2144183" cy="173164"/>
                    </a:xfrm>
                    <a:prstGeom prst="rect">
                      <a:avLst/>
                    </a:prstGeom>
                  </pic:spPr>
                </pic:pic>
              </a:graphicData>
            </a:graphic>
          </wp:inline>
        </w:drawing>
      </w:r>
    </w:p>
    <w:p w:rsidR="000952E2" w:rsidRDefault="00AE2F49">
      <w:pPr>
        <w:ind w:firstLine="709"/>
        <w:jc w:val="both"/>
        <w:rPr>
          <w:sz w:val="28"/>
          <w:szCs w:val="28"/>
          <w:lang w:val="kk-KZ"/>
        </w:rPr>
      </w:pPr>
      <w:r w:rsidRPr="00402256">
        <w:rPr>
          <w:color w:val="000000"/>
          <w:sz w:val="28"/>
          <w:szCs w:val="28"/>
          <w:lang w:val="kk-KZ"/>
        </w:rPr>
        <w:t>Жинау түрі: электрондық түрде</w:t>
      </w:r>
    </w:p>
    <w:p w:rsidR="000952E2" w:rsidRDefault="00AE2F49">
      <w:pPr>
        <w:ind w:firstLine="709"/>
        <w:jc w:val="both"/>
        <w:rPr>
          <w:sz w:val="28"/>
          <w:szCs w:val="28"/>
          <w:lang w:val="kk-KZ"/>
        </w:rPr>
      </w:pPr>
      <w:r w:rsidRPr="00402256">
        <w:rPr>
          <w:color w:val="000000"/>
          <w:sz w:val="28"/>
          <w:szCs w:val="28"/>
          <w:lang w:val="kk-KZ"/>
        </w:rPr>
        <w:t>Мемлекеттік органның атауы __________________________________</w:t>
      </w:r>
      <w:r>
        <w:rPr>
          <w:color w:val="000000"/>
          <w:sz w:val="28"/>
          <w:szCs w:val="28"/>
          <w:lang w:val="kk-KZ"/>
        </w:rPr>
        <w:t>___</w:t>
      </w:r>
    </w:p>
    <w:p w:rsidR="000952E2" w:rsidRDefault="00AE2F49">
      <w:pPr>
        <w:ind w:firstLine="709"/>
        <w:jc w:val="both"/>
        <w:rPr>
          <w:color w:val="000000"/>
          <w:sz w:val="28"/>
          <w:szCs w:val="28"/>
          <w:lang w:val="kk-KZ"/>
        </w:rPr>
      </w:pPr>
      <w:r w:rsidRPr="00402256">
        <w:rPr>
          <w:color w:val="000000"/>
          <w:sz w:val="28"/>
          <w:szCs w:val="28"/>
          <w:lang w:val="kk-KZ"/>
        </w:rPr>
        <w:t>Жоғары тұрған бюджеттен берілген нысаналы трансферттер</w:t>
      </w:r>
      <w:r>
        <w:rPr>
          <w:color w:val="000000"/>
          <w:sz w:val="28"/>
          <w:szCs w:val="28"/>
          <w:lang w:val="kk-KZ"/>
        </w:rPr>
        <w:t xml:space="preserve"> қаражатының сомасы (мың тенге)</w:t>
      </w:r>
    </w:p>
    <w:p w:rsidR="000952E2" w:rsidRDefault="00AE2F49">
      <w:pPr>
        <w:ind w:firstLine="709"/>
        <w:jc w:val="both"/>
        <w:rPr>
          <w:sz w:val="28"/>
          <w:szCs w:val="28"/>
          <w:lang w:val="kk-KZ"/>
        </w:rPr>
      </w:pPr>
      <w:r w:rsidRPr="00402256">
        <w:rPr>
          <w:color w:val="000000"/>
          <w:sz w:val="28"/>
          <w:szCs w:val="28"/>
          <w:lang w:val="kk-KZ"/>
        </w:rPr>
        <w:t xml:space="preserve">_______________________________________________________________ </w:t>
      </w:r>
    </w:p>
    <w:p w:rsidR="000952E2" w:rsidRDefault="00AE2F49">
      <w:pPr>
        <w:ind w:firstLine="709"/>
        <w:jc w:val="both"/>
        <w:rPr>
          <w:color w:val="000000"/>
          <w:sz w:val="28"/>
          <w:szCs w:val="28"/>
          <w:lang w:val="kk-KZ"/>
        </w:rPr>
      </w:pPr>
      <w:r w:rsidRPr="00402256">
        <w:rPr>
          <w:color w:val="000000"/>
          <w:sz w:val="28"/>
          <w:szCs w:val="28"/>
          <w:lang w:val="kk-KZ"/>
        </w:rPr>
        <w:t>(бюджеттік бағдарлама</w:t>
      </w:r>
      <w:r>
        <w:rPr>
          <w:color w:val="000000"/>
          <w:sz w:val="28"/>
          <w:szCs w:val="28"/>
          <w:lang w:val="kk-KZ"/>
        </w:rPr>
        <w:t>ның (кіші бағдарламаның) атауы)</w:t>
      </w:r>
    </w:p>
    <w:p w:rsidR="000952E2" w:rsidRDefault="00AE2F49">
      <w:pPr>
        <w:ind w:firstLine="709"/>
        <w:jc w:val="both"/>
        <w:rPr>
          <w:color w:val="000000"/>
          <w:sz w:val="28"/>
          <w:szCs w:val="28"/>
          <w:lang w:val="kk-KZ"/>
        </w:rPr>
      </w:pPr>
      <w:r w:rsidRPr="00402256">
        <w:rPr>
          <w:color w:val="000000"/>
          <w:sz w:val="28"/>
          <w:szCs w:val="28"/>
          <w:lang w:val="kk-KZ"/>
        </w:rPr>
        <w:t>___________________________________________________</w:t>
      </w:r>
      <w:r>
        <w:rPr>
          <w:color w:val="000000"/>
          <w:sz w:val="28"/>
          <w:szCs w:val="28"/>
          <w:lang w:val="kk-KZ"/>
        </w:rPr>
        <w:t>____________</w:t>
      </w:r>
    </w:p>
    <w:p w:rsidR="000952E2" w:rsidRDefault="00AE2F49">
      <w:pPr>
        <w:ind w:firstLine="709"/>
        <w:jc w:val="both"/>
        <w:rPr>
          <w:sz w:val="28"/>
          <w:szCs w:val="28"/>
          <w:lang w:val="kk-KZ"/>
        </w:rPr>
      </w:pPr>
      <w:r w:rsidRPr="00402256">
        <w:rPr>
          <w:color w:val="000000"/>
          <w:sz w:val="28"/>
          <w:szCs w:val="28"/>
          <w:lang w:val="kk-KZ"/>
        </w:rPr>
        <w:lastRenderedPageBreak/>
        <w:t>(бюджеттік бағдарламаның (кіші бағдарламаның) коды)</w:t>
      </w:r>
    </w:p>
    <w:p w:rsidR="000952E2" w:rsidRDefault="00AE2F49">
      <w:pPr>
        <w:ind w:firstLine="709"/>
        <w:jc w:val="both"/>
        <w:rPr>
          <w:color w:val="000000"/>
          <w:sz w:val="28"/>
          <w:szCs w:val="28"/>
          <w:lang w:val="kk-KZ"/>
        </w:rPr>
      </w:pPr>
      <w:r w:rsidRPr="00402256">
        <w:rPr>
          <w:color w:val="000000"/>
          <w:sz w:val="28"/>
          <w:szCs w:val="28"/>
          <w:lang w:val="kk-KZ"/>
        </w:rPr>
        <w:t>Өлшем бірлігі: мың теңге</w:t>
      </w:r>
    </w:p>
    <w:p w:rsidR="000952E2" w:rsidRDefault="000952E2">
      <w:pPr>
        <w:ind w:firstLine="709"/>
        <w:jc w:val="both"/>
        <w:rPr>
          <w:sz w:val="28"/>
          <w:szCs w:val="28"/>
          <w:lang w:val="kk-KZ"/>
        </w:rPr>
      </w:pPr>
    </w:p>
    <w:p w:rsidR="000952E2" w:rsidRDefault="000952E2">
      <w:pPr>
        <w:ind w:firstLine="709"/>
        <w:jc w:val="both"/>
        <w:rPr>
          <w:sz w:val="28"/>
          <w:szCs w:val="28"/>
          <w:lang w:val="kk-KZ"/>
        </w:rPr>
      </w:pPr>
    </w:p>
    <w:p w:rsidR="000952E2" w:rsidRDefault="000952E2">
      <w:pPr>
        <w:ind w:firstLine="709"/>
        <w:jc w:val="both"/>
        <w:rPr>
          <w:sz w:val="28"/>
          <w:szCs w:val="28"/>
          <w:lang w:val="kk-KZ"/>
        </w:rPr>
      </w:pPr>
    </w:p>
    <w:tbl>
      <w:tblPr>
        <w:tblW w:w="9375"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6"/>
        <w:gridCol w:w="2835"/>
        <w:gridCol w:w="2693"/>
        <w:gridCol w:w="3261"/>
      </w:tblGrid>
      <w:tr w:rsidR="000952E2" w:rsidTr="00EB4931">
        <w:trPr>
          <w:trHeight w:val="30"/>
        </w:trPr>
        <w:tc>
          <w:tcPr>
            <w:tcW w:w="586" w:type="dxa"/>
            <w:vMerge w:val="restart"/>
            <w:tcMar>
              <w:top w:w="15" w:type="dxa"/>
              <w:left w:w="15" w:type="dxa"/>
              <w:bottom w:w="15" w:type="dxa"/>
              <w:right w:w="15" w:type="dxa"/>
            </w:tcMar>
            <w:vAlign w:val="center"/>
          </w:tcPr>
          <w:p w:rsidR="000952E2" w:rsidRDefault="00AE2F49">
            <w:pPr>
              <w:spacing w:after="20"/>
              <w:ind w:left="20"/>
              <w:jc w:val="both"/>
              <w:rPr>
                <w:sz w:val="28"/>
                <w:szCs w:val="28"/>
                <w:lang w:val="kk-KZ"/>
              </w:rPr>
            </w:pPr>
            <w:r w:rsidRPr="00402256">
              <w:rPr>
                <w:color w:val="000000"/>
                <w:sz w:val="28"/>
                <w:szCs w:val="28"/>
                <w:lang w:val="kk-KZ"/>
              </w:rPr>
              <w:t>№</w:t>
            </w:r>
          </w:p>
        </w:tc>
        <w:tc>
          <w:tcPr>
            <w:tcW w:w="8789" w:type="dxa"/>
            <w:gridSpan w:val="3"/>
            <w:tcMar>
              <w:top w:w="15" w:type="dxa"/>
              <w:left w:w="15" w:type="dxa"/>
              <w:bottom w:w="15" w:type="dxa"/>
              <w:right w:w="15" w:type="dxa"/>
            </w:tcMar>
            <w:vAlign w:val="center"/>
          </w:tcPr>
          <w:p w:rsidR="000952E2" w:rsidRDefault="00AE2F49">
            <w:pPr>
              <w:spacing w:after="20"/>
              <w:ind w:left="20"/>
              <w:jc w:val="both"/>
              <w:rPr>
                <w:sz w:val="28"/>
                <w:szCs w:val="28"/>
                <w:lang w:val="kk-KZ"/>
              </w:rPr>
            </w:pPr>
            <w:r w:rsidRPr="00402256">
              <w:rPr>
                <w:color w:val="000000"/>
                <w:sz w:val="28"/>
                <w:szCs w:val="28"/>
                <w:lang w:val="kk-KZ"/>
              </w:rPr>
              <w:t>Түпкілікті нәтиже</w:t>
            </w:r>
          </w:p>
        </w:tc>
      </w:tr>
      <w:tr w:rsidR="000952E2" w:rsidRPr="000D0A58" w:rsidTr="00EB4931">
        <w:trPr>
          <w:trHeight w:val="30"/>
        </w:trPr>
        <w:tc>
          <w:tcPr>
            <w:tcW w:w="586" w:type="dxa"/>
            <w:vMerge/>
          </w:tcPr>
          <w:p w:rsidR="000952E2" w:rsidRDefault="000952E2">
            <w:pPr>
              <w:rPr>
                <w:sz w:val="28"/>
                <w:szCs w:val="28"/>
                <w:lang w:val="kk-KZ"/>
              </w:rPr>
            </w:pPr>
          </w:p>
        </w:tc>
        <w:tc>
          <w:tcPr>
            <w:tcW w:w="2835" w:type="dxa"/>
            <w:tcMar>
              <w:top w:w="15" w:type="dxa"/>
              <w:left w:w="15" w:type="dxa"/>
              <w:bottom w:w="15" w:type="dxa"/>
              <w:right w:w="15" w:type="dxa"/>
            </w:tcMar>
            <w:vAlign w:val="center"/>
          </w:tcPr>
          <w:p w:rsidR="000952E2" w:rsidRDefault="00AE2F49">
            <w:pPr>
              <w:spacing w:after="20"/>
              <w:ind w:left="20"/>
              <w:jc w:val="both"/>
              <w:rPr>
                <w:sz w:val="28"/>
                <w:szCs w:val="28"/>
                <w:lang w:val="kk-KZ"/>
              </w:rPr>
            </w:pPr>
            <w:r w:rsidRPr="00402256">
              <w:rPr>
                <w:color w:val="000000"/>
                <w:sz w:val="28"/>
                <w:szCs w:val="28"/>
                <w:lang w:val="kk-KZ"/>
              </w:rPr>
              <w:t>Жоспарланған көрсеткіштер (іс-шаралар)</w:t>
            </w:r>
          </w:p>
        </w:tc>
        <w:tc>
          <w:tcPr>
            <w:tcW w:w="2693" w:type="dxa"/>
            <w:tcMar>
              <w:top w:w="15" w:type="dxa"/>
              <w:left w:w="15" w:type="dxa"/>
              <w:bottom w:w="15" w:type="dxa"/>
              <w:right w:w="15" w:type="dxa"/>
            </w:tcMar>
            <w:vAlign w:val="center"/>
          </w:tcPr>
          <w:p w:rsidR="000952E2" w:rsidRDefault="00AE2F49">
            <w:pPr>
              <w:spacing w:after="20"/>
              <w:ind w:left="20"/>
              <w:jc w:val="both"/>
              <w:rPr>
                <w:sz w:val="28"/>
                <w:szCs w:val="28"/>
                <w:lang w:val="kk-KZ"/>
              </w:rPr>
            </w:pPr>
            <w:r w:rsidRPr="00402256">
              <w:rPr>
                <w:color w:val="000000"/>
                <w:sz w:val="28"/>
                <w:szCs w:val="28"/>
                <w:lang w:val="kk-KZ"/>
              </w:rPr>
              <w:t>Нәтижелерге нақты қол жеткізу</w:t>
            </w:r>
          </w:p>
        </w:tc>
        <w:tc>
          <w:tcPr>
            <w:tcW w:w="3261" w:type="dxa"/>
            <w:tcMar>
              <w:top w:w="15" w:type="dxa"/>
              <w:left w:w="15" w:type="dxa"/>
              <w:bottom w:w="15" w:type="dxa"/>
              <w:right w:w="15" w:type="dxa"/>
            </w:tcMar>
            <w:vAlign w:val="center"/>
          </w:tcPr>
          <w:p w:rsidR="000952E2" w:rsidRDefault="00AE2F49">
            <w:pPr>
              <w:spacing w:after="20"/>
              <w:ind w:left="20"/>
              <w:jc w:val="both"/>
              <w:rPr>
                <w:sz w:val="28"/>
                <w:szCs w:val="28"/>
                <w:lang w:val="kk-KZ"/>
              </w:rPr>
            </w:pPr>
            <w:r w:rsidRPr="00402256">
              <w:rPr>
                <w:color w:val="000000"/>
                <w:sz w:val="28"/>
                <w:szCs w:val="28"/>
                <w:lang w:val="kk-KZ"/>
              </w:rPr>
              <w:t>Нәтижелерге қол жеткізбеу (асыра орындау) себептері</w:t>
            </w:r>
          </w:p>
        </w:tc>
      </w:tr>
      <w:tr w:rsidR="000952E2" w:rsidTr="00EB4931">
        <w:trPr>
          <w:trHeight w:val="30"/>
        </w:trPr>
        <w:tc>
          <w:tcPr>
            <w:tcW w:w="586" w:type="dxa"/>
            <w:tcMar>
              <w:top w:w="15" w:type="dxa"/>
              <w:left w:w="15" w:type="dxa"/>
              <w:bottom w:w="15" w:type="dxa"/>
              <w:right w:w="15" w:type="dxa"/>
            </w:tcMar>
            <w:vAlign w:val="center"/>
          </w:tcPr>
          <w:p w:rsidR="000952E2" w:rsidRDefault="00AE2F49">
            <w:pPr>
              <w:spacing w:after="20"/>
              <w:ind w:left="20"/>
              <w:jc w:val="center"/>
              <w:rPr>
                <w:sz w:val="28"/>
                <w:szCs w:val="28"/>
                <w:lang w:val="kk-KZ"/>
              </w:rPr>
            </w:pPr>
            <w:r w:rsidRPr="00402256">
              <w:rPr>
                <w:color w:val="000000"/>
                <w:sz w:val="28"/>
                <w:szCs w:val="28"/>
                <w:lang w:val="kk-KZ"/>
              </w:rPr>
              <w:t>1</w:t>
            </w:r>
          </w:p>
        </w:tc>
        <w:tc>
          <w:tcPr>
            <w:tcW w:w="2835" w:type="dxa"/>
            <w:tcMar>
              <w:top w:w="15" w:type="dxa"/>
              <w:left w:w="15" w:type="dxa"/>
              <w:bottom w:w="15" w:type="dxa"/>
              <w:right w:w="15" w:type="dxa"/>
            </w:tcMar>
            <w:vAlign w:val="center"/>
          </w:tcPr>
          <w:p w:rsidR="000952E2" w:rsidRDefault="00AE2F49">
            <w:pPr>
              <w:spacing w:after="20"/>
              <w:ind w:left="20"/>
              <w:jc w:val="center"/>
              <w:rPr>
                <w:sz w:val="28"/>
                <w:szCs w:val="28"/>
                <w:lang w:val="kk-KZ"/>
              </w:rPr>
            </w:pPr>
            <w:r w:rsidRPr="00402256">
              <w:rPr>
                <w:color w:val="000000"/>
                <w:sz w:val="28"/>
                <w:szCs w:val="28"/>
                <w:lang w:val="kk-KZ"/>
              </w:rPr>
              <w:t>2</w:t>
            </w:r>
          </w:p>
        </w:tc>
        <w:tc>
          <w:tcPr>
            <w:tcW w:w="2693" w:type="dxa"/>
            <w:tcMar>
              <w:top w:w="15" w:type="dxa"/>
              <w:left w:w="15" w:type="dxa"/>
              <w:bottom w:w="15" w:type="dxa"/>
              <w:right w:w="15" w:type="dxa"/>
            </w:tcMar>
            <w:vAlign w:val="center"/>
          </w:tcPr>
          <w:p w:rsidR="000952E2" w:rsidRDefault="00AE2F49">
            <w:pPr>
              <w:spacing w:after="20"/>
              <w:ind w:left="20"/>
              <w:jc w:val="center"/>
              <w:rPr>
                <w:sz w:val="28"/>
                <w:szCs w:val="28"/>
                <w:lang w:val="kk-KZ"/>
              </w:rPr>
            </w:pPr>
            <w:r w:rsidRPr="00402256">
              <w:rPr>
                <w:color w:val="000000"/>
                <w:sz w:val="28"/>
                <w:szCs w:val="28"/>
                <w:lang w:val="kk-KZ"/>
              </w:rPr>
              <w:t>3</w:t>
            </w:r>
          </w:p>
        </w:tc>
        <w:tc>
          <w:tcPr>
            <w:tcW w:w="3261" w:type="dxa"/>
            <w:tcMar>
              <w:top w:w="15" w:type="dxa"/>
              <w:left w:w="15" w:type="dxa"/>
              <w:bottom w:w="15" w:type="dxa"/>
              <w:right w:w="15" w:type="dxa"/>
            </w:tcMar>
            <w:vAlign w:val="center"/>
          </w:tcPr>
          <w:p w:rsidR="000952E2" w:rsidRDefault="00AE2F49">
            <w:pPr>
              <w:spacing w:after="20"/>
              <w:ind w:left="20"/>
              <w:jc w:val="center"/>
              <w:rPr>
                <w:sz w:val="28"/>
                <w:szCs w:val="28"/>
                <w:lang w:val="kk-KZ"/>
              </w:rPr>
            </w:pPr>
            <w:r w:rsidRPr="00402256">
              <w:rPr>
                <w:color w:val="000000"/>
                <w:sz w:val="28"/>
                <w:szCs w:val="28"/>
                <w:lang w:val="kk-KZ"/>
              </w:rPr>
              <w:t>4</w:t>
            </w:r>
          </w:p>
        </w:tc>
      </w:tr>
      <w:tr w:rsidR="000952E2" w:rsidTr="00EB4931">
        <w:trPr>
          <w:trHeight w:val="30"/>
        </w:trPr>
        <w:tc>
          <w:tcPr>
            <w:tcW w:w="586"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c>
          <w:tcPr>
            <w:tcW w:w="2835"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c>
          <w:tcPr>
            <w:tcW w:w="2693"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c>
          <w:tcPr>
            <w:tcW w:w="3261"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r>
      <w:tr w:rsidR="000952E2" w:rsidTr="00EB4931">
        <w:trPr>
          <w:trHeight w:val="30"/>
        </w:trPr>
        <w:tc>
          <w:tcPr>
            <w:tcW w:w="586"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c>
          <w:tcPr>
            <w:tcW w:w="2835"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c>
          <w:tcPr>
            <w:tcW w:w="2693"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c>
          <w:tcPr>
            <w:tcW w:w="3261" w:type="dxa"/>
            <w:tcMar>
              <w:top w:w="15" w:type="dxa"/>
              <w:left w:w="15" w:type="dxa"/>
              <w:bottom w:w="15" w:type="dxa"/>
              <w:right w:w="15" w:type="dxa"/>
            </w:tcMar>
            <w:vAlign w:val="center"/>
          </w:tcPr>
          <w:p w:rsidR="000952E2" w:rsidRDefault="000952E2">
            <w:pPr>
              <w:spacing w:after="20"/>
              <w:ind w:left="20"/>
              <w:jc w:val="both"/>
              <w:rPr>
                <w:sz w:val="28"/>
                <w:szCs w:val="28"/>
                <w:lang w:val="kk-KZ"/>
              </w:rPr>
            </w:pPr>
          </w:p>
          <w:p w:rsidR="000952E2" w:rsidRDefault="000952E2">
            <w:pPr>
              <w:spacing w:after="20"/>
              <w:ind w:left="20"/>
              <w:jc w:val="both"/>
              <w:rPr>
                <w:sz w:val="28"/>
                <w:szCs w:val="28"/>
                <w:lang w:val="kk-KZ"/>
              </w:rPr>
            </w:pPr>
          </w:p>
        </w:tc>
      </w:tr>
    </w:tbl>
    <w:p w:rsidR="000952E2" w:rsidRDefault="00AE2F49">
      <w:pPr>
        <w:ind w:firstLine="709"/>
        <w:jc w:val="both"/>
        <w:rPr>
          <w:color w:val="000000"/>
          <w:sz w:val="28"/>
          <w:szCs w:val="28"/>
        </w:rPr>
      </w:pPr>
      <w:r>
        <w:rPr>
          <w:color w:val="000000"/>
          <w:sz w:val="28"/>
          <w:szCs w:val="28"/>
          <w:lang w:val="kk-KZ"/>
        </w:rPr>
        <w:t> Атауы ________________</w:t>
      </w:r>
      <w:r>
        <w:rPr>
          <w:color w:val="000000"/>
          <w:sz w:val="28"/>
          <w:szCs w:val="28"/>
        </w:rPr>
        <w:t>________________________________________</w:t>
      </w:r>
    </w:p>
    <w:p w:rsidR="000952E2" w:rsidRDefault="00AE2F49">
      <w:pPr>
        <w:ind w:firstLine="709"/>
        <w:jc w:val="both"/>
        <w:rPr>
          <w:color w:val="000000"/>
          <w:sz w:val="28"/>
          <w:szCs w:val="28"/>
          <w:lang w:val="kk-KZ"/>
        </w:rPr>
      </w:pPr>
      <w:r w:rsidRPr="00402256">
        <w:rPr>
          <w:color w:val="000000"/>
          <w:sz w:val="28"/>
          <w:szCs w:val="28"/>
          <w:lang w:val="kk-KZ"/>
        </w:rPr>
        <w:t>Мекенжайы ___________________</w:t>
      </w:r>
      <w:r>
        <w:rPr>
          <w:color w:val="000000"/>
          <w:sz w:val="28"/>
          <w:szCs w:val="28"/>
          <w:lang w:val="kk-KZ"/>
        </w:rPr>
        <w:t>_________________________________</w:t>
      </w:r>
    </w:p>
    <w:p w:rsidR="000952E2" w:rsidRDefault="00AE2F49">
      <w:pPr>
        <w:ind w:firstLine="709"/>
        <w:jc w:val="both"/>
        <w:rPr>
          <w:color w:val="000000"/>
          <w:sz w:val="28"/>
          <w:szCs w:val="28"/>
          <w:lang w:val="kk-KZ"/>
        </w:rPr>
      </w:pPr>
      <w:r w:rsidRPr="00402256">
        <w:rPr>
          <w:color w:val="000000"/>
          <w:sz w:val="28"/>
          <w:szCs w:val="28"/>
          <w:lang w:val="kk-KZ"/>
        </w:rPr>
        <w:t>_______________________ ______________________________</w:t>
      </w:r>
      <w:r>
        <w:rPr>
          <w:color w:val="000000"/>
          <w:sz w:val="28"/>
          <w:szCs w:val="28"/>
          <w:lang w:val="kk-KZ"/>
        </w:rPr>
        <w:t>_________</w:t>
      </w:r>
    </w:p>
    <w:p w:rsidR="000952E2" w:rsidRDefault="00AE2F49">
      <w:pPr>
        <w:ind w:firstLine="709"/>
        <w:jc w:val="both"/>
        <w:rPr>
          <w:color w:val="000000"/>
          <w:sz w:val="28"/>
          <w:szCs w:val="28"/>
          <w:lang w:val="kk-KZ"/>
        </w:rPr>
      </w:pPr>
      <w:r w:rsidRPr="00402256">
        <w:rPr>
          <w:color w:val="000000"/>
          <w:sz w:val="28"/>
          <w:szCs w:val="28"/>
          <w:lang w:val="kk-KZ"/>
        </w:rPr>
        <w:t>Телефоны __________________________________________________</w:t>
      </w:r>
      <w:r>
        <w:rPr>
          <w:color w:val="000000"/>
          <w:sz w:val="28"/>
          <w:szCs w:val="28"/>
          <w:lang w:val="kk-KZ"/>
        </w:rPr>
        <w:t>___</w:t>
      </w:r>
    </w:p>
    <w:p w:rsidR="000952E2" w:rsidRDefault="00AE2F49">
      <w:pPr>
        <w:ind w:firstLine="709"/>
        <w:jc w:val="both"/>
        <w:rPr>
          <w:color w:val="000000"/>
          <w:sz w:val="28"/>
          <w:szCs w:val="28"/>
          <w:lang w:val="kk-KZ"/>
        </w:rPr>
      </w:pPr>
      <w:r w:rsidRPr="00402256">
        <w:rPr>
          <w:color w:val="000000"/>
          <w:sz w:val="28"/>
          <w:szCs w:val="28"/>
          <w:lang w:val="kk-KZ"/>
        </w:rPr>
        <w:t>Электрондық пошта мекенжайы ________________________________</w:t>
      </w:r>
      <w:r>
        <w:rPr>
          <w:color w:val="000000"/>
          <w:sz w:val="28"/>
          <w:szCs w:val="28"/>
          <w:lang w:val="kk-KZ"/>
        </w:rPr>
        <w:t>__</w:t>
      </w:r>
    </w:p>
    <w:p w:rsidR="000952E2" w:rsidRDefault="00AE2F49">
      <w:pPr>
        <w:ind w:firstLine="709"/>
        <w:jc w:val="both"/>
        <w:rPr>
          <w:color w:val="000000"/>
          <w:sz w:val="28"/>
          <w:szCs w:val="28"/>
          <w:lang w:val="kk-KZ"/>
        </w:rPr>
      </w:pPr>
      <w:r w:rsidRPr="00402256">
        <w:rPr>
          <w:color w:val="000000"/>
          <w:sz w:val="28"/>
          <w:szCs w:val="28"/>
          <w:lang w:val="kk-KZ"/>
        </w:rPr>
        <w:t>Орындаушы _____________________</w:t>
      </w:r>
      <w:r>
        <w:rPr>
          <w:color w:val="000000"/>
          <w:sz w:val="28"/>
          <w:szCs w:val="28"/>
          <w:lang w:val="kk-KZ"/>
        </w:rPr>
        <w:t>_______________ _______________</w:t>
      </w:r>
    </w:p>
    <w:p w:rsidR="000952E2" w:rsidRDefault="00AE2F49">
      <w:pPr>
        <w:ind w:firstLine="709"/>
        <w:jc w:val="both"/>
        <w:rPr>
          <w:color w:val="000000"/>
          <w:sz w:val="28"/>
          <w:szCs w:val="28"/>
          <w:lang w:val="kk-KZ"/>
        </w:rPr>
      </w:pPr>
      <w:r w:rsidRPr="00402256">
        <w:rPr>
          <w:color w:val="000000"/>
          <w:sz w:val="28"/>
          <w:szCs w:val="28"/>
          <w:lang w:val="kk-KZ"/>
        </w:rPr>
        <w:t>тегі, аты және әкесінің аты (ол болған жағдайда) қолы, телефон</w:t>
      </w:r>
    </w:p>
    <w:p w:rsidR="000952E2" w:rsidRDefault="00AE2F49">
      <w:pPr>
        <w:ind w:firstLine="709"/>
        <w:jc w:val="both"/>
        <w:rPr>
          <w:color w:val="000000"/>
          <w:sz w:val="28"/>
          <w:szCs w:val="28"/>
          <w:lang w:val="kk-KZ"/>
        </w:rPr>
      </w:pPr>
      <w:r w:rsidRPr="00402256">
        <w:rPr>
          <w:color w:val="000000"/>
          <w:sz w:val="28"/>
          <w:szCs w:val="28"/>
          <w:lang w:val="kk-KZ"/>
        </w:rPr>
        <w:t xml:space="preserve">Бюджеттік бағдарлама әкімшісінің басшысы </w:t>
      </w:r>
    </w:p>
    <w:p w:rsidR="000952E2" w:rsidRDefault="00AE2F49">
      <w:pPr>
        <w:ind w:firstLine="709"/>
        <w:jc w:val="both"/>
        <w:rPr>
          <w:color w:val="000000"/>
          <w:sz w:val="28"/>
          <w:szCs w:val="28"/>
          <w:lang w:val="kk-KZ"/>
        </w:rPr>
      </w:pPr>
      <w:r w:rsidRPr="00402256">
        <w:rPr>
          <w:color w:val="000000"/>
          <w:sz w:val="28"/>
          <w:szCs w:val="28"/>
          <w:lang w:val="kk-KZ"/>
        </w:rPr>
        <w:t xml:space="preserve">______________________________________ ____________ </w:t>
      </w:r>
    </w:p>
    <w:p w:rsidR="000952E2" w:rsidRDefault="00AE2F49">
      <w:pPr>
        <w:ind w:firstLine="709"/>
        <w:jc w:val="both"/>
        <w:rPr>
          <w:color w:val="000000"/>
          <w:sz w:val="28"/>
          <w:szCs w:val="28"/>
          <w:lang w:val="kk-KZ"/>
        </w:rPr>
      </w:pPr>
      <w:r w:rsidRPr="00402256">
        <w:rPr>
          <w:color w:val="000000"/>
          <w:sz w:val="28"/>
          <w:szCs w:val="28"/>
          <w:lang w:val="kk-KZ"/>
        </w:rPr>
        <w:t>тегі, аты және әкесінің аты (ол болған жағдайда) қолы</w:t>
      </w:r>
    </w:p>
    <w:p w:rsidR="000952E2" w:rsidRDefault="00AE2F49">
      <w:pPr>
        <w:ind w:firstLine="709"/>
        <w:jc w:val="both"/>
        <w:rPr>
          <w:color w:val="000000"/>
          <w:sz w:val="28"/>
          <w:szCs w:val="28"/>
          <w:lang w:val="kk-KZ"/>
        </w:rPr>
      </w:pPr>
      <w:r w:rsidRPr="00402256">
        <w:rPr>
          <w:color w:val="000000"/>
          <w:sz w:val="28"/>
          <w:szCs w:val="28"/>
          <w:lang w:val="kk-KZ"/>
        </w:rPr>
        <w:t>Мөрдің орны (жеке кәсіпкерлер болып т</w:t>
      </w:r>
      <w:r>
        <w:rPr>
          <w:color w:val="000000"/>
          <w:sz w:val="28"/>
          <w:szCs w:val="28"/>
          <w:lang w:val="kk-KZ"/>
        </w:rPr>
        <w:t>абылатын тұлғаларды қоспағанда)</w:t>
      </w:r>
    </w:p>
    <w:p w:rsidR="000952E2" w:rsidRDefault="00AE2F49">
      <w:pPr>
        <w:ind w:firstLine="709"/>
        <w:jc w:val="both"/>
        <w:rPr>
          <w:color w:val="000000"/>
          <w:sz w:val="28"/>
          <w:szCs w:val="28"/>
          <w:lang w:val="kk-KZ"/>
        </w:rPr>
      </w:pPr>
      <w:r w:rsidRPr="00402256">
        <w:rPr>
          <w:color w:val="000000"/>
          <w:sz w:val="28"/>
          <w:szCs w:val="28"/>
          <w:lang w:val="kk-KZ"/>
        </w:rPr>
        <w:t>______________________________</w:t>
      </w:r>
      <w:r>
        <w:rPr>
          <w:color w:val="000000"/>
          <w:sz w:val="28"/>
          <w:szCs w:val="28"/>
          <w:lang w:val="kk-KZ"/>
        </w:rPr>
        <w:t>_______ _____________</w:t>
      </w:r>
    </w:p>
    <w:p w:rsidR="000952E2" w:rsidRDefault="00AE2F49">
      <w:pPr>
        <w:ind w:firstLine="709"/>
        <w:jc w:val="both"/>
        <w:rPr>
          <w:color w:val="000000"/>
          <w:sz w:val="28"/>
          <w:szCs w:val="28"/>
          <w:lang w:val="kk-KZ"/>
        </w:rPr>
      </w:pPr>
      <w:r w:rsidRPr="00402256">
        <w:rPr>
          <w:color w:val="000000"/>
          <w:sz w:val="28"/>
          <w:szCs w:val="28"/>
          <w:lang w:val="kk-KZ"/>
        </w:rPr>
        <w:t>Ескертпе: әкімшілік деректерді жинауға арналған нысан</w:t>
      </w:r>
      <w:r>
        <w:rPr>
          <w:color w:val="000000"/>
          <w:sz w:val="28"/>
          <w:szCs w:val="28"/>
          <w:lang w:val="kk-KZ"/>
        </w:rPr>
        <w:t>ды толтыру бойынша түсініктеме «</w:t>
      </w:r>
      <w:r w:rsidRPr="00402256">
        <w:rPr>
          <w:color w:val="000000"/>
          <w:sz w:val="28"/>
          <w:szCs w:val="28"/>
          <w:lang w:val="kk-KZ"/>
        </w:rPr>
        <w:t>Бөлінген ағымдағы нысаналы трансферттерді пайдалану есебінен қол жеткізілген тікелей және т</w:t>
      </w:r>
      <w:r>
        <w:rPr>
          <w:color w:val="000000"/>
          <w:sz w:val="28"/>
          <w:szCs w:val="28"/>
          <w:lang w:val="kk-KZ"/>
        </w:rPr>
        <w:t>үпкілікті нәтижелер туралы есеп»</w:t>
      </w:r>
      <w:r w:rsidRPr="00402256">
        <w:rPr>
          <w:color w:val="000000"/>
          <w:sz w:val="28"/>
          <w:szCs w:val="28"/>
          <w:lang w:val="kk-KZ"/>
        </w:rPr>
        <w:t xml:space="preserve"> әкімшілік деректерді өтеусіз негізде жинауға арналған нысанға қосымшада келтірілген.</w:t>
      </w: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0952E2">
      <w:pPr>
        <w:ind w:firstLine="709"/>
        <w:jc w:val="both"/>
        <w:rPr>
          <w:color w:val="000000"/>
          <w:sz w:val="28"/>
          <w:szCs w:val="28"/>
          <w:lang w:val="kk-KZ"/>
        </w:rPr>
      </w:pPr>
    </w:p>
    <w:p w:rsidR="000952E2" w:rsidRDefault="00AE2F49">
      <w:pPr>
        <w:ind w:left="6946"/>
        <w:jc w:val="center"/>
        <w:rPr>
          <w:color w:val="000000"/>
          <w:sz w:val="28"/>
          <w:szCs w:val="28"/>
          <w:lang w:val="kk-KZ"/>
        </w:rPr>
      </w:pPr>
      <w:r w:rsidRPr="00402256">
        <w:rPr>
          <w:color w:val="000000"/>
          <w:sz w:val="28"/>
          <w:szCs w:val="28"/>
          <w:lang w:val="kk-KZ"/>
        </w:rPr>
        <w:t>Әкімшілік деректерді өтеусіз негізде жинауға арналған «Бөлінген ағымдағы нысаналы трансферттерді пайдалану есебінен қол жеткізілген тікелей және түпкілікті нәтижелер туралы есеп» нысанына қосымша</w:t>
      </w:r>
    </w:p>
    <w:p w:rsidR="000952E2" w:rsidRDefault="000952E2">
      <w:pPr>
        <w:ind w:left="6946"/>
        <w:jc w:val="center"/>
        <w:rPr>
          <w:sz w:val="28"/>
          <w:szCs w:val="28"/>
          <w:lang w:val="kk-KZ"/>
        </w:rPr>
      </w:pPr>
    </w:p>
    <w:p w:rsidR="000952E2" w:rsidRDefault="00AE2F49">
      <w:pPr>
        <w:rPr>
          <w:b/>
          <w:color w:val="000000"/>
          <w:sz w:val="28"/>
          <w:szCs w:val="28"/>
          <w:lang w:val="kk-KZ"/>
        </w:rPr>
      </w:pPr>
      <w:r w:rsidRPr="00402256">
        <w:rPr>
          <w:b/>
          <w:color w:val="000000"/>
          <w:sz w:val="28"/>
          <w:szCs w:val="28"/>
          <w:lang w:val="kk-KZ"/>
        </w:rPr>
        <w:t xml:space="preserve"> </w:t>
      </w:r>
    </w:p>
    <w:p w:rsidR="000952E2" w:rsidRDefault="00AE2F49">
      <w:pPr>
        <w:jc w:val="center"/>
        <w:rPr>
          <w:b/>
          <w:color w:val="000000"/>
          <w:sz w:val="28"/>
          <w:szCs w:val="28"/>
          <w:lang w:val="kk-KZ"/>
        </w:rPr>
      </w:pPr>
      <w:r w:rsidRPr="001E5337">
        <w:rPr>
          <w:b/>
          <w:color w:val="000000"/>
          <w:sz w:val="28"/>
          <w:szCs w:val="28"/>
          <w:lang w:val="kk-KZ"/>
        </w:rPr>
        <w:t xml:space="preserve">Әкімшілік деректерді өтеусіз негізде жинауға арналған «Бөлінген ағымдағы нысаналы трансферттерді пайдалану есебінен қол жеткізілген тікелей және түпкілікті нәтижелер туралы есеп» нысанын толтыру бойынша түсініктеме  </w:t>
      </w:r>
      <w:r>
        <w:rPr>
          <w:b/>
          <w:color w:val="000000"/>
          <w:sz w:val="28"/>
          <w:szCs w:val="28"/>
          <w:lang w:val="kk-KZ"/>
        </w:rPr>
        <w:br/>
      </w:r>
      <w:r w:rsidRPr="001E5337">
        <w:rPr>
          <w:b/>
          <w:color w:val="000000"/>
          <w:sz w:val="28"/>
          <w:szCs w:val="28"/>
          <w:lang w:val="kk-KZ"/>
        </w:rPr>
        <w:t>(5-НТ, жыл сайын)</w:t>
      </w:r>
    </w:p>
    <w:p w:rsidR="000952E2" w:rsidRDefault="000952E2">
      <w:pPr>
        <w:jc w:val="center"/>
        <w:rPr>
          <w:b/>
          <w:color w:val="000000"/>
          <w:sz w:val="28"/>
          <w:szCs w:val="28"/>
          <w:lang w:val="kk-KZ"/>
        </w:rPr>
      </w:pPr>
    </w:p>
    <w:p w:rsidR="000952E2" w:rsidRDefault="000952E2">
      <w:pPr>
        <w:jc w:val="center"/>
        <w:rPr>
          <w:b/>
          <w:sz w:val="28"/>
          <w:szCs w:val="28"/>
          <w:lang w:val="kk-KZ"/>
        </w:rPr>
      </w:pPr>
    </w:p>
    <w:p w:rsidR="000952E2" w:rsidRDefault="00AE2F49">
      <w:pPr>
        <w:jc w:val="center"/>
        <w:rPr>
          <w:b/>
          <w:color w:val="000000"/>
          <w:sz w:val="28"/>
          <w:szCs w:val="28"/>
          <w:lang w:val="kk-KZ"/>
        </w:rPr>
      </w:pPr>
      <w:r w:rsidRPr="001E5337">
        <w:rPr>
          <w:b/>
          <w:color w:val="000000"/>
          <w:sz w:val="28"/>
          <w:szCs w:val="28"/>
          <w:lang w:val="kk-KZ"/>
        </w:rPr>
        <w:t>1-тарау. Жалпы ережелер</w:t>
      </w:r>
    </w:p>
    <w:p w:rsidR="000952E2" w:rsidRDefault="000952E2">
      <w:pPr>
        <w:jc w:val="center"/>
        <w:rPr>
          <w:color w:val="000000"/>
          <w:sz w:val="28"/>
          <w:szCs w:val="28"/>
          <w:lang w:val="kk-KZ"/>
        </w:rPr>
      </w:pPr>
    </w:p>
    <w:p w:rsidR="000952E2" w:rsidRDefault="000952E2">
      <w:pPr>
        <w:jc w:val="center"/>
        <w:rPr>
          <w:sz w:val="28"/>
          <w:szCs w:val="28"/>
          <w:lang w:val="kk-KZ"/>
        </w:rPr>
      </w:pPr>
    </w:p>
    <w:p w:rsidR="000952E2" w:rsidRDefault="00AE2F49">
      <w:pPr>
        <w:ind w:firstLine="709"/>
        <w:jc w:val="both"/>
        <w:rPr>
          <w:sz w:val="28"/>
          <w:szCs w:val="28"/>
          <w:lang w:val="kk-KZ"/>
        </w:rPr>
      </w:pPr>
      <w:r w:rsidRPr="00402256">
        <w:rPr>
          <w:color w:val="000000"/>
          <w:sz w:val="28"/>
          <w:szCs w:val="28"/>
          <w:lang w:val="kk-KZ"/>
        </w:rPr>
        <w:t xml:space="preserve">1. Осы түсініктеме әкімшілік деректерді өтеусіз негізде жинауға арналған «Бөлінген ағымдағы нысаналы трансферттерді пайдалану есебінен қол жеткізілген тікелей және түпкілікті нәтижелер туралы есеп» нысанын </w:t>
      </w:r>
      <w:r>
        <w:rPr>
          <w:color w:val="000000"/>
          <w:sz w:val="28"/>
          <w:szCs w:val="28"/>
          <w:lang w:val="kk-KZ"/>
        </w:rPr>
        <w:br/>
      </w:r>
      <w:r w:rsidRPr="00402256">
        <w:rPr>
          <w:color w:val="000000"/>
          <w:sz w:val="28"/>
          <w:szCs w:val="28"/>
          <w:lang w:val="kk-KZ"/>
        </w:rPr>
        <w:t>(бұдан әрі – Нысан) толтыру бойынша бірыңғай талаптарды айқындайды.</w:t>
      </w:r>
    </w:p>
    <w:p w:rsidR="000952E2" w:rsidRDefault="00AE2F49">
      <w:pPr>
        <w:ind w:firstLine="709"/>
        <w:jc w:val="both"/>
        <w:rPr>
          <w:sz w:val="28"/>
          <w:szCs w:val="28"/>
          <w:lang w:val="kk-KZ"/>
        </w:rPr>
      </w:pPr>
      <w:r w:rsidRPr="00402256">
        <w:rPr>
          <w:color w:val="000000"/>
          <w:sz w:val="28"/>
          <w:szCs w:val="28"/>
          <w:lang w:val="kk-KZ"/>
        </w:rPr>
        <w:t>2. Нысанға бюджеттік бағдарлама әкімшісінің басшысы тегі мен аты-жөнін көрсете отырып, қол қояды.</w:t>
      </w:r>
    </w:p>
    <w:p w:rsidR="000952E2" w:rsidRDefault="00AE2F49">
      <w:pPr>
        <w:ind w:firstLine="709"/>
        <w:jc w:val="both"/>
        <w:rPr>
          <w:sz w:val="28"/>
          <w:szCs w:val="28"/>
          <w:lang w:val="kk-KZ"/>
        </w:rPr>
      </w:pPr>
      <w:r w:rsidRPr="00402256">
        <w:rPr>
          <w:color w:val="000000"/>
          <w:sz w:val="28"/>
          <w:szCs w:val="28"/>
          <w:lang w:val="kk-KZ"/>
        </w:rPr>
        <w:t>3. Нысан мемлекеттік және орыс тілдерінде толтырылады.</w:t>
      </w:r>
    </w:p>
    <w:p w:rsidR="000952E2" w:rsidRDefault="000952E2">
      <w:pPr>
        <w:jc w:val="both"/>
        <w:rPr>
          <w:color w:val="000000"/>
          <w:sz w:val="28"/>
          <w:szCs w:val="28"/>
          <w:lang w:val="kk-KZ"/>
        </w:rPr>
      </w:pPr>
    </w:p>
    <w:p w:rsidR="000952E2" w:rsidRDefault="000952E2">
      <w:pPr>
        <w:jc w:val="both"/>
        <w:rPr>
          <w:sz w:val="28"/>
          <w:szCs w:val="28"/>
          <w:lang w:val="kk-KZ"/>
        </w:rPr>
      </w:pPr>
    </w:p>
    <w:p w:rsidR="000952E2" w:rsidRDefault="00AE2F49">
      <w:pPr>
        <w:jc w:val="center"/>
        <w:rPr>
          <w:b/>
          <w:color w:val="000000"/>
          <w:sz w:val="28"/>
          <w:szCs w:val="28"/>
          <w:lang w:val="kk-KZ"/>
        </w:rPr>
      </w:pPr>
      <w:r w:rsidRPr="001E5337">
        <w:rPr>
          <w:b/>
          <w:color w:val="000000"/>
          <w:sz w:val="28"/>
          <w:szCs w:val="28"/>
          <w:lang w:val="kk-KZ"/>
        </w:rPr>
        <w:t>2-тарау. Нысанды толтыру бойынша түсініктеме</w:t>
      </w:r>
    </w:p>
    <w:p w:rsidR="000952E2" w:rsidRDefault="000952E2">
      <w:pPr>
        <w:jc w:val="center"/>
        <w:rPr>
          <w:color w:val="000000"/>
          <w:sz w:val="28"/>
          <w:szCs w:val="28"/>
          <w:lang w:val="kk-KZ"/>
        </w:rPr>
      </w:pPr>
    </w:p>
    <w:p w:rsidR="000952E2" w:rsidRDefault="000952E2">
      <w:pPr>
        <w:jc w:val="center"/>
        <w:rPr>
          <w:sz w:val="28"/>
          <w:szCs w:val="28"/>
          <w:lang w:val="kk-KZ"/>
        </w:rPr>
      </w:pPr>
    </w:p>
    <w:p w:rsidR="000952E2" w:rsidRDefault="00AE2F49">
      <w:pPr>
        <w:ind w:firstLine="709"/>
        <w:jc w:val="both"/>
        <w:rPr>
          <w:sz w:val="28"/>
          <w:szCs w:val="28"/>
          <w:lang w:val="kk-KZ"/>
        </w:rPr>
      </w:pPr>
      <w:r w:rsidRPr="00402256">
        <w:rPr>
          <w:color w:val="000000"/>
          <w:sz w:val="28"/>
          <w:szCs w:val="28"/>
          <w:lang w:val="kk-KZ"/>
        </w:rPr>
        <w:t>4. «Есепті кезең» жолында есепті қаржы жылы көрсетіледі</w:t>
      </w:r>
      <w:r w:rsidRPr="00402256">
        <w:rPr>
          <w:b/>
          <w:color w:val="000000"/>
          <w:sz w:val="28"/>
          <w:szCs w:val="28"/>
          <w:lang w:val="kk-KZ"/>
        </w:rPr>
        <w:t>.</w:t>
      </w:r>
    </w:p>
    <w:p w:rsidR="000952E2" w:rsidRDefault="00AE2F49">
      <w:pPr>
        <w:ind w:firstLine="709"/>
        <w:jc w:val="both"/>
        <w:rPr>
          <w:sz w:val="28"/>
          <w:szCs w:val="28"/>
          <w:lang w:val="kk-KZ"/>
        </w:rPr>
      </w:pPr>
      <w:r w:rsidRPr="00402256">
        <w:rPr>
          <w:color w:val="000000"/>
          <w:sz w:val="28"/>
          <w:szCs w:val="28"/>
          <w:lang w:val="kk-KZ"/>
        </w:rPr>
        <w:t>5. «Мемлекеттік органның атауы» жолында төмен тұрған бюджеттің бюджеттік бағдарламасының әкімшісі көрсетіледі, жиынтық есепте жоғары тұрған бюджеттің бюджеттік бағдарламасының әкімшісі көрсетіледі</w:t>
      </w:r>
      <w:r w:rsidRPr="00402256">
        <w:rPr>
          <w:b/>
          <w:color w:val="000000"/>
          <w:sz w:val="28"/>
          <w:szCs w:val="28"/>
          <w:lang w:val="kk-KZ"/>
        </w:rPr>
        <w:t>.</w:t>
      </w:r>
    </w:p>
    <w:p w:rsidR="000952E2" w:rsidRDefault="00AE2F49">
      <w:pPr>
        <w:ind w:firstLine="709"/>
        <w:jc w:val="both"/>
        <w:rPr>
          <w:sz w:val="28"/>
          <w:szCs w:val="28"/>
          <w:lang w:val="kk-KZ"/>
        </w:rPr>
      </w:pPr>
      <w:r w:rsidRPr="00402256">
        <w:rPr>
          <w:color w:val="000000"/>
          <w:sz w:val="28"/>
          <w:szCs w:val="28"/>
          <w:lang w:val="kk-KZ"/>
        </w:rPr>
        <w:lastRenderedPageBreak/>
        <w:t>6. «Жоғары тұрған бюджеттен берілген нысаналы трансферттер қаражатының сомасы» жолында ағымдағы қаржы жылының 1 қаңтарындағы жағдай бойынша жоғары тұрған бюджеттен бөлінген нысаналы тра</w:t>
      </w:r>
      <w:r>
        <w:rPr>
          <w:color w:val="000000"/>
          <w:sz w:val="28"/>
          <w:szCs w:val="28"/>
          <w:lang w:val="kk-KZ"/>
        </w:rPr>
        <w:t>нсферттердің сомасы көрсетіледі.</w:t>
      </w:r>
    </w:p>
    <w:p w:rsidR="000952E2" w:rsidRDefault="00AE2F49">
      <w:pPr>
        <w:ind w:firstLine="709"/>
        <w:jc w:val="both"/>
        <w:rPr>
          <w:sz w:val="28"/>
          <w:szCs w:val="28"/>
          <w:lang w:val="kk-KZ"/>
        </w:rPr>
      </w:pPr>
      <w:r w:rsidRPr="00402256">
        <w:rPr>
          <w:color w:val="000000"/>
          <w:sz w:val="28"/>
          <w:szCs w:val="28"/>
          <w:lang w:val="kk-KZ"/>
        </w:rPr>
        <w:t>7. «(бюджеттік бағдарламаның (кіші бағдарламаның) атауы)» және «(бюджеттік бағдарламаның (кіші бағдарламаның) коды)» жолындарда жоғары тұрған бюджеттің есебінен нысаналы трансферттер іске асырылатын бюджеттік бағдарламаның (кіші бағдарламаның) атаулары мен коды толтырылады</w:t>
      </w:r>
      <w:r w:rsidRPr="00402256">
        <w:rPr>
          <w:b/>
          <w:color w:val="000000"/>
          <w:sz w:val="28"/>
          <w:szCs w:val="28"/>
          <w:lang w:val="kk-KZ"/>
        </w:rPr>
        <w:t>.</w:t>
      </w:r>
    </w:p>
    <w:p w:rsidR="000952E2" w:rsidRDefault="00AE2F49">
      <w:pPr>
        <w:ind w:firstLine="709"/>
        <w:jc w:val="both"/>
        <w:rPr>
          <w:sz w:val="28"/>
          <w:szCs w:val="28"/>
          <w:lang w:val="kk-KZ"/>
        </w:rPr>
      </w:pPr>
      <w:r w:rsidRPr="00402256">
        <w:rPr>
          <w:color w:val="000000"/>
          <w:sz w:val="28"/>
          <w:szCs w:val="28"/>
          <w:lang w:val="kk-KZ"/>
        </w:rPr>
        <w:t>8. «Түпкілікті нәтиже» жолы бойынша:</w:t>
      </w:r>
    </w:p>
    <w:p w:rsidR="000952E2" w:rsidRDefault="00AE2F49">
      <w:pPr>
        <w:ind w:firstLine="709"/>
        <w:jc w:val="both"/>
        <w:rPr>
          <w:sz w:val="28"/>
          <w:szCs w:val="28"/>
          <w:lang w:val="kk-KZ"/>
        </w:rPr>
      </w:pPr>
      <w:r w:rsidRPr="00402256">
        <w:rPr>
          <w:color w:val="000000"/>
          <w:sz w:val="28"/>
          <w:szCs w:val="28"/>
          <w:lang w:val="kk-KZ"/>
        </w:rPr>
        <w:t>«Жоспарланған көрсеткіштер (іс-шаралар)» деген бағанда бюджеттік бағдарламада (кіші бағдарламада) көзделген түпкілікті нәтижелер көрсетіледі. Нысаналы даму трансферттері бойынша түпкілікті нәтижелер әрбір бюджеттік инвестициялық жоба бойынша толтырылады;</w:t>
      </w:r>
    </w:p>
    <w:p w:rsidR="000952E2" w:rsidRDefault="00AE2F49">
      <w:pPr>
        <w:ind w:firstLine="709"/>
        <w:jc w:val="both"/>
        <w:rPr>
          <w:sz w:val="28"/>
          <w:szCs w:val="28"/>
          <w:lang w:val="kk-KZ"/>
        </w:rPr>
      </w:pPr>
      <w:r w:rsidRPr="00402256">
        <w:rPr>
          <w:color w:val="000000"/>
          <w:sz w:val="28"/>
          <w:szCs w:val="28"/>
          <w:lang w:val="kk-KZ"/>
        </w:rPr>
        <w:t>«Нәтижелерге нақты қол жеткізу» деген бағанда түпкілікті нәтижелердің нақты орындалуы көрсетіледі. Нысаналы даму трансферттері бойынша түпкілікті нәтижелер әрбір бюджеттік инвестициялық жоба бойынша толтырылады;</w:t>
      </w:r>
    </w:p>
    <w:p w:rsidR="000952E2" w:rsidRDefault="00AE2F49">
      <w:pPr>
        <w:ind w:firstLine="709"/>
        <w:jc w:val="both"/>
        <w:rPr>
          <w:sz w:val="28"/>
          <w:szCs w:val="28"/>
          <w:lang w:val="kk-KZ"/>
        </w:rPr>
      </w:pPr>
      <w:r w:rsidRPr="00402256">
        <w:rPr>
          <w:color w:val="000000"/>
          <w:sz w:val="28"/>
          <w:szCs w:val="28"/>
          <w:lang w:val="kk-KZ"/>
        </w:rPr>
        <w:t>«Нәтижелерге қол жеткізбеу (асыра орындау) себептері» деген бағанда түпкілікті нәтижелердің жоспарланған көрсеткіштеріне қол жеткізбеу немесе асыра орындау себептері толық сипатталады</w:t>
      </w:r>
      <w:r w:rsidRPr="00402256">
        <w:rPr>
          <w:b/>
          <w:color w:val="000000"/>
          <w:sz w:val="28"/>
          <w:szCs w:val="28"/>
          <w:lang w:val="kk-KZ"/>
        </w:rPr>
        <w:t>.</w:t>
      </w:r>
    </w:p>
    <w:p w:rsidR="000952E2" w:rsidRDefault="00AE2F49">
      <w:pPr>
        <w:ind w:firstLine="709"/>
        <w:jc w:val="both"/>
        <w:rPr>
          <w:sz w:val="28"/>
          <w:szCs w:val="28"/>
          <w:lang w:val="kk-KZ"/>
        </w:rPr>
      </w:pPr>
      <w:r w:rsidRPr="00402256">
        <w:rPr>
          <w:color w:val="000000"/>
          <w:sz w:val="28"/>
          <w:szCs w:val="28"/>
          <w:lang w:val="kk-KZ"/>
        </w:rPr>
        <w:t>9. Бөлінген нысаналы трансферттерді пайдалану есебінен қол жеткізілген түпкілікті нәтижелер туралы есепке еркін нысанда толтырылатын нысаналы трансферттер есебінен саладағы (қызмет аясындағы) проблемалардың шешілуі, қол жеткізілген мақсаттар, нәтижелердің көрсеткіштері туралы түсіндірмелерді қамтитын түсіндірме жазба қоса беріледі.</w:t>
      </w:r>
    </w:p>
    <w:p w:rsidR="000952E2" w:rsidRDefault="00AE2F49">
      <w:pPr>
        <w:ind w:firstLine="709"/>
        <w:jc w:val="both"/>
        <w:rPr>
          <w:color w:val="000000"/>
          <w:sz w:val="28"/>
          <w:szCs w:val="28"/>
          <w:lang w:val="kk-KZ"/>
        </w:rPr>
      </w:pPr>
      <w:r w:rsidRPr="00402256">
        <w:rPr>
          <w:color w:val="000000"/>
          <w:sz w:val="28"/>
          <w:szCs w:val="28"/>
          <w:lang w:val="kk-KZ"/>
        </w:rPr>
        <w:t>10. Түсіндірме жазба жергiлiктi бюджеттiк бағдарламалар әкімшілерінің жоғары тұрған бюджеттен бөлінген нысаналы трансферттерді пайдалануы туралы ақпаратты қамтиды, олардың есепті кезеңдегі жұмсалуының негізгі бағыттарын, қол жеткізілген мақсаттар мен нәтижелер көрсеткіштерінің талдауын, нысаналы трансферттер бойынша нәтижелердің жоспарланған көрсеткіштеріне қол жеткізбеу немесе асыра орындау негіздемелерімен және себептерімен бірге нысаналы трансферттердің игерілген немесе игерілмеген сомаларының сипаттамасын қамтиды</w:t>
      </w:r>
      <w:r>
        <w:rPr>
          <w:color w:val="000000"/>
          <w:sz w:val="28"/>
          <w:szCs w:val="28"/>
          <w:lang w:val="kk-KZ"/>
        </w:rPr>
        <w:t>.</w:t>
      </w:r>
    </w:p>
    <w:p w:rsidR="000952E2" w:rsidRDefault="00AE2F49">
      <w:pPr>
        <w:ind w:firstLine="709"/>
        <w:jc w:val="both"/>
        <w:rPr>
          <w:sz w:val="28"/>
          <w:szCs w:val="28"/>
          <w:lang w:val="kk-KZ"/>
        </w:rPr>
      </w:pPr>
      <w:r w:rsidRPr="00402256">
        <w:rPr>
          <w:color w:val="000000"/>
          <w:sz w:val="28"/>
          <w:szCs w:val="28"/>
          <w:lang w:val="kk-KZ"/>
        </w:rPr>
        <w:t>11. Нысаналы даму трансферттері бойынша қаржы жылы ішінде жергілікті бюджеттік инвестициялық жобалар сомасын объектілер арасында қайта бөлген жағдайда талдамалы жазбада оларды қайта бөлу себептері көрсетіледі.</w:t>
      </w:r>
    </w:p>
    <w:p w:rsidR="000952E2" w:rsidRDefault="000952E2">
      <w:pPr>
        <w:jc w:val="both"/>
        <w:rPr>
          <w:color w:val="000000"/>
          <w:sz w:val="28"/>
          <w:szCs w:val="28"/>
          <w:lang w:val="kk-KZ" w:eastAsia="en-US"/>
        </w:rPr>
      </w:pPr>
    </w:p>
    <w:sectPr w:rsidR="000952E2" w:rsidSect="00C841F8">
      <w:headerReference w:type="even" r:id="rId10"/>
      <w:headerReference w:type="default" r:id="rId11"/>
      <w:headerReference w:type="first" r:id="rId12"/>
      <w:pgSz w:w="11906" w:h="16838"/>
      <w:pgMar w:top="1418" w:right="851" w:bottom="1418" w:left="1418" w:header="709" w:footer="709" w:gutter="0"/>
      <w:pgNumType w:start="7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60B" w:rsidRDefault="00AE2F49">
      <w:r>
        <w:separator/>
      </w:r>
    </w:p>
  </w:endnote>
  <w:endnote w:type="continuationSeparator" w:id="0">
    <w:p w:rsidR="0017360B" w:rsidRDefault="00AE2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60B" w:rsidRDefault="00AE2F49">
      <w:r>
        <w:separator/>
      </w:r>
    </w:p>
  </w:footnote>
  <w:footnote w:type="continuationSeparator" w:id="0">
    <w:p w:rsidR="0017360B" w:rsidRDefault="00AE2F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2E2" w:rsidRDefault="000952E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446800"/>
      <w:docPartObj>
        <w:docPartGallery w:val="Page Numbers (Top of Page)"/>
        <w:docPartUnique/>
      </w:docPartObj>
    </w:sdtPr>
    <w:sdtEndPr>
      <w:rPr>
        <w:sz w:val="28"/>
        <w:szCs w:val="28"/>
      </w:rPr>
    </w:sdtEndPr>
    <w:sdtContent>
      <w:p w:rsidR="000952E2" w:rsidRDefault="00AE2F49">
        <w:pPr>
          <w:pStyle w:val="a4"/>
          <w:jc w:val="center"/>
          <w:rPr>
            <w:sz w:val="28"/>
            <w:szCs w:val="28"/>
          </w:rPr>
        </w:pPr>
        <w:r>
          <w:rPr>
            <w:sz w:val="28"/>
            <w:szCs w:val="28"/>
          </w:rPr>
          <w:fldChar w:fldCharType="begin"/>
        </w:r>
        <w:r w:rsidRPr="00E55AA2">
          <w:rPr>
            <w:sz w:val="28"/>
            <w:szCs w:val="28"/>
          </w:rPr>
          <w:instrText>PAGE   \* MERGEFORMAT</w:instrText>
        </w:r>
        <w:r>
          <w:rPr>
            <w:sz w:val="28"/>
            <w:szCs w:val="28"/>
          </w:rPr>
          <w:fldChar w:fldCharType="separate"/>
        </w:r>
        <w:r w:rsidR="000D0A58">
          <w:rPr>
            <w:noProof/>
            <w:sz w:val="28"/>
            <w:szCs w:val="28"/>
          </w:rPr>
          <w:t>74</w:t>
        </w:r>
        <w:r>
          <w:rPr>
            <w:sz w:val="28"/>
            <w:szCs w:val="28"/>
          </w:rPr>
          <w:fldChar w:fldCharType="end"/>
        </w:r>
      </w:p>
    </w:sdtContent>
  </w:sdt>
  <w:p w:rsidR="000952E2" w:rsidRDefault="000952E2">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2E2" w:rsidRDefault="000952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7113F"/>
    <w:multiLevelType w:val="multilevel"/>
    <w:tmpl w:val="AFD298A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3B2A0BAC"/>
    <w:multiLevelType w:val="multilevel"/>
    <w:tmpl w:val="12A49E8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2E2"/>
    <w:rsid w:val="000952E2"/>
    <w:rsid w:val="000D0A58"/>
    <w:rsid w:val="0017360B"/>
    <w:rsid w:val="00AE2F4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2C01133-0486-423E-9CEE-A5C395A1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E55AA2"/>
    <w:pPr>
      <w:tabs>
        <w:tab w:val="center" w:pos="4677"/>
        <w:tab w:val="right" w:pos="9355"/>
      </w:tabs>
    </w:pPr>
  </w:style>
  <w:style w:type="character" w:customStyle="1" w:styleId="a5">
    <w:name w:val="Верхний колонтитул Знак"/>
    <w:basedOn w:val="a0"/>
    <w:link w:val="a4"/>
    <w:uiPriority w:val="99"/>
    <w:rsid w:val="00E55AA2"/>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55AA2"/>
    <w:pPr>
      <w:tabs>
        <w:tab w:val="center" w:pos="4677"/>
        <w:tab w:val="right" w:pos="9355"/>
      </w:tabs>
    </w:pPr>
  </w:style>
  <w:style w:type="character" w:customStyle="1" w:styleId="a7">
    <w:name w:val="Нижний колонтитул Знак"/>
    <w:basedOn w:val="a0"/>
    <w:link w:val="a6"/>
    <w:uiPriority w:val="99"/>
    <w:rsid w:val="00E55AA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2026-06-18T11:01:00Z</dcterms:modified>
  <revision>24</revision>
</coreProperties>
</file>

<file path=customXml/item2.xml><?xml version="1.0" encoding="utf-8"?>
<Properties xmlns="http://schemas.openxmlformats.org/officeDocument/2006/extended-properties" xmlns:vt="http://schemas.openxmlformats.org/officeDocument/2006/docPropsVTypes">
  <Template>Normal</Template>
  <TotalTime>100</TotalTime>
  <Pages>1</Pages>
  <Words>974</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6519</CharactersWithSpaces>
  <SharedDoc>false</SharedDoc>
  <HyperlinksChanged>false</HyperlinksChanged>
  <AppVersion>15.0000</AppVersion>
</Properties>
</file>

<file path=customXml/itemProps1.xml><?xml version="1.0" encoding="utf-8"?>
<ds:datastoreItem xmlns:ds="http://schemas.openxmlformats.org/officeDocument/2006/customXml" ds:itemID="{2F1535F5-E398-4A0F-AB0C-D588A5D83C92}">
  <ds:schemaRefs/>
</ds:datastoreItem>
</file>

<file path=customXml/itemProps2.xml><?xml version="1.0" encoding="utf-8"?>
<ds:datastoreItem xmlns:ds="http://schemas.openxmlformats.org/officeDocument/2006/customXml" ds:itemID="{09755940-ABDA-47B0-A147-74D2A4152E22}">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985</Words>
  <Characters>5617</Characters>
  <Application>Microsoft Office Word</Application>
  <DocSecurity>0</DocSecurity>
  <Lines>46</Lines>
  <Paragraphs>13</Paragraphs>
  <ScaleCrop>false</ScaleCrop>
  <Company>SPecialiST RePack</Company>
  <LinksUpToDate>false</LinksUpToDate>
  <CharactersWithSpaces>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26</cp:revision>
  <dcterms:created xsi:type="dcterms:W3CDTF">2019-11-25T11:44:00Z</dcterms:created>
  <dcterms:modified xsi:type="dcterms:W3CDTF">2026-08-28T12:09:00Z</dcterms:modified>
</cp:coreProperties>
</file>