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58437" w14:textId="162CE387" w:rsidR="00742C7A" w:rsidRPr="00A34370" w:rsidRDefault="00A34370" w:rsidP="00C02D31">
      <w:pPr>
        <w:spacing w:line="276" w:lineRule="auto"/>
        <w:ind w:firstLine="709"/>
        <w:rPr>
          <w:rFonts w:ascii="Arial" w:hAnsi="Arial" w:cs="Arial"/>
          <w:b/>
          <w:bCs/>
          <w:sz w:val="28"/>
          <w:szCs w:val="28"/>
          <w:lang w:val="kk-KZ"/>
        </w:rPr>
      </w:pPr>
      <w:r w:rsidRPr="00A34370">
        <w:rPr>
          <w:rFonts w:ascii="Arial" w:hAnsi="Arial" w:cs="Arial"/>
          <w:b/>
          <w:bCs/>
          <w:sz w:val="28"/>
          <w:szCs w:val="28"/>
          <w:lang w:val="kk-KZ"/>
        </w:rPr>
        <w:t>С</w:t>
      </w:r>
      <w:r w:rsidR="00742C7A" w:rsidRPr="00A34370">
        <w:rPr>
          <w:rFonts w:ascii="Arial" w:hAnsi="Arial" w:cs="Arial"/>
          <w:b/>
          <w:bCs/>
          <w:sz w:val="28"/>
          <w:szCs w:val="28"/>
          <w:lang w:val="kk-KZ"/>
        </w:rPr>
        <w:t xml:space="preserve">алықтық </w:t>
      </w:r>
      <w:proofErr w:type="spellStart"/>
      <w:r w:rsidR="00742C7A" w:rsidRPr="00A34370">
        <w:rPr>
          <w:rFonts w:ascii="Arial" w:hAnsi="Arial" w:cs="Arial"/>
          <w:b/>
          <w:bCs/>
          <w:sz w:val="28"/>
          <w:szCs w:val="28"/>
          <w:lang w:val="kk-KZ"/>
        </w:rPr>
        <w:t>әкімшіл</w:t>
      </w:r>
      <w:r w:rsidRPr="00A34370">
        <w:rPr>
          <w:rFonts w:ascii="Arial" w:hAnsi="Arial" w:cs="Arial"/>
          <w:b/>
          <w:bCs/>
          <w:sz w:val="28"/>
          <w:szCs w:val="28"/>
          <w:lang w:val="kk-KZ"/>
        </w:rPr>
        <w:t>ендіру</w:t>
      </w:r>
      <w:proofErr w:type="spellEnd"/>
      <w:r w:rsidRPr="00A34370">
        <w:rPr>
          <w:rFonts w:ascii="Arial" w:hAnsi="Arial" w:cs="Arial"/>
          <w:b/>
          <w:bCs/>
          <w:sz w:val="28"/>
          <w:szCs w:val="28"/>
          <w:lang w:val="kk-KZ"/>
        </w:rPr>
        <w:t xml:space="preserve"> и</w:t>
      </w:r>
      <w:r w:rsidRPr="00A34370">
        <w:rPr>
          <w:rFonts w:ascii="Arial" w:hAnsi="Arial" w:cs="Arial"/>
          <w:b/>
          <w:bCs/>
          <w:sz w:val="28"/>
          <w:szCs w:val="28"/>
          <w:lang w:val="kk-KZ"/>
        </w:rPr>
        <w:t>нтеграцияланған</w:t>
      </w:r>
      <w:r w:rsidRPr="00A34370">
        <w:rPr>
          <w:rFonts w:ascii="Arial" w:hAnsi="Arial" w:cs="Arial"/>
          <w:b/>
          <w:bCs/>
          <w:sz w:val="28"/>
          <w:szCs w:val="28"/>
          <w:lang w:val="kk-KZ"/>
        </w:rPr>
        <w:t xml:space="preserve"> </w:t>
      </w:r>
      <w:r w:rsidR="00742C7A" w:rsidRPr="00A34370">
        <w:rPr>
          <w:rFonts w:ascii="Arial" w:hAnsi="Arial" w:cs="Arial"/>
          <w:b/>
          <w:bCs/>
          <w:sz w:val="28"/>
          <w:szCs w:val="28"/>
          <w:lang w:val="kk-KZ"/>
        </w:rPr>
        <w:t>жүйесі (</w:t>
      </w:r>
      <w:r w:rsidRPr="00A34370">
        <w:rPr>
          <w:rFonts w:ascii="Arial" w:hAnsi="Arial" w:cs="Arial"/>
          <w:b/>
          <w:bCs/>
          <w:sz w:val="28"/>
          <w:szCs w:val="28"/>
          <w:lang w:val="kk-KZ"/>
        </w:rPr>
        <w:t>СӘИЖ</w:t>
      </w:r>
      <w:r w:rsidR="00742C7A" w:rsidRPr="00A34370">
        <w:rPr>
          <w:rFonts w:ascii="Arial" w:hAnsi="Arial" w:cs="Arial"/>
          <w:b/>
          <w:bCs/>
          <w:sz w:val="28"/>
          <w:szCs w:val="28"/>
          <w:lang w:val="kk-KZ"/>
        </w:rPr>
        <w:t>)</w:t>
      </w:r>
    </w:p>
    <w:p w14:paraId="5D1E206C" w14:textId="5C3577B1" w:rsidR="00742C7A" w:rsidRPr="00A34370" w:rsidRDefault="00A34370" w:rsidP="00C02D31">
      <w:pPr>
        <w:spacing w:after="0" w:line="276" w:lineRule="auto"/>
        <w:ind w:firstLine="709"/>
        <w:jc w:val="both"/>
        <w:rPr>
          <w:rFonts w:ascii="Arial" w:hAnsi="Arial" w:cs="Arial"/>
          <w:sz w:val="28"/>
          <w:szCs w:val="28"/>
          <w:lang w:val="kk-KZ"/>
        </w:rPr>
      </w:pPr>
      <w:r w:rsidRPr="00A34370">
        <w:rPr>
          <w:rFonts w:ascii="Arial" w:hAnsi="Arial" w:cs="Arial"/>
          <w:sz w:val="28"/>
          <w:szCs w:val="28"/>
          <w:lang w:val="kk-KZ"/>
        </w:rPr>
        <w:t>СӘИЖ</w:t>
      </w:r>
      <w:r w:rsidR="00742C7A" w:rsidRPr="00A34370">
        <w:rPr>
          <w:rFonts w:ascii="Arial" w:hAnsi="Arial" w:cs="Arial"/>
          <w:sz w:val="28"/>
          <w:szCs w:val="28"/>
          <w:lang w:val="kk-KZ"/>
        </w:rPr>
        <w:t xml:space="preserve"> 7 ескі жүйенің функционалын алмастырды және енді салықтық процестердің барлық өмірлік циклін қамтиды.</w:t>
      </w:r>
    </w:p>
    <w:p w14:paraId="0E80093D" w14:textId="691A3752" w:rsidR="006E374F" w:rsidRPr="00A34370" w:rsidRDefault="00742C7A" w:rsidP="00C02D31">
      <w:pPr>
        <w:spacing w:after="0" w:line="276" w:lineRule="auto"/>
        <w:ind w:firstLine="709"/>
        <w:jc w:val="both"/>
        <w:rPr>
          <w:rFonts w:ascii="Arial" w:hAnsi="Arial" w:cs="Arial"/>
          <w:sz w:val="28"/>
          <w:szCs w:val="28"/>
          <w:lang w:val="kk-KZ"/>
        </w:rPr>
      </w:pPr>
      <w:r w:rsidRPr="00A34370">
        <w:rPr>
          <w:rFonts w:ascii="Arial" w:hAnsi="Arial" w:cs="Arial"/>
          <w:sz w:val="28"/>
          <w:szCs w:val="28"/>
          <w:lang w:val="kk-KZ"/>
        </w:rPr>
        <w:t>2026 жылғы 1 қаңтардан бастап Мемлекет басшысы 2025 жылғы 18 шілдеде қол қойған ҚР жаңа Салық кодексі күшіне енді. Кодекс салықтық әкімшіліктің ауқымды реформаларын көздейді, олар мыналарға бағытталған:</w:t>
      </w:r>
    </w:p>
    <w:p w14:paraId="2D51A428" w14:textId="77777777" w:rsidR="00A34370" w:rsidRPr="00A34370" w:rsidRDefault="00A34370" w:rsidP="00C02D31">
      <w:pPr>
        <w:spacing w:after="0" w:line="276" w:lineRule="auto"/>
        <w:ind w:firstLine="709"/>
        <w:jc w:val="both"/>
        <w:rPr>
          <w:rFonts w:ascii="Arial" w:hAnsi="Arial" w:cs="Arial"/>
          <w:sz w:val="28"/>
          <w:szCs w:val="28"/>
          <w:lang w:val="kk-KZ"/>
        </w:rPr>
      </w:pPr>
      <w:r w:rsidRPr="00A34370">
        <w:rPr>
          <w:rFonts w:ascii="Arial" w:hAnsi="Arial" w:cs="Arial"/>
          <w:sz w:val="28"/>
          <w:szCs w:val="28"/>
          <w:lang w:val="kk-KZ"/>
        </w:rPr>
        <w:t>- салықтық әкімшілендіруді оңайлату, соның ішінде салықтық есептілік көлемін 30%-ға, салықтар мен міндетті төлемдер санын 20%-ға қысқарту, сондай-ақ 128 салықтық жеңілдікті жою;</w:t>
      </w:r>
    </w:p>
    <w:p w14:paraId="30136CBF" w14:textId="77777777" w:rsidR="00A34370" w:rsidRPr="00A34370" w:rsidRDefault="00A34370" w:rsidP="00C02D31">
      <w:pPr>
        <w:spacing w:after="0" w:line="276" w:lineRule="auto"/>
        <w:ind w:firstLine="709"/>
        <w:jc w:val="both"/>
        <w:rPr>
          <w:rFonts w:ascii="Arial" w:hAnsi="Arial" w:cs="Arial"/>
          <w:sz w:val="28"/>
          <w:szCs w:val="28"/>
          <w:lang w:val="kk-KZ"/>
        </w:rPr>
      </w:pPr>
      <w:r w:rsidRPr="00A34370">
        <w:rPr>
          <w:rFonts w:ascii="Arial" w:hAnsi="Arial" w:cs="Arial"/>
          <w:sz w:val="28"/>
          <w:szCs w:val="28"/>
          <w:lang w:val="kk-KZ"/>
        </w:rPr>
        <w:t>- цифрлық платформаларды пайдалана отырып, салық төлеушілермен өзара іс-қимылдың сервистік моделіне көшу;</w:t>
      </w:r>
    </w:p>
    <w:p w14:paraId="743FA989" w14:textId="77777777" w:rsidR="00A34370" w:rsidRPr="00A34370" w:rsidRDefault="00A34370" w:rsidP="00C02D31">
      <w:pPr>
        <w:spacing w:after="0" w:line="276" w:lineRule="auto"/>
        <w:ind w:firstLine="709"/>
        <w:jc w:val="both"/>
        <w:rPr>
          <w:rFonts w:ascii="Arial" w:hAnsi="Arial" w:cs="Arial"/>
          <w:sz w:val="28"/>
          <w:szCs w:val="28"/>
          <w:lang w:val="kk-KZ"/>
        </w:rPr>
      </w:pPr>
      <w:r w:rsidRPr="00A34370">
        <w:rPr>
          <w:rFonts w:ascii="Arial" w:hAnsi="Arial" w:cs="Arial"/>
          <w:sz w:val="28"/>
          <w:szCs w:val="28"/>
          <w:lang w:val="kk-KZ"/>
        </w:rPr>
        <w:t>- салықтық бақылау мен мәжбүрлі өндіріп алу шараларына тәсілдерді өзгерту;</w:t>
      </w:r>
    </w:p>
    <w:p w14:paraId="4957D7EB" w14:textId="77777777" w:rsidR="00A34370" w:rsidRPr="00A34370" w:rsidRDefault="00A34370" w:rsidP="00C02D31">
      <w:pPr>
        <w:spacing w:after="0" w:line="276" w:lineRule="auto"/>
        <w:ind w:firstLine="709"/>
        <w:jc w:val="both"/>
        <w:rPr>
          <w:rFonts w:ascii="Arial" w:hAnsi="Arial" w:cs="Arial"/>
          <w:sz w:val="28"/>
          <w:szCs w:val="28"/>
          <w:lang w:val="kk-KZ"/>
        </w:rPr>
      </w:pPr>
      <w:r w:rsidRPr="00A34370">
        <w:rPr>
          <w:rFonts w:ascii="Arial" w:hAnsi="Arial" w:cs="Arial"/>
          <w:sz w:val="28"/>
          <w:szCs w:val="28"/>
          <w:lang w:val="kk-KZ"/>
        </w:rPr>
        <w:t>- ҚҚС, ТЖС және КТС қоса алғанда, салық мөлшерлемелері мен оларды есептеу тәртібін айтарлықтай өзгерту;</w:t>
      </w:r>
    </w:p>
    <w:p w14:paraId="2DC9303D" w14:textId="325D4E28" w:rsidR="00A34370" w:rsidRDefault="00A34370" w:rsidP="00C02D31">
      <w:pPr>
        <w:spacing w:after="0" w:line="276" w:lineRule="auto"/>
        <w:ind w:firstLine="709"/>
        <w:jc w:val="both"/>
        <w:rPr>
          <w:rFonts w:ascii="Arial" w:hAnsi="Arial" w:cs="Arial"/>
          <w:sz w:val="28"/>
          <w:szCs w:val="28"/>
          <w:lang w:val="kk-KZ"/>
        </w:rPr>
      </w:pPr>
      <w:r w:rsidRPr="00A34370">
        <w:rPr>
          <w:rFonts w:ascii="Arial" w:hAnsi="Arial" w:cs="Arial"/>
          <w:sz w:val="28"/>
          <w:szCs w:val="28"/>
          <w:lang w:val="kk-KZ"/>
        </w:rPr>
        <w:t xml:space="preserve">- арнайы салық режимдерін </w:t>
      </w:r>
      <w:proofErr w:type="spellStart"/>
      <w:r w:rsidRPr="00A34370">
        <w:rPr>
          <w:rFonts w:ascii="Arial" w:hAnsi="Arial" w:cs="Arial"/>
          <w:sz w:val="28"/>
          <w:szCs w:val="28"/>
          <w:lang w:val="kk-KZ"/>
        </w:rPr>
        <w:t>реорганизациялау</w:t>
      </w:r>
      <w:proofErr w:type="spellEnd"/>
      <w:r w:rsidRPr="00A34370">
        <w:rPr>
          <w:rFonts w:ascii="Arial" w:hAnsi="Arial" w:cs="Arial"/>
          <w:sz w:val="28"/>
          <w:szCs w:val="28"/>
          <w:lang w:val="kk-KZ"/>
        </w:rPr>
        <w:t xml:space="preserve"> және олардың санын жетіден үшке дейін қысқарту.</w:t>
      </w:r>
    </w:p>
    <w:p w14:paraId="408C1D23" w14:textId="49D1D5E0" w:rsidR="00C977F7" w:rsidRDefault="00C977F7" w:rsidP="00C02D31">
      <w:pPr>
        <w:spacing w:after="0" w:line="276" w:lineRule="auto"/>
        <w:ind w:firstLine="709"/>
        <w:jc w:val="both"/>
        <w:rPr>
          <w:rFonts w:ascii="Arial" w:hAnsi="Arial" w:cs="Arial"/>
          <w:sz w:val="28"/>
          <w:szCs w:val="28"/>
          <w:lang w:val="kk-KZ"/>
        </w:rPr>
      </w:pPr>
      <w:r w:rsidRPr="00C977F7">
        <w:rPr>
          <w:rFonts w:ascii="Arial" w:hAnsi="Arial" w:cs="Arial"/>
          <w:sz w:val="28"/>
          <w:szCs w:val="28"/>
          <w:lang w:val="kk-KZ"/>
        </w:rPr>
        <w:t xml:space="preserve">Министрліктің цифрлық жүйелері жаңа Кодекстің нормалары бойынша жұмыс істеп отыр. </w:t>
      </w:r>
      <w:r w:rsidRPr="00A34370">
        <w:rPr>
          <w:rFonts w:ascii="Arial" w:hAnsi="Arial" w:cs="Arial"/>
          <w:sz w:val="28"/>
          <w:szCs w:val="28"/>
          <w:lang w:val="kk-KZ"/>
        </w:rPr>
        <w:t>СӘИЖ</w:t>
      </w:r>
      <w:r w:rsidRPr="00C977F7">
        <w:rPr>
          <w:rFonts w:ascii="Arial" w:hAnsi="Arial" w:cs="Arial"/>
          <w:sz w:val="28"/>
          <w:szCs w:val="28"/>
          <w:lang w:val="kk-KZ"/>
        </w:rPr>
        <w:t xml:space="preserve"> </w:t>
      </w:r>
      <w:r w:rsidRPr="00C977F7">
        <w:rPr>
          <w:rFonts w:ascii="Arial" w:hAnsi="Arial" w:cs="Arial"/>
          <w:sz w:val="28"/>
          <w:szCs w:val="28"/>
          <w:lang w:val="kk-KZ"/>
        </w:rPr>
        <w:t>оған бейімделген: салықтық есептілік нысандары, салықтық арыздар мен хабарламалар жаңартылды, жеке тұлғалардың декларацияларын (250 және 270 нысандары) және ҚҚС бойынша декларацияны (300 нысаны) алдын ала толтыру енгізілді, салық төлеушінің жеке кабинетінде ҚҚС айналымын есептеу автоматтандырылды, API-сервистер іске асырылды.</w:t>
      </w:r>
    </w:p>
    <w:p w14:paraId="62BEF59C" w14:textId="31836849" w:rsidR="00C977F7" w:rsidRDefault="00C977F7" w:rsidP="00C02D31">
      <w:pPr>
        <w:spacing w:after="0" w:line="276" w:lineRule="auto"/>
        <w:ind w:firstLine="709"/>
        <w:jc w:val="both"/>
        <w:rPr>
          <w:rFonts w:ascii="Arial" w:hAnsi="Arial" w:cs="Arial"/>
          <w:sz w:val="28"/>
          <w:szCs w:val="28"/>
          <w:lang w:val="kk-KZ"/>
        </w:rPr>
      </w:pPr>
      <w:r w:rsidRPr="00C977F7">
        <w:rPr>
          <w:rFonts w:ascii="Arial" w:hAnsi="Arial" w:cs="Arial"/>
          <w:sz w:val="28"/>
          <w:szCs w:val="28"/>
          <w:lang w:val="kk-KZ"/>
        </w:rPr>
        <w:t xml:space="preserve">Нақты нәтижелер бар. 2026 жылдың басынан бастап </w:t>
      </w:r>
      <w:r w:rsidRPr="00A34370">
        <w:rPr>
          <w:rFonts w:ascii="Arial" w:hAnsi="Arial" w:cs="Arial"/>
          <w:sz w:val="28"/>
          <w:szCs w:val="28"/>
          <w:lang w:val="kk-KZ"/>
        </w:rPr>
        <w:t>СӘИЖ</w:t>
      </w:r>
      <w:r w:rsidRPr="00C977F7">
        <w:rPr>
          <w:rFonts w:ascii="Arial" w:hAnsi="Arial" w:cs="Arial"/>
          <w:sz w:val="28"/>
          <w:szCs w:val="28"/>
          <w:lang w:val="kk-KZ"/>
        </w:rPr>
        <w:t xml:space="preserve"> </w:t>
      </w:r>
      <w:r w:rsidRPr="00C977F7">
        <w:rPr>
          <w:rFonts w:ascii="Arial" w:hAnsi="Arial" w:cs="Arial"/>
          <w:sz w:val="28"/>
          <w:szCs w:val="28"/>
          <w:lang w:val="kk-KZ"/>
        </w:rPr>
        <w:t xml:space="preserve">-да 7,9 млн салық есептілігі қабылданды, 3,9 </w:t>
      </w:r>
      <w:proofErr w:type="spellStart"/>
      <w:r w:rsidRPr="00C977F7">
        <w:rPr>
          <w:rFonts w:ascii="Arial" w:hAnsi="Arial" w:cs="Arial"/>
          <w:sz w:val="28"/>
          <w:szCs w:val="28"/>
          <w:lang w:val="kk-KZ"/>
        </w:rPr>
        <w:t>млрд</w:t>
      </w:r>
      <w:proofErr w:type="spellEnd"/>
      <w:r w:rsidRPr="00C977F7">
        <w:rPr>
          <w:rFonts w:ascii="Arial" w:hAnsi="Arial" w:cs="Arial"/>
          <w:sz w:val="28"/>
          <w:szCs w:val="28"/>
          <w:lang w:val="kk-KZ"/>
        </w:rPr>
        <w:t xml:space="preserve"> төлем өңделді, 1,8 млн </w:t>
      </w:r>
      <w:proofErr w:type="spellStart"/>
      <w:r w:rsidRPr="00C977F7">
        <w:rPr>
          <w:rFonts w:ascii="Arial" w:hAnsi="Arial" w:cs="Arial"/>
          <w:sz w:val="28"/>
          <w:szCs w:val="28"/>
          <w:lang w:val="kk-KZ"/>
        </w:rPr>
        <w:t>камералдық</w:t>
      </w:r>
      <w:proofErr w:type="spellEnd"/>
      <w:r w:rsidRPr="00C977F7">
        <w:rPr>
          <w:rFonts w:ascii="Arial" w:hAnsi="Arial" w:cs="Arial"/>
          <w:sz w:val="28"/>
          <w:szCs w:val="28"/>
          <w:lang w:val="kk-KZ"/>
        </w:rPr>
        <w:t xml:space="preserve"> бақылау хабарламасы қалыптастырылды. Мемлекеттік органдармен және екінші деңгейдегі банктермен 75 интеграция іске асырылды.</w:t>
      </w:r>
    </w:p>
    <w:p w14:paraId="284CE464" w14:textId="6529A169" w:rsidR="00C977F7" w:rsidRDefault="00C977F7" w:rsidP="00C02D31">
      <w:pPr>
        <w:spacing w:after="0" w:line="276" w:lineRule="auto"/>
        <w:ind w:firstLine="709"/>
        <w:jc w:val="both"/>
        <w:rPr>
          <w:rFonts w:ascii="Arial" w:hAnsi="Arial" w:cs="Arial"/>
          <w:sz w:val="28"/>
          <w:szCs w:val="28"/>
          <w:lang w:val="kk-KZ"/>
        </w:rPr>
      </w:pPr>
      <w:r w:rsidRPr="00C977F7">
        <w:rPr>
          <w:rFonts w:ascii="Arial" w:hAnsi="Arial" w:cs="Arial"/>
          <w:sz w:val="28"/>
          <w:szCs w:val="28"/>
          <w:lang w:val="kk-KZ"/>
        </w:rPr>
        <w:t xml:space="preserve">Осылайша, </w:t>
      </w:r>
      <w:r w:rsidRPr="00A34370">
        <w:rPr>
          <w:rFonts w:ascii="Arial" w:hAnsi="Arial" w:cs="Arial"/>
          <w:sz w:val="28"/>
          <w:szCs w:val="28"/>
          <w:lang w:val="kk-KZ"/>
        </w:rPr>
        <w:t>СӘИЖ</w:t>
      </w:r>
      <w:r w:rsidRPr="00C977F7">
        <w:rPr>
          <w:rFonts w:ascii="Arial" w:hAnsi="Arial" w:cs="Arial"/>
          <w:sz w:val="28"/>
          <w:szCs w:val="28"/>
          <w:lang w:val="kk-KZ"/>
        </w:rPr>
        <w:t xml:space="preserve"> </w:t>
      </w:r>
      <w:proofErr w:type="spellStart"/>
      <w:r w:rsidRPr="00C977F7">
        <w:rPr>
          <w:rFonts w:ascii="Arial" w:hAnsi="Arial" w:cs="Arial"/>
          <w:sz w:val="28"/>
          <w:szCs w:val="28"/>
          <w:lang w:val="kk-KZ"/>
        </w:rPr>
        <w:t>ны</w:t>
      </w:r>
      <w:proofErr w:type="spellEnd"/>
      <w:r w:rsidRPr="00C977F7">
        <w:rPr>
          <w:rFonts w:ascii="Arial" w:hAnsi="Arial" w:cs="Arial"/>
          <w:sz w:val="28"/>
          <w:szCs w:val="28"/>
          <w:lang w:val="kk-KZ"/>
        </w:rPr>
        <w:t xml:space="preserve"> дамыту тек техникалық қажеттілік қана емес, сонымен қатар салықтық </w:t>
      </w:r>
      <w:proofErr w:type="spellStart"/>
      <w:r w:rsidRPr="00C977F7">
        <w:rPr>
          <w:rFonts w:ascii="Arial" w:hAnsi="Arial" w:cs="Arial"/>
          <w:sz w:val="28"/>
          <w:szCs w:val="28"/>
          <w:lang w:val="kk-KZ"/>
        </w:rPr>
        <w:t>әкімшілендіру</w:t>
      </w:r>
      <w:proofErr w:type="spellEnd"/>
      <w:r w:rsidRPr="00C977F7">
        <w:rPr>
          <w:rFonts w:ascii="Arial" w:hAnsi="Arial" w:cs="Arial"/>
          <w:sz w:val="28"/>
          <w:szCs w:val="28"/>
          <w:lang w:val="kk-KZ"/>
        </w:rPr>
        <w:t xml:space="preserve"> реформаларын іске асырудың стратегиялық шарты болды. Келесі қадам — сервистік модельге көшу: бизнес пен азаматтар үшін ЖИ-агент және салықтарды «бір </w:t>
      </w:r>
      <w:proofErr w:type="spellStart"/>
      <w:r w:rsidRPr="00C977F7">
        <w:rPr>
          <w:rFonts w:ascii="Arial" w:hAnsi="Arial" w:cs="Arial"/>
          <w:sz w:val="28"/>
          <w:szCs w:val="28"/>
          <w:lang w:val="kk-KZ"/>
        </w:rPr>
        <w:t>кликпен</w:t>
      </w:r>
      <w:proofErr w:type="spellEnd"/>
      <w:r w:rsidRPr="00C977F7">
        <w:rPr>
          <w:rFonts w:ascii="Arial" w:hAnsi="Arial" w:cs="Arial"/>
          <w:sz w:val="28"/>
          <w:szCs w:val="28"/>
          <w:lang w:val="kk-KZ"/>
        </w:rPr>
        <w:t>» есептеу.</w:t>
      </w:r>
    </w:p>
    <w:p w14:paraId="3CA834AF" w14:textId="77777777" w:rsidR="00C977F7" w:rsidRPr="00C977F7" w:rsidRDefault="00C977F7" w:rsidP="00C02D31">
      <w:pPr>
        <w:spacing w:after="0" w:line="276" w:lineRule="auto"/>
        <w:ind w:firstLine="709"/>
        <w:jc w:val="both"/>
        <w:rPr>
          <w:rFonts w:ascii="Arial" w:hAnsi="Arial" w:cs="Arial"/>
          <w:b/>
          <w:bCs/>
          <w:sz w:val="28"/>
          <w:szCs w:val="28"/>
          <w:lang w:val="kk-KZ"/>
        </w:rPr>
      </w:pPr>
      <w:proofErr w:type="spellStart"/>
      <w:r w:rsidRPr="00C977F7">
        <w:rPr>
          <w:rFonts w:ascii="Arial" w:hAnsi="Arial" w:cs="Arial"/>
          <w:b/>
          <w:bCs/>
          <w:sz w:val="28"/>
          <w:szCs w:val="28"/>
          <w:lang w:val="kk-KZ"/>
        </w:rPr>
        <w:lastRenderedPageBreak/>
        <w:t>Smart</w:t>
      </w:r>
      <w:proofErr w:type="spellEnd"/>
      <w:r w:rsidRPr="00C977F7">
        <w:rPr>
          <w:rFonts w:ascii="Arial" w:hAnsi="Arial" w:cs="Arial"/>
          <w:b/>
          <w:bCs/>
          <w:sz w:val="28"/>
          <w:szCs w:val="28"/>
          <w:lang w:val="kk-KZ"/>
        </w:rPr>
        <w:t xml:space="preserve"> </w:t>
      </w:r>
      <w:proofErr w:type="spellStart"/>
      <w:r w:rsidRPr="00C977F7">
        <w:rPr>
          <w:rFonts w:ascii="Arial" w:hAnsi="Arial" w:cs="Arial"/>
          <w:b/>
          <w:bCs/>
          <w:sz w:val="28"/>
          <w:szCs w:val="28"/>
          <w:lang w:val="kk-KZ"/>
        </w:rPr>
        <w:t>Data</w:t>
      </w:r>
      <w:proofErr w:type="spellEnd"/>
      <w:r w:rsidRPr="00C977F7">
        <w:rPr>
          <w:rFonts w:ascii="Arial" w:hAnsi="Arial" w:cs="Arial"/>
          <w:b/>
          <w:bCs/>
          <w:sz w:val="28"/>
          <w:szCs w:val="28"/>
          <w:lang w:val="kk-KZ"/>
        </w:rPr>
        <w:t xml:space="preserve"> </w:t>
      </w:r>
      <w:proofErr w:type="spellStart"/>
      <w:r w:rsidRPr="00C977F7">
        <w:rPr>
          <w:rFonts w:ascii="Arial" w:hAnsi="Arial" w:cs="Arial"/>
          <w:b/>
          <w:bCs/>
          <w:sz w:val="28"/>
          <w:szCs w:val="28"/>
          <w:lang w:val="kk-KZ"/>
        </w:rPr>
        <w:t>Finance</w:t>
      </w:r>
      <w:proofErr w:type="spellEnd"/>
    </w:p>
    <w:p w14:paraId="6FEF73C1" w14:textId="77777777" w:rsidR="00C977F7" w:rsidRPr="00C977F7" w:rsidRDefault="00C977F7" w:rsidP="00C02D31">
      <w:pPr>
        <w:spacing w:after="0" w:line="276" w:lineRule="auto"/>
        <w:ind w:firstLine="709"/>
        <w:jc w:val="both"/>
        <w:rPr>
          <w:rFonts w:ascii="Arial" w:hAnsi="Arial" w:cs="Arial"/>
          <w:sz w:val="28"/>
          <w:szCs w:val="28"/>
          <w:lang w:val="kk-KZ"/>
        </w:rPr>
      </w:pPr>
      <w:r w:rsidRPr="00C977F7">
        <w:rPr>
          <w:rFonts w:ascii="Arial" w:hAnsi="Arial" w:cs="Arial"/>
          <w:sz w:val="28"/>
          <w:szCs w:val="28"/>
          <w:lang w:val="kk-KZ"/>
        </w:rPr>
        <w:t xml:space="preserve">Мемлекеттік кірістер органдарының жүйесінде </w:t>
      </w:r>
      <w:proofErr w:type="spellStart"/>
      <w:r w:rsidRPr="00C977F7">
        <w:rPr>
          <w:rFonts w:ascii="Arial" w:hAnsi="Arial" w:cs="Arial"/>
          <w:sz w:val="28"/>
          <w:szCs w:val="28"/>
          <w:lang w:val="kk-KZ"/>
        </w:rPr>
        <w:t>BigData</w:t>
      </w:r>
      <w:proofErr w:type="spellEnd"/>
      <w:r w:rsidRPr="00C977F7">
        <w:rPr>
          <w:rFonts w:ascii="Arial" w:hAnsi="Arial" w:cs="Arial"/>
          <w:sz w:val="28"/>
          <w:szCs w:val="28"/>
          <w:lang w:val="kk-KZ"/>
        </w:rPr>
        <w:t xml:space="preserve"> құрылады.</w:t>
      </w:r>
    </w:p>
    <w:p w14:paraId="5038B257" w14:textId="77777777" w:rsidR="00C977F7" w:rsidRPr="00C977F7" w:rsidRDefault="00C977F7" w:rsidP="00C02D31">
      <w:pPr>
        <w:spacing w:after="0" w:line="276" w:lineRule="auto"/>
        <w:ind w:firstLine="709"/>
        <w:jc w:val="both"/>
        <w:rPr>
          <w:rFonts w:ascii="Arial" w:hAnsi="Arial" w:cs="Arial"/>
          <w:sz w:val="28"/>
          <w:szCs w:val="28"/>
          <w:lang w:val="kk-KZ"/>
        </w:rPr>
      </w:pPr>
      <w:proofErr w:type="spellStart"/>
      <w:r w:rsidRPr="00C977F7">
        <w:rPr>
          <w:rFonts w:ascii="Arial" w:hAnsi="Arial" w:cs="Arial"/>
          <w:sz w:val="28"/>
          <w:szCs w:val="28"/>
          <w:lang w:val="kk-KZ"/>
        </w:rPr>
        <w:t>Smart</w:t>
      </w:r>
      <w:proofErr w:type="spellEnd"/>
      <w:r w:rsidRPr="00C977F7">
        <w:rPr>
          <w:rFonts w:ascii="Arial" w:hAnsi="Arial" w:cs="Arial"/>
          <w:sz w:val="28"/>
          <w:szCs w:val="28"/>
          <w:lang w:val="kk-KZ"/>
        </w:rPr>
        <w:t xml:space="preserve"> </w:t>
      </w:r>
      <w:proofErr w:type="spellStart"/>
      <w:r w:rsidRPr="00C977F7">
        <w:rPr>
          <w:rFonts w:ascii="Arial" w:hAnsi="Arial" w:cs="Arial"/>
          <w:sz w:val="28"/>
          <w:szCs w:val="28"/>
          <w:lang w:val="kk-KZ"/>
        </w:rPr>
        <w:t>Data</w:t>
      </w:r>
      <w:proofErr w:type="spellEnd"/>
      <w:r w:rsidRPr="00C977F7">
        <w:rPr>
          <w:rFonts w:ascii="Arial" w:hAnsi="Arial" w:cs="Arial"/>
          <w:sz w:val="28"/>
          <w:szCs w:val="28"/>
          <w:lang w:val="kk-KZ"/>
        </w:rPr>
        <w:t xml:space="preserve"> </w:t>
      </w:r>
      <w:proofErr w:type="spellStart"/>
      <w:r w:rsidRPr="00C977F7">
        <w:rPr>
          <w:rFonts w:ascii="Arial" w:hAnsi="Arial" w:cs="Arial"/>
          <w:sz w:val="28"/>
          <w:szCs w:val="28"/>
          <w:lang w:val="kk-KZ"/>
        </w:rPr>
        <w:t>Finance</w:t>
      </w:r>
      <w:proofErr w:type="spellEnd"/>
      <w:r w:rsidRPr="00C977F7">
        <w:rPr>
          <w:rFonts w:ascii="Arial" w:hAnsi="Arial" w:cs="Arial"/>
          <w:sz w:val="28"/>
          <w:szCs w:val="28"/>
          <w:lang w:val="kk-KZ"/>
        </w:rPr>
        <w:t xml:space="preserve"> жүйесі мемлекеттік қаржының өзіндік миы болып табылады, оған барлық салық төлеушілер мен сыртқы экономикалық қызметке қатысушылар бойынша сыртқы және ішкі дерек көздерінен ақпарат келіп түседі.</w:t>
      </w:r>
    </w:p>
    <w:p w14:paraId="014BE888" w14:textId="2A1E9DEE" w:rsidR="00C977F7" w:rsidRPr="00A34370" w:rsidRDefault="00C977F7" w:rsidP="00C02D31">
      <w:pPr>
        <w:spacing w:after="0" w:line="276" w:lineRule="auto"/>
        <w:ind w:firstLine="709"/>
        <w:jc w:val="both"/>
        <w:rPr>
          <w:rFonts w:ascii="Arial" w:hAnsi="Arial" w:cs="Arial"/>
          <w:sz w:val="28"/>
          <w:szCs w:val="28"/>
          <w:lang w:val="kk-KZ"/>
        </w:rPr>
      </w:pPr>
      <w:r w:rsidRPr="00C977F7">
        <w:rPr>
          <w:rFonts w:ascii="Arial" w:hAnsi="Arial" w:cs="Arial"/>
          <w:sz w:val="28"/>
          <w:szCs w:val="28"/>
          <w:lang w:val="kk-KZ"/>
        </w:rPr>
        <w:t>Бүгінгі таңда жүйе 80 дерек көзінен мәліметтерді біріктіреді.</w:t>
      </w:r>
    </w:p>
    <w:p w14:paraId="427DB869" w14:textId="29FC1E8B" w:rsidR="00C977F7" w:rsidRPr="00C977F7" w:rsidRDefault="00C977F7" w:rsidP="00C02D31">
      <w:pPr>
        <w:spacing w:after="0" w:line="276" w:lineRule="auto"/>
        <w:ind w:firstLine="709"/>
        <w:jc w:val="both"/>
        <w:rPr>
          <w:rFonts w:ascii="Arial" w:hAnsi="Arial" w:cs="Arial"/>
          <w:sz w:val="28"/>
          <w:szCs w:val="28"/>
          <w:lang w:val="kk-KZ"/>
        </w:rPr>
      </w:pPr>
      <w:r w:rsidRPr="00C977F7">
        <w:rPr>
          <w:rFonts w:ascii="Arial" w:hAnsi="Arial" w:cs="Arial"/>
          <w:sz w:val="28"/>
          <w:szCs w:val="28"/>
          <w:lang w:val="kk-KZ"/>
        </w:rPr>
        <w:t xml:space="preserve">Жүйе сонымен қатар жаңа Салық кодексінің нормалары бойынша жұмыс істейді: 20,4 миллион жеке тұлға, 1,9 миллион жеке кәсіпкер және 584 мың заңды тұлға бойынша </w:t>
      </w:r>
      <w:r>
        <w:rPr>
          <w:rFonts w:ascii="Arial" w:hAnsi="Arial" w:cs="Arial"/>
          <w:sz w:val="28"/>
          <w:szCs w:val="28"/>
          <w:lang w:val="kk-KZ"/>
        </w:rPr>
        <w:t xml:space="preserve">мұра </w:t>
      </w:r>
      <w:r w:rsidRPr="00C977F7">
        <w:rPr>
          <w:rFonts w:ascii="Arial" w:hAnsi="Arial" w:cs="Arial"/>
          <w:sz w:val="28"/>
          <w:szCs w:val="28"/>
          <w:lang w:val="kk-KZ"/>
        </w:rPr>
        <w:t xml:space="preserve">қалыптасқан. Осы деректер негізінде салықтар автоматты түрде есептеледі және </w:t>
      </w:r>
      <w:proofErr w:type="spellStart"/>
      <w:r w:rsidRPr="00C977F7">
        <w:rPr>
          <w:rFonts w:ascii="Arial" w:hAnsi="Arial" w:cs="Arial"/>
          <w:sz w:val="28"/>
          <w:szCs w:val="28"/>
          <w:lang w:val="kk-KZ"/>
        </w:rPr>
        <w:t>камералдық</w:t>
      </w:r>
      <w:proofErr w:type="spellEnd"/>
      <w:r w:rsidRPr="00C977F7">
        <w:rPr>
          <w:rFonts w:ascii="Arial" w:hAnsi="Arial" w:cs="Arial"/>
          <w:sz w:val="28"/>
          <w:szCs w:val="28"/>
          <w:lang w:val="kk-KZ"/>
        </w:rPr>
        <w:t xml:space="preserve"> бақылау жүргізіледі, оның қорытындысы бойынша 322 </w:t>
      </w:r>
      <w:proofErr w:type="spellStart"/>
      <w:r w:rsidRPr="00C977F7">
        <w:rPr>
          <w:rFonts w:ascii="Arial" w:hAnsi="Arial" w:cs="Arial"/>
          <w:sz w:val="28"/>
          <w:szCs w:val="28"/>
          <w:lang w:val="kk-KZ"/>
        </w:rPr>
        <w:t>млрд</w:t>
      </w:r>
      <w:proofErr w:type="spellEnd"/>
      <w:r w:rsidRPr="00C977F7">
        <w:rPr>
          <w:rFonts w:ascii="Arial" w:hAnsi="Arial" w:cs="Arial"/>
          <w:sz w:val="28"/>
          <w:szCs w:val="28"/>
          <w:lang w:val="kk-KZ"/>
        </w:rPr>
        <w:t xml:space="preserve"> теңге салық есептелді.</w:t>
      </w:r>
    </w:p>
    <w:p w14:paraId="34A14503" w14:textId="6C187EEA" w:rsidR="00A34370" w:rsidRPr="00C977F7" w:rsidRDefault="00C977F7" w:rsidP="00C02D31">
      <w:pPr>
        <w:spacing w:after="0" w:line="276" w:lineRule="auto"/>
        <w:ind w:firstLine="709"/>
        <w:jc w:val="both"/>
        <w:rPr>
          <w:rFonts w:ascii="Arial" w:hAnsi="Arial" w:cs="Arial"/>
          <w:sz w:val="28"/>
          <w:szCs w:val="28"/>
          <w:lang w:val="kk-KZ"/>
        </w:rPr>
      </w:pPr>
      <w:r w:rsidRPr="00C977F7">
        <w:rPr>
          <w:rFonts w:ascii="Arial" w:hAnsi="Arial" w:cs="Arial"/>
          <w:sz w:val="28"/>
          <w:szCs w:val="28"/>
          <w:lang w:val="kk-KZ"/>
        </w:rPr>
        <w:t>Тұтастай алғанда, жүйені енгізу салықтық процестерді оңтайландыруға және қағазбастылықты жоюға мүмкіндік береді.</w:t>
      </w:r>
    </w:p>
    <w:p w14:paraId="0CA36A63" w14:textId="77777777" w:rsidR="00251A87" w:rsidRPr="00251A87"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t xml:space="preserve">SDF даму шеңберінде декларацияларды алдын ала толтыруды кеңейту, </w:t>
      </w:r>
      <w:proofErr w:type="spellStart"/>
      <w:r w:rsidRPr="00251A87">
        <w:rPr>
          <w:rFonts w:ascii="Arial" w:hAnsi="Arial" w:cs="Arial"/>
          <w:sz w:val="28"/>
          <w:szCs w:val="28"/>
          <w:lang w:val="kk-KZ"/>
        </w:rPr>
        <w:t>камералдық</w:t>
      </w:r>
      <w:proofErr w:type="spellEnd"/>
      <w:r w:rsidRPr="00251A87">
        <w:rPr>
          <w:rFonts w:ascii="Arial" w:hAnsi="Arial" w:cs="Arial"/>
          <w:sz w:val="28"/>
          <w:szCs w:val="28"/>
          <w:lang w:val="kk-KZ"/>
        </w:rPr>
        <w:t xml:space="preserve"> бақылауды жетілдіру, бюджет кірістері мен шығындарын болжау және ЖИ қолдану арқылы тәуекелдерді басқару жүйесін дамыту жоспарлануда.</w:t>
      </w:r>
    </w:p>
    <w:p w14:paraId="74351F98" w14:textId="77777777" w:rsidR="00251A87" w:rsidRPr="00251A87"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t>Бүгінгі таңда ЖИ тексерістер жүргізілмес бұрын қолданылады.</w:t>
      </w:r>
    </w:p>
    <w:p w14:paraId="4727D643" w14:textId="756D26A6" w:rsidR="00A34370"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t xml:space="preserve">Осылайша, </w:t>
      </w:r>
      <w:proofErr w:type="spellStart"/>
      <w:r w:rsidRPr="00251A87">
        <w:rPr>
          <w:rFonts w:ascii="Arial" w:hAnsi="Arial" w:cs="Arial"/>
          <w:sz w:val="28"/>
          <w:szCs w:val="28"/>
          <w:lang w:val="kk-KZ"/>
        </w:rPr>
        <w:t>камералдық</w:t>
      </w:r>
      <w:proofErr w:type="spellEnd"/>
      <w:r w:rsidRPr="00251A87">
        <w:rPr>
          <w:rFonts w:ascii="Arial" w:hAnsi="Arial" w:cs="Arial"/>
          <w:sz w:val="28"/>
          <w:szCs w:val="28"/>
          <w:lang w:val="kk-KZ"/>
        </w:rPr>
        <w:t xml:space="preserve"> бақылаудан тыс 672 қосымша тәуекел қалыптастырылды. Бұл ретте біздің міндетіміз — тексерулер санын арттыру емес, бақылауды дәлірек және нысаналы ету.</w:t>
      </w:r>
    </w:p>
    <w:p w14:paraId="2D3D65BB" w14:textId="77777777" w:rsidR="00251A87" w:rsidRPr="00251A87"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t xml:space="preserve">Бұл тәуекелдердің бір бөлігі </w:t>
      </w:r>
      <w:proofErr w:type="spellStart"/>
      <w:r w:rsidRPr="00251A87">
        <w:rPr>
          <w:rFonts w:ascii="Arial" w:hAnsi="Arial" w:cs="Arial"/>
          <w:sz w:val="28"/>
          <w:szCs w:val="28"/>
          <w:lang w:val="kk-KZ"/>
        </w:rPr>
        <w:t>eGov</w:t>
      </w:r>
      <w:proofErr w:type="spellEnd"/>
      <w:r w:rsidRPr="00251A87">
        <w:rPr>
          <w:rFonts w:ascii="Arial" w:hAnsi="Arial" w:cs="Arial"/>
          <w:sz w:val="28"/>
          <w:szCs w:val="28"/>
          <w:lang w:val="kk-KZ"/>
        </w:rPr>
        <w:t xml:space="preserve"> </w:t>
      </w:r>
      <w:proofErr w:type="spellStart"/>
      <w:r w:rsidRPr="00251A87">
        <w:rPr>
          <w:rFonts w:ascii="Arial" w:hAnsi="Arial" w:cs="Arial"/>
          <w:sz w:val="28"/>
          <w:szCs w:val="28"/>
          <w:lang w:val="kk-KZ"/>
        </w:rPr>
        <w:t>Business</w:t>
      </w:r>
      <w:proofErr w:type="spellEnd"/>
      <w:r w:rsidRPr="00251A87">
        <w:rPr>
          <w:rFonts w:ascii="Arial" w:hAnsi="Arial" w:cs="Arial"/>
          <w:sz w:val="28"/>
          <w:szCs w:val="28"/>
          <w:lang w:val="kk-KZ"/>
        </w:rPr>
        <w:t xml:space="preserve"> және Кәсіпкердің бірыңғай жеке кабинетінде тікелей көрсетіледі. Бұл бизнеске мемлекеттің ықтимал мәселелерін алдын ала көруге, тәуекел себептерін түсінуге және тексеріс шаралары басталмай тұрып бұзушылықтарды жоюға мүмкіндік береді.</w:t>
      </w:r>
    </w:p>
    <w:p w14:paraId="7770B732" w14:textId="2CCF876C" w:rsidR="00251A87"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t>Осылайша, ЖИ бақылау тиімділігін арттырып, адам факторын азайтады және мемлекет пен бизнес арасындағы қарым-қатынасты айқынырақ етеді.</w:t>
      </w:r>
    </w:p>
    <w:p w14:paraId="308AFFD8" w14:textId="5F85D17E" w:rsidR="00251A87" w:rsidRDefault="00251A87" w:rsidP="00C02D31">
      <w:pPr>
        <w:spacing w:after="0" w:line="276" w:lineRule="auto"/>
        <w:ind w:firstLine="709"/>
        <w:jc w:val="both"/>
        <w:rPr>
          <w:rFonts w:ascii="Arial" w:hAnsi="Arial" w:cs="Arial"/>
          <w:sz w:val="28"/>
          <w:szCs w:val="28"/>
          <w:lang w:val="kk-KZ"/>
        </w:rPr>
      </w:pPr>
    </w:p>
    <w:p w14:paraId="2BB3C466" w14:textId="77777777" w:rsidR="00251A87" w:rsidRPr="00251A87" w:rsidRDefault="00251A87" w:rsidP="00C02D31">
      <w:pPr>
        <w:spacing w:after="0" w:line="276" w:lineRule="auto"/>
        <w:ind w:firstLine="709"/>
        <w:jc w:val="both"/>
        <w:rPr>
          <w:rFonts w:ascii="Arial" w:hAnsi="Arial" w:cs="Arial"/>
          <w:b/>
          <w:bCs/>
          <w:sz w:val="28"/>
          <w:szCs w:val="28"/>
          <w:lang w:val="kk-KZ"/>
        </w:rPr>
      </w:pPr>
      <w:r w:rsidRPr="00251A87">
        <w:rPr>
          <w:rFonts w:ascii="Arial" w:hAnsi="Arial" w:cs="Arial"/>
          <w:b/>
          <w:bCs/>
          <w:sz w:val="28"/>
          <w:szCs w:val="28"/>
          <w:lang w:val="kk-KZ"/>
        </w:rPr>
        <w:t>Мемлекеттік қаржының цифрлық картасы</w:t>
      </w:r>
    </w:p>
    <w:p w14:paraId="2A824EBA" w14:textId="77777777" w:rsidR="00251A87" w:rsidRPr="00251A87"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t>Мемлекеттік қаржының цифрлық картасының негізінде жеке кәсіпкерлер мен заңды тұлғалардың барлық салық төлеушілері туралы ақпарат белгіленген локация анықталған.</w:t>
      </w:r>
    </w:p>
    <w:p w14:paraId="2BC2A850" w14:textId="1FB809D6" w:rsidR="00251A87"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lastRenderedPageBreak/>
        <w:t xml:space="preserve">Сондай-ақ, Министрлік кассалық аппараттар мен шығарылатын чекті </w:t>
      </w:r>
      <w:proofErr w:type="spellStart"/>
      <w:r w:rsidRPr="00251A87">
        <w:rPr>
          <w:rFonts w:ascii="Arial" w:hAnsi="Arial" w:cs="Arial"/>
          <w:sz w:val="28"/>
          <w:szCs w:val="28"/>
          <w:lang w:val="kk-KZ"/>
        </w:rPr>
        <w:t>цифрландырып</w:t>
      </w:r>
      <w:proofErr w:type="spellEnd"/>
      <w:r w:rsidRPr="00251A87">
        <w:rPr>
          <w:rFonts w:ascii="Arial" w:hAnsi="Arial" w:cs="Arial"/>
          <w:sz w:val="28"/>
          <w:szCs w:val="28"/>
          <w:lang w:val="kk-KZ"/>
        </w:rPr>
        <w:t>, картада көрсетті. Бұл сатылымдардың қалай өтіп жатқанын дәл бақылауға мүмкіндік береді. Кез келген чекті тексеруге болады.</w:t>
      </w:r>
    </w:p>
    <w:p w14:paraId="101EBE24" w14:textId="77777777" w:rsidR="00251A87" w:rsidRPr="00251A87"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t xml:space="preserve">Салық төлеушілер мен бақылау-касса машиналарын туралы барлық ақпаратты жинақтаған бола </w:t>
      </w:r>
      <w:proofErr w:type="spellStart"/>
      <w:r w:rsidRPr="00251A87">
        <w:rPr>
          <w:rFonts w:ascii="Arial" w:hAnsi="Arial" w:cs="Arial"/>
          <w:sz w:val="28"/>
          <w:szCs w:val="28"/>
          <w:lang w:val="kk-KZ"/>
        </w:rPr>
        <w:t>керамиз</w:t>
      </w:r>
      <w:proofErr w:type="spellEnd"/>
      <w:r w:rsidRPr="00251A87">
        <w:rPr>
          <w:rFonts w:ascii="Arial" w:hAnsi="Arial" w:cs="Arial"/>
          <w:sz w:val="28"/>
          <w:szCs w:val="28"/>
          <w:lang w:val="kk-KZ"/>
        </w:rPr>
        <w:t xml:space="preserve">, біз бюджеттің кіріс және шығыс бөліктерін Республика деңгейіне дейін </w:t>
      </w:r>
      <w:proofErr w:type="spellStart"/>
      <w:r w:rsidRPr="00251A87">
        <w:rPr>
          <w:rFonts w:ascii="Arial" w:hAnsi="Arial" w:cs="Arial"/>
          <w:sz w:val="28"/>
          <w:szCs w:val="28"/>
          <w:lang w:val="kk-KZ"/>
        </w:rPr>
        <w:t>агрегациялау</w:t>
      </w:r>
      <w:proofErr w:type="spellEnd"/>
      <w:r w:rsidRPr="00251A87">
        <w:rPr>
          <w:rFonts w:ascii="Arial" w:hAnsi="Arial" w:cs="Arial"/>
          <w:sz w:val="28"/>
          <w:szCs w:val="28"/>
          <w:lang w:val="kk-KZ"/>
        </w:rPr>
        <w:t xml:space="preserve"> арқылы аймақтар (аудандар, облыстар, қалалар) бөлінісінде көрсеттік.</w:t>
      </w:r>
    </w:p>
    <w:p w14:paraId="725E1DB2" w14:textId="6B6F17E7" w:rsidR="00251A87"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t xml:space="preserve">Жалпы алғанда, картадағы деректердің түсінікті </w:t>
      </w:r>
      <w:proofErr w:type="spellStart"/>
      <w:r w:rsidRPr="00251A87">
        <w:rPr>
          <w:rFonts w:ascii="Arial" w:hAnsi="Arial" w:cs="Arial"/>
          <w:sz w:val="28"/>
          <w:szCs w:val="28"/>
          <w:lang w:val="kk-KZ"/>
        </w:rPr>
        <w:t>визуализациясы</w:t>
      </w:r>
      <w:proofErr w:type="spellEnd"/>
      <w:r w:rsidRPr="00251A87">
        <w:rPr>
          <w:rFonts w:ascii="Arial" w:hAnsi="Arial" w:cs="Arial"/>
          <w:sz w:val="28"/>
          <w:szCs w:val="28"/>
          <w:lang w:val="kk-KZ"/>
        </w:rPr>
        <w:t xml:space="preserve"> аномалияларға уақтылы әрекет етуге мүмкіндік береді, соның аясында SDF-те есептелген фискалдық тәуекелдерді картада көрсету қабаты іске асырылды. Бұл тәуекелдер бойынша тапсырмалар беруге, сондай-ақ тәуекел аймағына енген салық төлеушілердің салықтық тәртібін </w:t>
      </w:r>
      <w:proofErr w:type="spellStart"/>
      <w:r w:rsidRPr="00251A87">
        <w:rPr>
          <w:rFonts w:ascii="Arial" w:hAnsi="Arial" w:cs="Arial"/>
          <w:sz w:val="28"/>
          <w:szCs w:val="28"/>
          <w:lang w:val="kk-KZ"/>
        </w:rPr>
        <w:t>мониторингілеуге</w:t>
      </w:r>
      <w:proofErr w:type="spellEnd"/>
      <w:r w:rsidRPr="00251A87">
        <w:rPr>
          <w:rFonts w:ascii="Arial" w:hAnsi="Arial" w:cs="Arial"/>
          <w:sz w:val="28"/>
          <w:szCs w:val="28"/>
          <w:lang w:val="kk-KZ"/>
        </w:rPr>
        <w:t xml:space="preserve"> мүмкіндік береді.</w:t>
      </w:r>
    </w:p>
    <w:p w14:paraId="75DA0351" w14:textId="68B2AA20" w:rsidR="00251A87" w:rsidRPr="00251A87"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t xml:space="preserve">Фискалдық чектің деректерін пайдалана отырып, біз тауарлық аналитиканы — бизнестің сауда нүктелерінен бастап аймақтар мен жалпы Республика деңгейіне дейін құрамыз. Тауарлық аналитика жүргізу барысында «жаман» чек қалыптастыру мәселесі анықталды. </w:t>
      </w:r>
    </w:p>
    <w:p w14:paraId="1FF4E50B" w14:textId="3C248AF8" w:rsidR="00251A87" w:rsidRDefault="00251A87" w:rsidP="00C02D31">
      <w:pPr>
        <w:spacing w:after="0" w:line="276" w:lineRule="auto"/>
        <w:ind w:firstLine="709"/>
        <w:jc w:val="both"/>
        <w:rPr>
          <w:rFonts w:ascii="Arial" w:hAnsi="Arial" w:cs="Arial"/>
          <w:sz w:val="28"/>
          <w:szCs w:val="28"/>
          <w:lang w:val="kk-KZ"/>
        </w:rPr>
      </w:pPr>
      <w:r w:rsidRPr="00251A87">
        <w:rPr>
          <w:rFonts w:ascii="Arial" w:hAnsi="Arial" w:cs="Arial"/>
          <w:sz w:val="28"/>
          <w:szCs w:val="28"/>
          <w:lang w:val="kk-KZ"/>
        </w:rPr>
        <w:t>Деректердің шынайылығын арттыру үшін біз Сауда және интеграция министрлігімен бірге Ұлттық тауарлар каталогының мемлекеттік деректер базасын енгізу бойынша жобаны жүзеге асырып жатырмыз.</w:t>
      </w:r>
    </w:p>
    <w:p w14:paraId="60F41855" w14:textId="0F565AEF" w:rsidR="00E6439C" w:rsidRDefault="00E6439C" w:rsidP="00C02D31">
      <w:pPr>
        <w:spacing w:after="0" w:line="276" w:lineRule="auto"/>
        <w:ind w:firstLine="709"/>
        <w:jc w:val="both"/>
        <w:rPr>
          <w:rFonts w:ascii="Arial" w:hAnsi="Arial" w:cs="Arial"/>
          <w:sz w:val="28"/>
          <w:szCs w:val="28"/>
          <w:lang w:val="kk-KZ"/>
        </w:rPr>
      </w:pPr>
    </w:p>
    <w:p w14:paraId="443E8F19" w14:textId="34587BF5" w:rsidR="00E6439C" w:rsidRPr="00E6439C" w:rsidRDefault="0065018C" w:rsidP="00C02D31">
      <w:pPr>
        <w:spacing w:after="0" w:line="276" w:lineRule="auto"/>
        <w:ind w:firstLine="709"/>
        <w:jc w:val="both"/>
        <w:rPr>
          <w:rFonts w:ascii="Arial" w:hAnsi="Arial" w:cs="Arial"/>
          <w:b/>
          <w:bCs/>
          <w:sz w:val="28"/>
          <w:szCs w:val="28"/>
          <w:lang w:val="kk-KZ"/>
        </w:rPr>
      </w:pPr>
      <w:r>
        <w:rPr>
          <w:rFonts w:ascii="Arial" w:hAnsi="Arial" w:cs="Arial"/>
          <w:b/>
          <w:bCs/>
          <w:sz w:val="28"/>
          <w:szCs w:val="28"/>
          <w:lang w:val="kk-KZ"/>
        </w:rPr>
        <w:t>Т</w:t>
      </w:r>
      <w:r w:rsidR="00E6439C" w:rsidRPr="00E6439C">
        <w:rPr>
          <w:rFonts w:ascii="Arial" w:hAnsi="Arial" w:cs="Arial"/>
          <w:b/>
          <w:bCs/>
          <w:sz w:val="28"/>
          <w:szCs w:val="28"/>
          <w:lang w:val="kk-KZ"/>
        </w:rPr>
        <w:t>ауарлар</w:t>
      </w:r>
      <w:r>
        <w:rPr>
          <w:rFonts w:ascii="Arial" w:hAnsi="Arial" w:cs="Arial"/>
          <w:b/>
          <w:bCs/>
          <w:sz w:val="28"/>
          <w:szCs w:val="28"/>
          <w:lang w:val="kk-KZ"/>
        </w:rPr>
        <w:t xml:space="preserve"> ұ</w:t>
      </w:r>
      <w:r w:rsidRPr="00E6439C">
        <w:rPr>
          <w:rFonts w:ascii="Arial" w:hAnsi="Arial" w:cs="Arial"/>
          <w:b/>
          <w:bCs/>
          <w:sz w:val="28"/>
          <w:szCs w:val="28"/>
          <w:lang w:val="kk-KZ"/>
        </w:rPr>
        <w:t>лттық</w:t>
      </w:r>
      <w:r w:rsidRPr="00E6439C">
        <w:rPr>
          <w:rFonts w:ascii="Arial" w:hAnsi="Arial" w:cs="Arial"/>
          <w:b/>
          <w:bCs/>
          <w:sz w:val="28"/>
          <w:szCs w:val="28"/>
          <w:lang w:val="kk-KZ"/>
        </w:rPr>
        <w:t xml:space="preserve"> </w:t>
      </w:r>
      <w:r w:rsidR="00E6439C" w:rsidRPr="00E6439C">
        <w:rPr>
          <w:rFonts w:ascii="Arial" w:hAnsi="Arial" w:cs="Arial"/>
          <w:b/>
          <w:bCs/>
          <w:sz w:val="28"/>
          <w:szCs w:val="28"/>
          <w:lang w:val="kk-KZ"/>
        </w:rPr>
        <w:t>каталогы</w:t>
      </w:r>
    </w:p>
    <w:p w14:paraId="7EEB456F" w14:textId="4F7B3D91" w:rsidR="00E6439C" w:rsidRDefault="00E6439C" w:rsidP="00C02D31">
      <w:pPr>
        <w:spacing w:after="0" w:line="276" w:lineRule="auto"/>
        <w:ind w:firstLine="709"/>
        <w:jc w:val="both"/>
        <w:rPr>
          <w:rFonts w:ascii="Arial" w:hAnsi="Arial" w:cs="Arial"/>
          <w:sz w:val="28"/>
          <w:szCs w:val="28"/>
          <w:lang w:val="kk-KZ"/>
        </w:rPr>
      </w:pPr>
      <w:r w:rsidRPr="00E6439C">
        <w:rPr>
          <w:rFonts w:ascii="Arial" w:hAnsi="Arial" w:cs="Arial"/>
          <w:sz w:val="28"/>
          <w:szCs w:val="28"/>
          <w:lang w:val="kk-KZ"/>
        </w:rPr>
        <w:t xml:space="preserve">Қазіргі уақытта елде мемлекеттік сатып алуларда, кедендік </w:t>
      </w:r>
      <w:proofErr w:type="spellStart"/>
      <w:r w:rsidRPr="00E6439C">
        <w:rPr>
          <w:rFonts w:ascii="Arial" w:hAnsi="Arial" w:cs="Arial"/>
          <w:sz w:val="28"/>
          <w:szCs w:val="28"/>
          <w:lang w:val="kk-KZ"/>
        </w:rPr>
        <w:t>әкімшіліктендіруде</w:t>
      </w:r>
      <w:proofErr w:type="spellEnd"/>
      <w:r w:rsidRPr="00E6439C">
        <w:rPr>
          <w:rFonts w:ascii="Arial" w:hAnsi="Arial" w:cs="Arial"/>
          <w:sz w:val="28"/>
          <w:szCs w:val="28"/>
          <w:lang w:val="kk-KZ"/>
        </w:rPr>
        <w:t>, статистикада, фискалдық чектерде және электрондық шот-фактураларда көптеген бытыраңқы тауар анықтамалықтары пайдаланылады. Бұл деректердің қайталануына, тауарларды жіктеудегі айырмашылықтарға әкеп соғады және оларды есепке алу мен талдау процестерін күрделендіреді</w:t>
      </w:r>
      <w:r w:rsidRPr="00E6439C">
        <w:rPr>
          <w:rFonts w:ascii="Arial" w:hAnsi="Arial" w:cs="Arial"/>
          <w:sz w:val="28"/>
          <w:szCs w:val="28"/>
          <w:lang w:val="kk-KZ"/>
        </w:rPr>
        <w:t>.</w:t>
      </w:r>
    </w:p>
    <w:p w14:paraId="45F5CB27" w14:textId="0C374FB6" w:rsidR="00E6439C" w:rsidRDefault="0065018C" w:rsidP="00C02D31">
      <w:pPr>
        <w:spacing w:after="0" w:line="276" w:lineRule="auto"/>
        <w:ind w:firstLine="709"/>
        <w:jc w:val="both"/>
        <w:rPr>
          <w:rFonts w:ascii="Arial" w:hAnsi="Arial" w:cs="Arial"/>
          <w:sz w:val="28"/>
          <w:szCs w:val="28"/>
          <w:lang w:val="kk-KZ"/>
        </w:rPr>
      </w:pPr>
      <w:r w:rsidRPr="0065018C">
        <w:rPr>
          <w:rFonts w:ascii="Arial" w:hAnsi="Arial" w:cs="Arial"/>
          <w:sz w:val="28"/>
          <w:szCs w:val="28"/>
          <w:lang w:val="kk-KZ"/>
        </w:rPr>
        <w:t>Осы мәселені шешу үшін жасанды интеллект технологияларын қолдану арқылы «</w:t>
      </w:r>
      <w:r>
        <w:rPr>
          <w:rFonts w:ascii="Arial" w:hAnsi="Arial" w:cs="Arial"/>
          <w:sz w:val="28"/>
          <w:szCs w:val="28"/>
          <w:lang w:val="kk-KZ"/>
        </w:rPr>
        <w:t>Т</w:t>
      </w:r>
      <w:r w:rsidRPr="0065018C">
        <w:rPr>
          <w:rFonts w:ascii="Arial" w:hAnsi="Arial" w:cs="Arial"/>
          <w:sz w:val="28"/>
          <w:szCs w:val="28"/>
          <w:lang w:val="kk-KZ"/>
        </w:rPr>
        <w:t xml:space="preserve">ауарлар </w:t>
      </w:r>
      <w:r>
        <w:rPr>
          <w:rFonts w:ascii="Arial" w:hAnsi="Arial" w:cs="Arial"/>
          <w:sz w:val="28"/>
          <w:szCs w:val="28"/>
          <w:lang w:val="kk-KZ"/>
        </w:rPr>
        <w:t>ұ</w:t>
      </w:r>
      <w:r w:rsidRPr="0065018C">
        <w:rPr>
          <w:rFonts w:ascii="Arial" w:hAnsi="Arial" w:cs="Arial"/>
          <w:sz w:val="28"/>
          <w:szCs w:val="28"/>
          <w:lang w:val="kk-KZ"/>
        </w:rPr>
        <w:t>лттық каталогы» (</w:t>
      </w:r>
      <w:r>
        <w:rPr>
          <w:rFonts w:ascii="Arial" w:hAnsi="Arial" w:cs="Arial"/>
          <w:sz w:val="28"/>
          <w:szCs w:val="28"/>
          <w:lang w:val="kk-KZ"/>
        </w:rPr>
        <w:t>ТҰК</w:t>
      </w:r>
      <w:r w:rsidRPr="0065018C">
        <w:rPr>
          <w:rFonts w:ascii="Arial" w:hAnsi="Arial" w:cs="Arial"/>
          <w:sz w:val="28"/>
          <w:szCs w:val="28"/>
          <w:lang w:val="kk-KZ"/>
        </w:rPr>
        <w:t>) мемлекеттік дерекқоры құрылды.</w:t>
      </w:r>
    </w:p>
    <w:p w14:paraId="7E63C97C" w14:textId="419823D2" w:rsidR="0065018C" w:rsidRDefault="0065018C" w:rsidP="00C02D31">
      <w:pPr>
        <w:spacing w:after="0" w:line="276" w:lineRule="auto"/>
        <w:ind w:firstLine="709"/>
        <w:jc w:val="both"/>
        <w:rPr>
          <w:rFonts w:ascii="Arial" w:hAnsi="Arial" w:cs="Arial"/>
          <w:sz w:val="28"/>
          <w:szCs w:val="28"/>
          <w:lang w:val="kk-KZ"/>
        </w:rPr>
      </w:pPr>
      <w:r>
        <w:rPr>
          <w:rFonts w:ascii="Arial" w:hAnsi="Arial" w:cs="Arial"/>
          <w:sz w:val="28"/>
          <w:szCs w:val="28"/>
          <w:lang w:val="kk-KZ"/>
        </w:rPr>
        <w:t>ТҰК</w:t>
      </w:r>
      <w:r w:rsidRPr="0065018C">
        <w:rPr>
          <w:rFonts w:ascii="Arial" w:hAnsi="Arial" w:cs="Arial"/>
          <w:sz w:val="28"/>
          <w:szCs w:val="28"/>
          <w:lang w:val="kk-KZ"/>
        </w:rPr>
        <w:t xml:space="preserve"> NTIN/GTIN кодтары бойынша тауарларды өтпелі </w:t>
      </w:r>
      <w:proofErr w:type="spellStart"/>
      <w:r w:rsidRPr="0065018C">
        <w:rPr>
          <w:rFonts w:ascii="Arial" w:hAnsi="Arial" w:cs="Arial"/>
          <w:sz w:val="28"/>
          <w:szCs w:val="28"/>
          <w:lang w:val="kk-KZ"/>
        </w:rPr>
        <w:t>идентификациялауды</w:t>
      </w:r>
      <w:proofErr w:type="spellEnd"/>
      <w:r w:rsidRPr="0065018C">
        <w:rPr>
          <w:rFonts w:ascii="Arial" w:hAnsi="Arial" w:cs="Arial"/>
          <w:sz w:val="28"/>
          <w:szCs w:val="28"/>
          <w:lang w:val="kk-KZ"/>
        </w:rPr>
        <w:t xml:space="preserve"> қамтамасыз етеді және мемлекеттік органдар мен бизнес үшін тауарлық деректердің эталондық көзі болып табылады (81 мыңнан астам пайдаланушы). Бүгінгі таңда каталогта шамамен 33,5 </w:t>
      </w:r>
      <w:r w:rsidRPr="0065018C">
        <w:rPr>
          <w:rFonts w:ascii="Arial" w:hAnsi="Arial" w:cs="Arial"/>
          <w:sz w:val="28"/>
          <w:szCs w:val="28"/>
          <w:lang w:val="kk-KZ"/>
        </w:rPr>
        <w:lastRenderedPageBreak/>
        <w:t>миллион тауар позициясы, 97 мыңнан астам ОКТРУ бар, NTIN кодын қолдану арқылы 798 миллионнан астам фискалдық чекті, 77 миллионнан астам жазылған Э</w:t>
      </w:r>
      <w:r>
        <w:rPr>
          <w:rFonts w:ascii="Arial" w:hAnsi="Arial" w:cs="Arial"/>
          <w:sz w:val="28"/>
          <w:szCs w:val="28"/>
          <w:lang w:val="kk-KZ"/>
        </w:rPr>
        <w:t>Ш</w:t>
      </w:r>
      <w:r w:rsidRPr="0065018C">
        <w:rPr>
          <w:rFonts w:ascii="Arial" w:hAnsi="Arial" w:cs="Arial"/>
          <w:sz w:val="28"/>
          <w:szCs w:val="28"/>
          <w:lang w:val="kk-KZ"/>
        </w:rPr>
        <w:t>Ф-</w:t>
      </w:r>
      <w:proofErr w:type="spellStart"/>
      <w:r w:rsidRPr="0065018C">
        <w:rPr>
          <w:rFonts w:ascii="Arial" w:hAnsi="Arial" w:cs="Arial"/>
          <w:sz w:val="28"/>
          <w:szCs w:val="28"/>
          <w:lang w:val="kk-KZ"/>
        </w:rPr>
        <w:t>ны</w:t>
      </w:r>
      <w:proofErr w:type="spellEnd"/>
      <w:r w:rsidRPr="0065018C">
        <w:rPr>
          <w:rFonts w:ascii="Arial" w:hAnsi="Arial" w:cs="Arial"/>
          <w:sz w:val="28"/>
          <w:szCs w:val="28"/>
          <w:lang w:val="kk-KZ"/>
        </w:rPr>
        <w:t xml:space="preserve"> және 93 мыңнан астам кедендік декларацияны шығаруға болады.</w:t>
      </w:r>
    </w:p>
    <w:p w14:paraId="04A30383" w14:textId="1CF042C9" w:rsidR="0065018C" w:rsidRDefault="0065018C" w:rsidP="00C02D31">
      <w:pPr>
        <w:spacing w:after="0" w:line="276" w:lineRule="auto"/>
        <w:ind w:firstLine="709"/>
        <w:jc w:val="both"/>
        <w:rPr>
          <w:rFonts w:ascii="Arial" w:hAnsi="Arial" w:cs="Arial"/>
          <w:sz w:val="28"/>
          <w:szCs w:val="28"/>
          <w:lang w:val="kk-KZ"/>
        </w:rPr>
      </w:pPr>
      <w:r>
        <w:rPr>
          <w:rFonts w:ascii="Arial" w:hAnsi="Arial" w:cs="Arial"/>
          <w:sz w:val="28"/>
          <w:szCs w:val="28"/>
          <w:lang w:val="kk-KZ"/>
        </w:rPr>
        <w:t>ТҰК</w:t>
      </w:r>
      <w:r w:rsidRPr="0065018C">
        <w:rPr>
          <w:rFonts w:ascii="Arial" w:hAnsi="Arial" w:cs="Arial"/>
          <w:sz w:val="28"/>
          <w:szCs w:val="28"/>
          <w:lang w:val="kk-KZ"/>
        </w:rPr>
        <w:t xml:space="preserve"> экономиканың барлық негізгі салаларына енгізілуде және мемлекеттік сатып алулармен, мемлекеттік жоспарлау жүйелерімен, кедендік декларациялау, электрондық шот-фактуралар, </w:t>
      </w:r>
      <w:proofErr w:type="spellStart"/>
      <w:r w:rsidRPr="0065018C">
        <w:rPr>
          <w:rFonts w:ascii="Arial" w:hAnsi="Arial" w:cs="Arial"/>
          <w:sz w:val="28"/>
          <w:szCs w:val="28"/>
          <w:lang w:val="kk-KZ"/>
        </w:rPr>
        <w:t>маркетплейстер</w:t>
      </w:r>
      <w:proofErr w:type="spellEnd"/>
      <w:r w:rsidRPr="0065018C">
        <w:rPr>
          <w:rFonts w:ascii="Arial" w:hAnsi="Arial" w:cs="Arial"/>
          <w:sz w:val="28"/>
          <w:szCs w:val="28"/>
          <w:lang w:val="kk-KZ"/>
        </w:rPr>
        <w:t>, тауар есепке алу жүйелері, сауда желілері және фискалдық деректер операторларымен интеграцияланған. Бұл тауарларды сәйкестендіруге бірыңғай тәсілді қамтамасыз етуге, деректердің сапасын арттыруға және елдегі тауар есебінің бірыңғай цифрлық кеңістігін құруға мүмкіндік береді.</w:t>
      </w:r>
    </w:p>
    <w:p w14:paraId="483ED7BC" w14:textId="2DE72269" w:rsidR="0065018C" w:rsidRDefault="0065018C" w:rsidP="00C02D31">
      <w:pPr>
        <w:spacing w:after="0" w:line="276" w:lineRule="auto"/>
        <w:ind w:firstLine="709"/>
        <w:jc w:val="both"/>
        <w:rPr>
          <w:rFonts w:ascii="Arial" w:hAnsi="Arial" w:cs="Arial"/>
          <w:sz w:val="28"/>
          <w:szCs w:val="28"/>
          <w:lang w:val="kk-KZ"/>
        </w:rPr>
      </w:pPr>
    </w:p>
    <w:p w14:paraId="171FEB31" w14:textId="008321F3" w:rsidR="0065018C" w:rsidRDefault="0065018C" w:rsidP="00C02D31">
      <w:pPr>
        <w:spacing w:after="0" w:line="276" w:lineRule="auto"/>
        <w:ind w:firstLine="709"/>
        <w:jc w:val="both"/>
        <w:rPr>
          <w:rFonts w:ascii="Arial" w:hAnsi="Arial" w:cs="Arial"/>
          <w:b/>
          <w:bCs/>
          <w:sz w:val="28"/>
          <w:szCs w:val="28"/>
          <w:lang w:val="kk-KZ"/>
        </w:rPr>
      </w:pPr>
      <w:r w:rsidRPr="0065018C">
        <w:rPr>
          <w:rFonts w:ascii="Arial" w:hAnsi="Arial" w:cs="Arial"/>
          <w:b/>
          <w:bCs/>
          <w:sz w:val="28"/>
          <w:szCs w:val="28"/>
          <w:lang w:val="kk-KZ"/>
        </w:rPr>
        <w:t>Бағалар дерекқоры (Маркетингтік талдау жүйесі)</w:t>
      </w:r>
    </w:p>
    <w:p w14:paraId="0DF173D0" w14:textId="2D35FA7B" w:rsidR="00FF6114" w:rsidRPr="00FF6114" w:rsidRDefault="00811B7B" w:rsidP="00C02D31">
      <w:pPr>
        <w:spacing w:after="0" w:line="276" w:lineRule="auto"/>
        <w:ind w:firstLine="709"/>
        <w:jc w:val="both"/>
        <w:rPr>
          <w:rFonts w:ascii="Arial" w:hAnsi="Arial" w:cs="Arial"/>
          <w:sz w:val="28"/>
          <w:szCs w:val="28"/>
          <w:lang w:val="kk-KZ"/>
        </w:rPr>
      </w:pPr>
      <w:r>
        <w:rPr>
          <w:rFonts w:ascii="Arial" w:hAnsi="Arial" w:cs="Arial"/>
          <w:sz w:val="28"/>
          <w:szCs w:val="28"/>
          <w:lang w:val="kk-KZ"/>
        </w:rPr>
        <w:t xml:space="preserve">ТҰК </w:t>
      </w:r>
      <w:r w:rsidR="00FF6114" w:rsidRPr="00FF6114">
        <w:rPr>
          <w:rFonts w:ascii="Arial" w:hAnsi="Arial" w:cs="Arial"/>
          <w:sz w:val="28"/>
          <w:szCs w:val="28"/>
          <w:lang w:val="kk-KZ"/>
        </w:rPr>
        <w:t xml:space="preserve">МДБ енгізуі Бағалар дерекқорын жасауға мүмкіндік берді, бұл түрлі дереккөздерден, соның ішінде </w:t>
      </w:r>
      <w:proofErr w:type="spellStart"/>
      <w:r w:rsidR="00FF6114" w:rsidRPr="00FF6114">
        <w:rPr>
          <w:rFonts w:ascii="Arial" w:hAnsi="Arial" w:cs="Arial"/>
          <w:sz w:val="28"/>
          <w:szCs w:val="28"/>
          <w:lang w:val="kk-KZ"/>
        </w:rPr>
        <w:t>маркетплейстерден</w:t>
      </w:r>
      <w:proofErr w:type="spellEnd"/>
      <w:r w:rsidR="00FF6114" w:rsidRPr="00FF6114">
        <w:rPr>
          <w:rFonts w:ascii="Arial" w:hAnsi="Arial" w:cs="Arial"/>
          <w:sz w:val="28"/>
          <w:szCs w:val="28"/>
          <w:lang w:val="kk-KZ"/>
        </w:rPr>
        <w:t xml:space="preserve"> (Omarket.kz, Kaspi.kz, </w:t>
      </w:r>
      <w:proofErr w:type="spellStart"/>
      <w:r w:rsidR="00FF6114" w:rsidRPr="00FF6114">
        <w:rPr>
          <w:rFonts w:ascii="Arial" w:hAnsi="Arial" w:cs="Arial"/>
          <w:sz w:val="28"/>
          <w:szCs w:val="28"/>
          <w:lang w:val="kk-KZ"/>
        </w:rPr>
        <w:t>Halyk</w:t>
      </w:r>
      <w:proofErr w:type="spellEnd"/>
      <w:r w:rsidR="00FF6114" w:rsidRPr="00FF6114">
        <w:rPr>
          <w:rFonts w:ascii="Arial" w:hAnsi="Arial" w:cs="Arial"/>
          <w:sz w:val="28"/>
          <w:szCs w:val="28"/>
          <w:lang w:val="kk-KZ"/>
        </w:rPr>
        <w:t xml:space="preserve"> </w:t>
      </w:r>
      <w:proofErr w:type="spellStart"/>
      <w:r w:rsidR="00FF6114" w:rsidRPr="00FF6114">
        <w:rPr>
          <w:rFonts w:ascii="Arial" w:hAnsi="Arial" w:cs="Arial"/>
          <w:sz w:val="28"/>
          <w:szCs w:val="28"/>
          <w:lang w:val="kk-KZ"/>
        </w:rPr>
        <w:t>Market</w:t>
      </w:r>
      <w:proofErr w:type="spellEnd"/>
      <w:r w:rsidR="00FF6114" w:rsidRPr="00FF6114">
        <w:rPr>
          <w:rFonts w:ascii="Arial" w:hAnsi="Arial" w:cs="Arial"/>
          <w:sz w:val="28"/>
          <w:szCs w:val="28"/>
          <w:lang w:val="kk-KZ"/>
        </w:rPr>
        <w:t xml:space="preserve">), фискалдық деректер операторларынан (ФДО), электрондық шот-фактуралардан (ЭШФ), KEDEN және т.б. алынған бағаларды сақтау және </w:t>
      </w:r>
      <w:proofErr w:type="spellStart"/>
      <w:r w:rsidR="00FF6114" w:rsidRPr="00FF6114">
        <w:rPr>
          <w:rFonts w:ascii="Arial" w:hAnsi="Arial" w:cs="Arial"/>
          <w:sz w:val="28"/>
          <w:szCs w:val="28"/>
          <w:lang w:val="kk-KZ"/>
        </w:rPr>
        <w:t>мониторингілеу</w:t>
      </w:r>
      <w:proofErr w:type="spellEnd"/>
      <w:r w:rsidR="00FF6114" w:rsidRPr="00FF6114">
        <w:rPr>
          <w:rFonts w:ascii="Arial" w:hAnsi="Arial" w:cs="Arial"/>
          <w:sz w:val="28"/>
          <w:szCs w:val="28"/>
          <w:lang w:val="kk-KZ"/>
        </w:rPr>
        <w:t xml:space="preserve"> жүйесі болып табылады.</w:t>
      </w:r>
    </w:p>
    <w:p w14:paraId="5740A67A" w14:textId="6A486E3A" w:rsidR="00FF6114" w:rsidRPr="00FF6114" w:rsidRDefault="00FF6114" w:rsidP="00C02D31">
      <w:pPr>
        <w:spacing w:after="0" w:line="276" w:lineRule="auto"/>
        <w:ind w:firstLine="709"/>
        <w:jc w:val="both"/>
        <w:rPr>
          <w:rFonts w:ascii="Arial" w:hAnsi="Arial" w:cs="Arial"/>
          <w:sz w:val="28"/>
          <w:szCs w:val="28"/>
          <w:lang w:val="kk-KZ"/>
        </w:rPr>
      </w:pPr>
      <w:r w:rsidRPr="00FF6114">
        <w:rPr>
          <w:rFonts w:ascii="Arial" w:hAnsi="Arial" w:cs="Arial"/>
          <w:sz w:val="28"/>
          <w:szCs w:val="28"/>
          <w:lang w:val="kk-KZ"/>
        </w:rPr>
        <w:t>2025 жылғы 6 маусымнан бастап БД</w:t>
      </w:r>
      <w:r>
        <w:rPr>
          <w:rFonts w:ascii="Arial" w:hAnsi="Arial" w:cs="Arial"/>
          <w:sz w:val="28"/>
          <w:szCs w:val="28"/>
          <w:lang w:val="kk-KZ"/>
        </w:rPr>
        <w:t>Қ</w:t>
      </w:r>
      <w:r w:rsidRPr="00FF6114">
        <w:rPr>
          <w:rFonts w:ascii="Arial" w:hAnsi="Arial" w:cs="Arial"/>
          <w:sz w:val="28"/>
          <w:szCs w:val="28"/>
          <w:lang w:val="kk-KZ"/>
        </w:rPr>
        <w:t xml:space="preserve"> бюджеттік жоспарлауда коммерциялық ұсыныстарға балама ретінде қолданыла бастады. </w:t>
      </w:r>
    </w:p>
    <w:p w14:paraId="50A087BC" w14:textId="47218EB1" w:rsidR="00FF6114" w:rsidRDefault="00FF6114" w:rsidP="00C02D31">
      <w:pPr>
        <w:spacing w:after="0" w:line="276" w:lineRule="auto"/>
        <w:ind w:firstLine="709"/>
        <w:jc w:val="both"/>
        <w:rPr>
          <w:rFonts w:ascii="Arial" w:hAnsi="Arial" w:cs="Arial"/>
          <w:sz w:val="28"/>
          <w:szCs w:val="28"/>
          <w:lang w:val="kk-KZ"/>
        </w:rPr>
      </w:pPr>
      <w:r w:rsidRPr="00FF6114">
        <w:rPr>
          <w:rFonts w:ascii="Arial" w:hAnsi="Arial" w:cs="Arial"/>
          <w:sz w:val="28"/>
          <w:szCs w:val="28"/>
          <w:lang w:val="kk-KZ"/>
        </w:rPr>
        <w:t xml:space="preserve">2024 жылдың деректеріне негізделген жүргізілген талдаудың қорытындысы бойынша болжамды үнемдеу сомасы жылына 200 </w:t>
      </w:r>
      <w:proofErr w:type="spellStart"/>
      <w:r w:rsidRPr="00FF6114">
        <w:rPr>
          <w:rFonts w:ascii="Arial" w:hAnsi="Arial" w:cs="Arial"/>
          <w:sz w:val="28"/>
          <w:szCs w:val="28"/>
          <w:lang w:val="kk-KZ"/>
        </w:rPr>
        <w:t>млрд</w:t>
      </w:r>
      <w:proofErr w:type="spellEnd"/>
      <w:r w:rsidRPr="00FF6114">
        <w:rPr>
          <w:rFonts w:ascii="Arial" w:hAnsi="Arial" w:cs="Arial"/>
          <w:sz w:val="28"/>
          <w:szCs w:val="28"/>
          <w:lang w:val="kk-KZ"/>
        </w:rPr>
        <w:t xml:space="preserve"> теңгені құрауы мүмкін.</w:t>
      </w:r>
    </w:p>
    <w:p w14:paraId="3E1F75BF" w14:textId="77777777" w:rsidR="00811B7B" w:rsidRP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t>Электрондық сауда алаңдары бойынша аналитика мыналарға мүмкіндік береді:</w:t>
      </w:r>
    </w:p>
    <w:p w14:paraId="57F4F428" w14:textId="77777777" w:rsidR="00811B7B" w:rsidRP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t>- өңірлер және тауар санаттары бөлінісінде бағаны қалыптастыруға;</w:t>
      </w:r>
    </w:p>
    <w:p w14:paraId="6D6C00DA" w14:textId="3B5DC929" w:rsid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t xml:space="preserve">- </w:t>
      </w:r>
      <w:proofErr w:type="spellStart"/>
      <w:r w:rsidRPr="00811B7B">
        <w:rPr>
          <w:rFonts w:ascii="Arial" w:hAnsi="Arial" w:cs="Arial"/>
          <w:sz w:val="28"/>
          <w:szCs w:val="28"/>
          <w:lang w:val="kk-KZ"/>
        </w:rPr>
        <w:t>агрегатталған</w:t>
      </w:r>
      <w:proofErr w:type="spellEnd"/>
      <w:r w:rsidRPr="00811B7B">
        <w:rPr>
          <w:rFonts w:ascii="Arial" w:hAnsi="Arial" w:cs="Arial"/>
          <w:sz w:val="28"/>
          <w:szCs w:val="28"/>
          <w:lang w:val="kk-KZ"/>
        </w:rPr>
        <w:t xml:space="preserve"> деректер негізінде медианалық бағаларды көрсетуге.</w:t>
      </w:r>
    </w:p>
    <w:p w14:paraId="17FB0948" w14:textId="4B0AB109" w:rsid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t>Жалпы алғанда, Баға дерекқоры тауарлар бағасына онлайн режимде талдау жүргізуге мүмкіндік береді, сондай-ақ ЖИ қолданылатын ГБД НКТ толық енгізілгеннен кейін Баға дерекқоры нарықтық трендтерді, баға мен сұраныстағы аномалияларды анықтауға, сондай-ақ дәл болжау жүргізуге мүмкіндік береді.</w:t>
      </w:r>
    </w:p>
    <w:p w14:paraId="74367C22" w14:textId="69452AB2" w:rsidR="00811B7B" w:rsidRDefault="00811B7B" w:rsidP="00C02D31">
      <w:pPr>
        <w:spacing w:after="0" w:line="276" w:lineRule="auto"/>
        <w:ind w:firstLine="709"/>
        <w:jc w:val="both"/>
        <w:rPr>
          <w:rFonts w:ascii="Arial" w:hAnsi="Arial" w:cs="Arial"/>
          <w:sz w:val="28"/>
          <w:szCs w:val="28"/>
          <w:lang w:val="kk-KZ"/>
        </w:rPr>
      </w:pPr>
    </w:p>
    <w:p w14:paraId="679DE145" w14:textId="77777777" w:rsidR="00811B7B" w:rsidRPr="00811B7B" w:rsidRDefault="00811B7B" w:rsidP="00C02D31">
      <w:pPr>
        <w:spacing w:after="0" w:line="276" w:lineRule="auto"/>
        <w:ind w:firstLine="709"/>
        <w:rPr>
          <w:rFonts w:ascii="Arial" w:hAnsi="Arial" w:cs="Arial"/>
          <w:b/>
          <w:bCs/>
          <w:sz w:val="28"/>
          <w:szCs w:val="28"/>
          <w:lang w:val="kk-KZ"/>
        </w:rPr>
      </w:pPr>
      <w:r w:rsidRPr="00811B7B">
        <w:rPr>
          <w:rFonts w:ascii="Arial" w:hAnsi="Arial" w:cs="Arial"/>
          <w:b/>
          <w:bCs/>
          <w:sz w:val="28"/>
          <w:szCs w:val="28"/>
          <w:lang w:val="kk-KZ"/>
        </w:rPr>
        <w:t>KEDEN</w:t>
      </w:r>
    </w:p>
    <w:p w14:paraId="168E1C49" w14:textId="77777777" w:rsidR="00811B7B" w:rsidRP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lastRenderedPageBreak/>
        <w:t xml:space="preserve">Кедендік процестерді </w:t>
      </w:r>
      <w:proofErr w:type="spellStart"/>
      <w:r w:rsidRPr="00811B7B">
        <w:rPr>
          <w:rFonts w:ascii="Arial" w:hAnsi="Arial" w:cs="Arial"/>
          <w:sz w:val="28"/>
          <w:szCs w:val="28"/>
          <w:lang w:val="kk-KZ"/>
        </w:rPr>
        <w:t>цифрландыру</w:t>
      </w:r>
      <w:proofErr w:type="spellEnd"/>
      <w:r w:rsidRPr="00811B7B">
        <w:rPr>
          <w:rFonts w:ascii="Arial" w:hAnsi="Arial" w:cs="Arial"/>
          <w:sz w:val="28"/>
          <w:szCs w:val="28"/>
          <w:lang w:val="kk-KZ"/>
        </w:rPr>
        <w:t xml:space="preserve"> мақсатында 2024 жылдың сәуір айынан 2026 жылдың сәуіріне дейінгі кезеңде бұрынғы қолданыстағы АСТАНА-1, Бірыңғай терезе және ТАИС жүйелерін алмастырған KEDEN цифрлық жүйесі әзірленді және кезең-кезеңмен енгізілді.</w:t>
      </w:r>
    </w:p>
    <w:p w14:paraId="1D83E2BB" w14:textId="24BA5D7B" w:rsid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t>KEDEN жүйесінде негізгі кедендік процестер іске асырылды: экспресс-жүктерді электронды декларациялау, «Қорғас» ХБО-да жеке пайдалану тауарларын есепке алу, алдын ала кедендік операциялар мен хабардар ету, кедендік транзит, көлік құралдарын декларациялау, жолаушылардың кедендік декларациялауы.</w:t>
      </w:r>
    </w:p>
    <w:p w14:paraId="1CA103BD" w14:textId="7E1FDAB2" w:rsid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t>2026 жылдың сәуірінде «Тауарлар декларациясы» функционалы пайдалануға беріліп, бұл кедендік декларациялаудың негізгі процесін жаңа цифрлық жүйеге көшірудің маңызды кезеңдерінің бірі болды.</w:t>
      </w:r>
    </w:p>
    <w:p w14:paraId="00B7C77C" w14:textId="77777777" w:rsidR="00811B7B" w:rsidRP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t>KEDEN жүйесін енгізу көптеген кедендік процестердің тиімділігін арттыруға мүмкіндік берді, мысалы:</w:t>
      </w:r>
    </w:p>
    <w:p w14:paraId="256C8523" w14:textId="77777777" w:rsidR="00811B7B" w:rsidRP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t>- экспресс-жүктер: бұрын негізінен қолмен есептеу қолданылған болатын, енді 100%-дық электрондық декларациялау қамтамасыз етілді;</w:t>
      </w:r>
    </w:p>
    <w:p w14:paraId="2715DAAC" w14:textId="42DA9BAD" w:rsid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t>- «Қорғас» ХБО: жеке пайдалануға арналған тауарларды есепке алу автоматтандырылды және бірыңғай жүйеге біріктірілді, есепке алу көлемі шамамен екі есеге артты; жеке тұлғаның нақты бар екенін биометриялық тексеру енгізілді;</w:t>
      </w:r>
    </w:p>
    <w:p w14:paraId="57932199" w14:textId="31227F11" w:rsidR="00811B7B" w:rsidRDefault="00811B7B" w:rsidP="00C02D31">
      <w:pPr>
        <w:spacing w:after="0" w:line="276" w:lineRule="auto"/>
        <w:ind w:firstLine="709"/>
        <w:jc w:val="both"/>
        <w:rPr>
          <w:rFonts w:ascii="Arial" w:hAnsi="Arial" w:cs="Arial"/>
          <w:sz w:val="28"/>
          <w:szCs w:val="28"/>
          <w:lang w:val="kk-KZ"/>
        </w:rPr>
      </w:pPr>
      <w:r w:rsidRPr="00811B7B">
        <w:rPr>
          <w:rFonts w:ascii="Arial" w:hAnsi="Arial" w:cs="Arial"/>
          <w:sz w:val="28"/>
          <w:szCs w:val="28"/>
          <w:lang w:val="kk-KZ"/>
        </w:rPr>
        <w:t>- интеграцияланған бақылау: аралас қызметтердің «бір терезе» қағидаты бойынша жұмыс істеуіне арналған функционал, пайдаланушы KEDEN-</w:t>
      </w:r>
      <w:proofErr w:type="spellStart"/>
      <w:r w:rsidRPr="00811B7B">
        <w:rPr>
          <w:rFonts w:ascii="Arial" w:hAnsi="Arial" w:cs="Arial"/>
          <w:sz w:val="28"/>
          <w:szCs w:val="28"/>
          <w:lang w:val="kk-KZ"/>
        </w:rPr>
        <w:t>ге</w:t>
      </w:r>
      <w:proofErr w:type="spellEnd"/>
      <w:r w:rsidRPr="00811B7B">
        <w:rPr>
          <w:rFonts w:ascii="Arial" w:hAnsi="Arial" w:cs="Arial"/>
          <w:sz w:val="28"/>
          <w:szCs w:val="28"/>
          <w:lang w:val="kk-KZ"/>
        </w:rPr>
        <w:t xml:space="preserve"> құжаттарды бір рет тапсырады, олар кейіннен бақылауға жататын тауардың түріне байланысты қажетті қызметтерге автоматты түрде жіберіледі.</w:t>
      </w:r>
    </w:p>
    <w:p w14:paraId="13718B7E" w14:textId="0B618A38" w:rsidR="00811B7B" w:rsidRDefault="00811B7B" w:rsidP="00C02D31">
      <w:pPr>
        <w:spacing w:after="0" w:line="276" w:lineRule="auto"/>
        <w:ind w:firstLine="709"/>
        <w:jc w:val="both"/>
        <w:rPr>
          <w:rFonts w:ascii="Arial" w:hAnsi="Arial" w:cs="Arial"/>
          <w:i/>
          <w:iCs/>
          <w:sz w:val="28"/>
          <w:szCs w:val="28"/>
          <w:lang w:val="kk-KZ"/>
        </w:rPr>
      </w:pPr>
      <w:r w:rsidRPr="00811B7B">
        <w:rPr>
          <w:rFonts w:ascii="Arial" w:hAnsi="Arial" w:cs="Arial"/>
          <w:b/>
          <w:bCs/>
          <w:i/>
          <w:iCs/>
          <w:sz w:val="28"/>
          <w:szCs w:val="28"/>
          <w:lang w:val="kk-KZ"/>
        </w:rPr>
        <w:t>Анықтама үшін:</w:t>
      </w:r>
      <w:r w:rsidRPr="00811B7B">
        <w:rPr>
          <w:rFonts w:ascii="Arial" w:hAnsi="Arial" w:cs="Arial"/>
          <w:i/>
          <w:iCs/>
          <w:sz w:val="28"/>
          <w:szCs w:val="28"/>
          <w:lang w:val="kk-KZ"/>
        </w:rPr>
        <w:t xml:space="preserve"> KEDEN-де 14 мыңнан астам пайдаланушы тіркелген, 2,9 млн транзиттік декларация шығарылған, 487,5 мың тауарға декларация, 802,9 мың көлік құралына кедендік декларация ресімделген, 2,6 млн жолаушылар кедендік декларациясы, 14,3 млн халықаралық пошта жөнелтілімі </w:t>
      </w:r>
      <w:proofErr w:type="spellStart"/>
      <w:r w:rsidRPr="00811B7B">
        <w:rPr>
          <w:rFonts w:ascii="Arial" w:hAnsi="Arial" w:cs="Arial"/>
          <w:i/>
          <w:iCs/>
          <w:sz w:val="28"/>
          <w:szCs w:val="28"/>
          <w:lang w:val="kk-KZ"/>
        </w:rPr>
        <w:t>декларацияланған</w:t>
      </w:r>
      <w:proofErr w:type="spellEnd"/>
      <w:r w:rsidRPr="00811B7B">
        <w:rPr>
          <w:rFonts w:ascii="Arial" w:hAnsi="Arial" w:cs="Arial"/>
          <w:i/>
          <w:iCs/>
          <w:sz w:val="28"/>
          <w:szCs w:val="28"/>
          <w:lang w:val="kk-KZ"/>
        </w:rPr>
        <w:t>.</w:t>
      </w:r>
    </w:p>
    <w:p w14:paraId="7D9387B8" w14:textId="77777777" w:rsidR="00811B7B" w:rsidRDefault="00811B7B" w:rsidP="00C02D31">
      <w:pPr>
        <w:spacing w:after="0" w:line="276" w:lineRule="auto"/>
        <w:ind w:firstLine="709"/>
        <w:jc w:val="both"/>
        <w:rPr>
          <w:rFonts w:ascii="Arial" w:hAnsi="Arial" w:cs="Arial"/>
          <w:i/>
          <w:iCs/>
          <w:sz w:val="28"/>
          <w:szCs w:val="28"/>
          <w:lang w:val="kk-KZ"/>
        </w:rPr>
      </w:pPr>
    </w:p>
    <w:p w14:paraId="4017F024" w14:textId="1FCA992E" w:rsidR="00811B7B" w:rsidRPr="00973B73" w:rsidRDefault="00811B7B" w:rsidP="00C02D31">
      <w:pPr>
        <w:spacing w:after="0" w:line="276" w:lineRule="auto"/>
        <w:ind w:firstLine="709"/>
        <w:jc w:val="both"/>
        <w:rPr>
          <w:rFonts w:ascii="Arial" w:hAnsi="Arial" w:cs="Arial"/>
          <w:b/>
          <w:bCs/>
          <w:sz w:val="28"/>
          <w:szCs w:val="28"/>
          <w:lang w:val="kk-KZ"/>
        </w:rPr>
      </w:pPr>
      <w:r w:rsidRPr="00973B73">
        <w:rPr>
          <w:rFonts w:ascii="Arial" w:hAnsi="Arial" w:cs="Arial"/>
          <w:b/>
          <w:bCs/>
          <w:sz w:val="28"/>
          <w:szCs w:val="28"/>
          <w:lang w:val="kk-KZ"/>
        </w:rPr>
        <w:t>Кәсіпкердің бірыңғай жеке кабинеті</w:t>
      </w:r>
    </w:p>
    <w:p w14:paraId="38003D91" w14:textId="63C9F330" w:rsidR="00811B7B" w:rsidRDefault="00811B7B"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Бұған дейін кәсіпкерлер көптеген бөлек жүйелермен — ИСНА, Кеден, ЭСФ, ДФО, E-</w:t>
      </w:r>
      <w:proofErr w:type="spellStart"/>
      <w:r w:rsidRPr="00973B73">
        <w:rPr>
          <w:rFonts w:ascii="Arial" w:hAnsi="Arial" w:cs="Arial"/>
          <w:sz w:val="28"/>
          <w:szCs w:val="28"/>
          <w:lang w:val="kk-KZ"/>
        </w:rPr>
        <w:t>Qazyna</w:t>
      </w:r>
      <w:proofErr w:type="spellEnd"/>
      <w:r w:rsidRPr="00973B73">
        <w:rPr>
          <w:rFonts w:ascii="Arial" w:hAnsi="Arial" w:cs="Arial"/>
          <w:sz w:val="28"/>
          <w:szCs w:val="28"/>
          <w:lang w:val="kk-KZ"/>
        </w:rPr>
        <w:t xml:space="preserve"> реестрі, ЭГЗ — жұмыс істеуге мәжбүр болды, олардың әрқайсысының өз интерфейсі, жеке кіру мүмкіндігі және өз хабарлама беру </w:t>
      </w:r>
      <w:r w:rsidRPr="00973B73">
        <w:rPr>
          <w:rFonts w:ascii="Arial" w:hAnsi="Arial" w:cs="Arial"/>
          <w:sz w:val="28"/>
          <w:szCs w:val="28"/>
          <w:lang w:val="kk-KZ"/>
        </w:rPr>
        <w:lastRenderedPageBreak/>
        <w:t>арнасы болды. Бизнес бойынша бірыңғай аналитика мен орталықтандырылған техникалық қолдау болған жоқ.</w:t>
      </w:r>
    </w:p>
    <w:p w14:paraId="558370B2" w14:textId="3DCB60D3" w:rsidR="00973B73" w:rsidRPr="00973B73"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 xml:space="preserve">Жаңа Бірыңғай жеке кабинет осы мәселелерді шешеді: бір кіру Қаржы министрлігінің барлық сервистеріне </w:t>
      </w:r>
      <w:proofErr w:type="spellStart"/>
      <w:r w:rsidRPr="00973B73">
        <w:rPr>
          <w:rFonts w:ascii="Arial" w:hAnsi="Arial" w:cs="Arial"/>
          <w:sz w:val="28"/>
          <w:szCs w:val="28"/>
          <w:lang w:val="kk-KZ"/>
        </w:rPr>
        <w:t>қолжетімділік</w:t>
      </w:r>
      <w:proofErr w:type="spellEnd"/>
      <w:r w:rsidRPr="00973B73">
        <w:rPr>
          <w:rFonts w:ascii="Arial" w:hAnsi="Arial" w:cs="Arial"/>
          <w:sz w:val="28"/>
          <w:szCs w:val="28"/>
          <w:lang w:val="kk-KZ"/>
        </w:rPr>
        <w:t xml:space="preserve"> ашады, салық және кедендік нысандар автоматты түрде толтырылады, хабарламалар бір жерге келеді. Техникалық қолдау енді бірыңғай, қосымша ГИС сервистері қосылған, ал мемлекеттік қолдау шаралары </w:t>
      </w:r>
      <w:proofErr w:type="spellStart"/>
      <w:r w:rsidRPr="00973B73">
        <w:rPr>
          <w:rFonts w:ascii="Arial" w:hAnsi="Arial" w:cs="Arial"/>
          <w:sz w:val="28"/>
          <w:szCs w:val="28"/>
          <w:lang w:val="kk-KZ"/>
        </w:rPr>
        <w:t>проактивті</w:t>
      </w:r>
      <w:proofErr w:type="spellEnd"/>
      <w:r w:rsidRPr="00973B73">
        <w:rPr>
          <w:rFonts w:ascii="Arial" w:hAnsi="Arial" w:cs="Arial"/>
          <w:sz w:val="28"/>
          <w:szCs w:val="28"/>
          <w:lang w:val="kk-KZ"/>
        </w:rPr>
        <w:t xml:space="preserve"> түрде ұсынылады. Порталға күтілетін жүктеме — тәулігіне 700 мыңға дейін пайдаланушы.</w:t>
      </w:r>
    </w:p>
    <w:p w14:paraId="4020AB4A" w14:textId="6DB2DB88" w:rsidR="00811B7B"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Болашақта кабинет жасанды интеллект құралдарының есебінен дамитын болады: онлайн-ассистент пен автономды ұсыныстар бизнес ашу кезінде де, ағымдағы жұмыста да көмектеседі. ЖИ есептілікті алдын ала толтыруды, қателерді тексеруді, деректерді талдауды және тәуекелдерді болжауды өзіне алады. Кәсіпкерлер жеке кеңестер мен көрнекі есептер алады.</w:t>
      </w:r>
    </w:p>
    <w:p w14:paraId="019CD749" w14:textId="78FBCE21" w:rsidR="00973B73" w:rsidRDefault="00973B73" w:rsidP="00C02D31">
      <w:pPr>
        <w:spacing w:after="0" w:line="276" w:lineRule="auto"/>
        <w:ind w:firstLine="709"/>
        <w:jc w:val="both"/>
        <w:rPr>
          <w:rFonts w:ascii="Arial" w:hAnsi="Arial" w:cs="Arial"/>
          <w:sz w:val="28"/>
          <w:szCs w:val="28"/>
          <w:lang w:val="kk-KZ"/>
        </w:rPr>
      </w:pPr>
    </w:p>
    <w:p w14:paraId="63991D88" w14:textId="77777777" w:rsidR="00973B73" w:rsidRPr="00973B73" w:rsidRDefault="00973B73" w:rsidP="00C02D31">
      <w:pPr>
        <w:spacing w:after="0" w:line="276" w:lineRule="auto"/>
        <w:ind w:firstLine="709"/>
        <w:jc w:val="both"/>
        <w:rPr>
          <w:rFonts w:ascii="Arial" w:hAnsi="Arial" w:cs="Arial"/>
          <w:b/>
          <w:bCs/>
          <w:sz w:val="28"/>
          <w:szCs w:val="28"/>
          <w:lang w:val="kk-KZ"/>
        </w:rPr>
      </w:pPr>
      <w:r w:rsidRPr="00973B73">
        <w:rPr>
          <w:rFonts w:ascii="Arial" w:hAnsi="Arial" w:cs="Arial"/>
          <w:b/>
          <w:bCs/>
          <w:sz w:val="28"/>
          <w:szCs w:val="28"/>
          <w:lang w:val="kk-KZ"/>
        </w:rPr>
        <w:t>Цифрлық теңге</w:t>
      </w:r>
    </w:p>
    <w:p w14:paraId="040ED376" w14:textId="3242A70A" w:rsidR="00973B73" w:rsidRPr="00973B73"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 xml:space="preserve">Бюджет қаражатының жұмсалуын бақылау мақсатында </w:t>
      </w:r>
      <w:r>
        <w:rPr>
          <w:rFonts w:ascii="Arial" w:hAnsi="Arial" w:cs="Arial"/>
          <w:sz w:val="28"/>
          <w:szCs w:val="28"/>
          <w:lang w:val="kk-KZ"/>
        </w:rPr>
        <w:br/>
      </w:r>
      <w:r w:rsidRPr="00973B73">
        <w:rPr>
          <w:rFonts w:ascii="Arial" w:hAnsi="Arial" w:cs="Arial"/>
          <w:sz w:val="28"/>
          <w:szCs w:val="28"/>
          <w:lang w:val="kk-KZ"/>
        </w:rPr>
        <w:t xml:space="preserve">Қазақстан Республикасының Ұлттық </w:t>
      </w:r>
      <w:proofErr w:type="spellStart"/>
      <w:r w:rsidRPr="00973B73">
        <w:rPr>
          <w:rFonts w:ascii="Arial" w:hAnsi="Arial" w:cs="Arial"/>
          <w:sz w:val="28"/>
          <w:szCs w:val="28"/>
          <w:lang w:val="kk-KZ"/>
        </w:rPr>
        <w:t>Банкімен</w:t>
      </w:r>
      <w:proofErr w:type="spellEnd"/>
      <w:r w:rsidRPr="00973B73">
        <w:rPr>
          <w:rFonts w:ascii="Arial" w:hAnsi="Arial" w:cs="Arial"/>
          <w:sz w:val="28"/>
          <w:szCs w:val="28"/>
          <w:lang w:val="kk-KZ"/>
        </w:rPr>
        <w:t xml:space="preserve">, мемлекеттік және жергілікті атқарушы органдармен бірлесіп, цифрлық теңгені енгізу және қолдану бойынша жұмыс жүргізілуде. </w:t>
      </w:r>
    </w:p>
    <w:p w14:paraId="6F1FB42F" w14:textId="04261D26" w:rsidR="00973B73"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Бұл қолма-қол және қолма-қол ақшасыз ақшамен қатар ұлттық валютаның үшінші нысаны.</w:t>
      </w:r>
    </w:p>
    <w:p w14:paraId="2F1EE9AA" w14:textId="77777777" w:rsidR="00973B73" w:rsidRPr="00973B73"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Бүгінгі таңда цифрлық теңге платформасының мәртебесі және оның жұмыс істеу тәртібі заңнамалық тұрғыдан бекітілген.</w:t>
      </w:r>
    </w:p>
    <w:p w14:paraId="4538E1FE" w14:textId="590C6EC8" w:rsidR="00973B73"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Айналымға шамамен 339 миллиард цифрлық теңге шығарылды. Мемлекеттік сатып алулар, инфрақұрылымдық жобалар, субсидиялау және салықтық әкімшілендіруді қоса алғанда, әртүрлі бағыттар бойынша 20-дан астам пилоттық жоба іске асырылды.</w:t>
      </w:r>
    </w:p>
    <w:p w14:paraId="35B40D20" w14:textId="77777777" w:rsidR="00973B73" w:rsidRPr="00973B73"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 xml:space="preserve">Қазіргі уақытта цифрлық теңгені қолдану ауқымын кеңейту және платформаға жаңа қатысушыларды қосу жұмыстары жалғасуда. Жобаны кеңейту үшін 8 бюджеттік </w:t>
      </w:r>
      <w:proofErr w:type="spellStart"/>
      <w:r w:rsidRPr="00973B73">
        <w:rPr>
          <w:rFonts w:ascii="Arial" w:hAnsi="Arial" w:cs="Arial"/>
          <w:sz w:val="28"/>
          <w:szCs w:val="28"/>
          <w:lang w:val="kk-KZ"/>
        </w:rPr>
        <w:t>специфика</w:t>
      </w:r>
      <w:proofErr w:type="spellEnd"/>
      <w:r w:rsidRPr="00973B73">
        <w:rPr>
          <w:rFonts w:ascii="Arial" w:hAnsi="Arial" w:cs="Arial"/>
          <w:sz w:val="28"/>
          <w:szCs w:val="28"/>
          <w:lang w:val="kk-KZ"/>
        </w:rPr>
        <w:t xml:space="preserve"> айқындалды.</w:t>
      </w:r>
    </w:p>
    <w:p w14:paraId="4D02D9E1" w14:textId="556DFCD9" w:rsidR="00973B73"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Осылайша, цифрлық теңгені қолдану бюджет қаражатын пайдаланудың ашықтығы мен бақылауын арттыруға, олардың нысаналы жұмсалуын қамтамасыз етуге мүмкіндік береді.</w:t>
      </w:r>
    </w:p>
    <w:p w14:paraId="4A0F35FB" w14:textId="77777777" w:rsidR="00973B73" w:rsidRDefault="00973B73" w:rsidP="00C02D31">
      <w:pPr>
        <w:spacing w:after="0" w:line="276" w:lineRule="auto"/>
        <w:ind w:firstLine="709"/>
        <w:jc w:val="both"/>
        <w:rPr>
          <w:rFonts w:ascii="Arial" w:hAnsi="Arial" w:cs="Arial"/>
          <w:sz w:val="28"/>
          <w:szCs w:val="28"/>
          <w:lang w:val="kk-KZ"/>
        </w:rPr>
      </w:pPr>
    </w:p>
    <w:p w14:paraId="6AEB78CF" w14:textId="5594D729" w:rsidR="00973B73" w:rsidRPr="00973B73" w:rsidRDefault="00973B73" w:rsidP="00C02D31">
      <w:pPr>
        <w:spacing w:after="0" w:line="276" w:lineRule="auto"/>
        <w:ind w:firstLine="709"/>
        <w:jc w:val="both"/>
        <w:rPr>
          <w:rFonts w:ascii="Arial" w:hAnsi="Arial" w:cs="Arial"/>
          <w:b/>
          <w:bCs/>
          <w:sz w:val="28"/>
          <w:szCs w:val="28"/>
          <w:lang w:val="kk-KZ"/>
        </w:rPr>
      </w:pPr>
      <w:r w:rsidRPr="00973B73">
        <w:rPr>
          <w:rFonts w:ascii="Arial" w:hAnsi="Arial" w:cs="Arial"/>
          <w:b/>
          <w:bCs/>
          <w:sz w:val="28"/>
          <w:szCs w:val="28"/>
          <w:lang w:val="kk-KZ"/>
        </w:rPr>
        <w:lastRenderedPageBreak/>
        <w:t>«</w:t>
      </w:r>
      <w:proofErr w:type="spellStart"/>
      <w:r w:rsidRPr="00973B73">
        <w:rPr>
          <w:rFonts w:ascii="Arial" w:hAnsi="Arial" w:cs="Arial"/>
          <w:b/>
          <w:bCs/>
          <w:sz w:val="28"/>
          <w:szCs w:val="28"/>
          <w:lang w:val="kk-KZ"/>
        </w:rPr>
        <w:t>Digital</w:t>
      </w:r>
      <w:proofErr w:type="spellEnd"/>
      <w:r w:rsidRPr="00973B73">
        <w:rPr>
          <w:rFonts w:ascii="Arial" w:hAnsi="Arial" w:cs="Arial"/>
          <w:b/>
          <w:bCs/>
          <w:sz w:val="28"/>
          <w:szCs w:val="28"/>
          <w:lang w:val="kk-KZ"/>
        </w:rPr>
        <w:t xml:space="preserve"> </w:t>
      </w:r>
      <w:proofErr w:type="spellStart"/>
      <w:r w:rsidRPr="00973B73">
        <w:rPr>
          <w:rFonts w:ascii="Arial" w:hAnsi="Arial" w:cs="Arial"/>
          <w:b/>
          <w:bCs/>
          <w:sz w:val="28"/>
          <w:szCs w:val="28"/>
          <w:lang w:val="kk-KZ"/>
        </w:rPr>
        <w:t>Qazyna</w:t>
      </w:r>
      <w:proofErr w:type="spellEnd"/>
      <w:r w:rsidRPr="00973B73">
        <w:rPr>
          <w:rFonts w:ascii="Arial" w:hAnsi="Arial" w:cs="Arial"/>
          <w:b/>
          <w:bCs/>
          <w:sz w:val="28"/>
          <w:szCs w:val="28"/>
          <w:lang w:val="kk-KZ"/>
        </w:rPr>
        <w:t xml:space="preserve">» мемлекеттік мүлік </w:t>
      </w:r>
      <w:proofErr w:type="spellStart"/>
      <w:r w:rsidRPr="00973B73">
        <w:rPr>
          <w:rFonts w:ascii="Arial" w:hAnsi="Arial" w:cs="Arial"/>
          <w:b/>
          <w:bCs/>
          <w:sz w:val="28"/>
          <w:szCs w:val="28"/>
          <w:lang w:val="kk-KZ"/>
        </w:rPr>
        <w:t>маркетплейсі</w:t>
      </w:r>
      <w:proofErr w:type="spellEnd"/>
    </w:p>
    <w:p w14:paraId="7789EDAA" w14:textId="4496C237" w:rsidR="00973B73"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 xml:space="preserve">Белгілі болғандай, мемлекеттік мүлікті беру процесі әрқашан қағаз жүзінде жүріп болатын, бұл ретте процедура </w:t>
      </w:r>
      <w:proofErr w:type="spellStart"/>
      <w:r w:rsidRPr="00973B73">
        <w:rPr>
          <w:rFonts w:ascii="Arial" w:hAnsi="Arial" w:cs="Arial"/>
          <w:sz w:val="28"/>
          <w:szCs w:val="28"/>
          <w:lang w:val="kk-KZ"/>
        </w:rPr>
        <w:t>бюрократияландырылған</w:t>
      </w:r>
      <w:proofErr w:type="spellEnd"/>
      <w:r w:rsidRPr="00973B73">
        <w:rPr>
          <w:rFonts w:ascii="Arial" w:hAnsi="Arial" w:cs="Arial"/>
          <w:sz w:val="28"/>
          <w:szCs w:val="28"/>
          <w:lang w:val="kk-KZ"/>
        </w:rPr>
        <w:t xml:space="preserve"> және күрделенген, әсіресе коммуналдық және республикалық мүліктің әртүрлі деңгейлері арасындағы беру кезінде.</w:t>
      </w:r>
    </w:p>
    <w:p w14:paraId="6189A4B3" w14:textId="77777777" w:rsidR="00973B73" w:rsidRPr="00973B73"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Мемлекеттік мүлік саласындағы процесті автоматтандыру үшін мүлікті бір мемлекеттік органнан екіншісіне электронды түрде беруге мүмкіндік беретін «</w:t>
      </w:r>
      <w:proofErr w:type="spellStart"/>
      <w:r w:rsidRPr="00973B73">
        <w:rPr>
          <w:rFonts w:ascii="Arial" w:hAnsi="Arial" w:cs="Arial"/>
          <w:sz w:val="28"/>
          <w:szCs w:val="28"/>
          <w:lang w:val="kk-KZ"/>
        </w:rPr>
        <w:t>Digital</w:t>
      </w:r>
      <w:proofErr w:type="spellEnd"/>
      <w:r w:rsidRPr="00973B73">
        <w:rPr>
          <w:rFonts w:ascii="Arial" w:hAnsi="Arial" w:cs="Arial"/>
          <w:sz w:val="28"/>
          <w:szCs w:val="28"/>
          <w:lang w:val="kk-KZ"/>
        </w:rPr>
        <w:t xml:space="preserve"> </w:t>
      </w:r>
      <w:proofErr w:type="spellStart"/>
      <w:r w:rsidRPr="00973B73">
        <w:rPr>
          <w:rFonts w:ascii="Arial" w:hAnsi="Arial" w:cs="Arial"/>
          <w:sz w:val="28"/>
          <w:szCs w:val="28"/>
          <w:lang w:val="kk-KZ"/>
        </w:rPr>
        <w:t>Qazyna</w:t>
      </w:r>
      <w:proofErr w:type="spellEnd"/>
      <w:r w:rsidRPr="00973B73">
        <w:rPr>
          <w:rFonts w:ascii="Arial" w:hAnsi="Arial" w:cs="Arial"/>
          <w:sz w:val="28"/>
          <w:szCs w:val="28"/>
          <w:lang w:val="kk-KZ"/>
        </w:rPr>
        <w:t>» порталы іске қосылды. Порталға 19 мыңнан астам мемлекеттік ұйым қол жеткізе алады, мүлікті беру шамамен 25,6 млн объект үшін қолжетімді.</w:t>
      </w:r>
    </w:p>
    <w:p w14:paraId="66A57E43" w14:textId="76BEEB1D" w:rsidR="00973B73" w:rsidRDefault="00973B73" w:rsidP="00C02D31">
      <w:pPr>
        <w:spacing w:after="0" w:line="276" w:lineRule="auto"/>
        <w:ind w:firstLine="709"/>
        <w:jc w:val="both"/>
        <w:rPr>
          <w:rFonts w:ascii="Arial" w:hAnsi="Arial" w:cs="Arial"/>
          <w:sz w:val="28"/>
          <w:szCs w:val="28"/>
          <w:lang w:val="kk-KZ"/>
        </w:rPr>
      </w:pPr>
      <w:r w:rsidRPr="00973B73">
        <w:rPr>
          <w:rFonts w:ascii="Arial" w:hAnsi="Arial" w:cs="Arial"/>
          <w:sz w:val="28"/>
          <w:szCs w:val="28"/>
          <w:lang w:val="kk-KZ"/>
        </w:rPr>
        <w:t>Жобаны іске қосу үшін қажетті нормативтік-құқықтық база қабылданды.</w:t>
      </w:r>
    </w:p>
    <w:p w14:paraId="0C82780E" w14:textId="77777777" w:rsidR="003F3D6B" w:rsidRP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 xml:space="preserve">Жаңа мүлікті сатып алудың орнына мұқтаж мемлекеттік орган оны қосымша бюджет қаражатын </w:t>
      </w:r>
      <w:proofErr w:type="spellStart"/>
      <w:r w:rsidRPr="003F3D6B">
        <w:rPr>
          <w:rFonts w:ascii="Arial" w:hAnsi="Arial" w:cs="Arial"/>
          <w:sz w:val="28"/>
          <w:szCs w:val="28"/>
          <w:lang w:val="kk-KZ"/>
        </w:rPr>
        <w:t>бөлемей</w:t>
      </w:r>
      <w:proofErr w:type="spellEnd"/>
      <w:r w:rsidRPr="003F3D6B">
        <w:rPr>
          <w:rFonts w:ascii="Arial" w:hAnsi="Arial" w:cs="Arial"/>
          <w:sz w:val="28"/>
          <w:szCs w:val="28"/>
          <w:lang w:val="kk-KZ"/>
        </w:rPr>
        <w:t>, жүйе арқылы электронды форматта ала алады.</w:t>
      </w:r>
    </w:p>
    <w:p w14:paraId="04447640" w14:textId="77777777" w:rsidR="003F3D6B" w:rsidRP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Бұған дейін мүлікті іздеу «байланыстар» (мемлекеттік органдардың өзара тығыз іс-қимылы) арқылы жүзеге асырылды.</w:t>
      </w:r>
    </w:p>
    <w:p w14:paraId="154E9E7D" w14:textId="32AC7C3D" w:rsid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Сондай-ақ, жасанды интеллектті пайдалана отырып, мемлекеттік органдардың қажеттіліктерін болжау және шығындарын оңтайландыру (сатып алу, үй-жайларды жалдау және т.б.) жүзеге асырылады.</w:t>
      </w:r>
    </w:p>
    <w:p w14:paraId="1E26FEC3" w14:textId="50FB4759" w:rsidR="003F3D6B" w:rsidRDefault="003F3D6B" w:rsidP="00C02D31">
      <w:pPr>
        <w:spacing w:after="0" w:line="276" w:lineRule="auto"/>
        <w:ind w:firstLine="709"/>
        <w:jc w:val="both"/>
        <w:rPr>
          <w:rFonts w:ascii="Arial" w:hAnsi="Arial" w:cs="Arial"/>
          <w:i/>
          <w:iCs/>
          <w:sz w:val="28"/>
          <w:szCs w:val="28"/>
          <w:lang w:val="kk-KZ"/>
        </w:rPr>
      </w:pPr>
      <w:r w:rsidRPr="003F3D6B">
        <w:rPr>
          <w:rFonts w:ascii="Arial" w:hAnsi="Arial" w:cs="Arial"/>
          <w:b/>
          <w:bCs/>
          <w:i/>
          <w:iCs/>
          <w:sz w:val="28"/>
          <w:szCs w:val="28"/>
          <w:lang w:val="kk-KZ"/>
        </w:rPr>
        <w:t>Анықтама ретінде:</w:t>
      </w:r>
      <w:r w:rsidRPr="003F3D6B">
        <w:rPr>
          <w:rFonts w:ascii="Arial" w:hAnsi="Arial" w:cs="Arial"/>
          <w:i/>
          <w:iCs/>
          <w:sz w:val="28"/>
          <w:szCs w:val="28"/>
          <w:lang w:val="kk-KZ"/>
        </w:rPr>
        <w:t xml:space="preserve"> мысалы, бір ғимаратта бірден бірнеше мемлекеттік орган жұмыс істейді. Қазір олардың әрқайсысы жалдау ақысы, коммуналдық қызметтер, интернет және күзет үшін бөлек төлейді. ЖИ жүйесі мұны анықтап, барлығына бір ортақ шарт жасасуды ұсынуы мүмкін. Бұл мемлекеттік мүлікті басқаруды жеңілдетеді және бюджет қаражатын үнемдеуге мүмкіндік береді.</w:t>
      </w:r>
    </w:p>
    <w:p w14:paraId="5A6A1FC3" w14:textId="77777777" w:rsidR="003F3D6B" w:rsidRP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 xml:space="preserve">Жоба іске қосылған сәттен бастап мемлекеттік ұйымдар арасында құны 433 </w:t>
      </w:r>
      <w:proofErr w:type="spellStart"/>
      <w:r w:rsidRPr="003F3D6B">
        <w:rPr>
          <w:rFonts w:ascii="Arial" w:hAnsi="Arial" w:cs="Arial"/>
          <w:sz w:val="28"/>
          <w:szCs w:val="28"/>
          <w:lang w:val="kk-KZ"/>
        </w:rPr>
        <w:t>млрд</w:t>
      </w:r>
      <w:proofErr w:type="spellEnd"/>
      <w:r w:rsidRPr="003F3D6B">
        <w:rPr>
          <w:rFonts w:ascii="Arial" w:hAnsi="Arial" w:cs="Arial"/>
          <w:sz w:val="28"/>
          <w:szCs w:val="28"/>
          <w:lang w:val="kk-KZ"/>
        </w:rPr>
        <w:t xml:space="preserve"> теңгеден асатын 56 мыңнан астам нысанды 4 028 беру жүргізілді.</w:t>
      </w:r>
    </w:p>
    <w:p w14:paraId="52ED030A" w14:textId="2AA1CF1C" w:rsid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Бұл жоба мүлік сатып алуға жұмсалатын бюджет шығыстарын қысқартуға мүмкіндік береді.</w:t>
      </w:r>
    </w:p>
    <w:p w14:paraId="1C932995" w14:textId="54AF0CBF" w:rsidR="003F3D6B" w:rsidRDefault="003F3D6B" w:rsidP="00C02D31">
      <w:pPr>
        <w:spacing w:after="0" w:line="276" w:lineRule="auto"/>
        <w:ind w:firstLine="709"/>
        <w:jc w:val="both"/>
        <w:rPr>
          <w:rFonts w:ascii="Arial" w:hAnsi="Arial" w:cs="Arial"/>
          <w:sz w:val="28"/>
          <w:szCs w:val="28"/>
          <w:lang w:val="kk-KZ"/>
        </w:rPr>
      </w:pPr>
    </w:p>
    <w:p w14:paraId="38C6F35D" w14:textId="77777777" w:rsidR="003F3D6B" w:rsidRPr="003F3D6B" w:rsidRDefault="003F3D6B" w:rsidP="00C02D31">
      <w:pPr>
        <w:spacing w:after="0" w:line="276" w:lineRule="auto"/>
        <w:ind w:firstLine="709"/>
        <w:jc w:val="both"/>
        <w:rPr>
          <w:rFonts w:ascii="Arial" w:hAnsi="Arial" w:cs="Arial"/>
          <w:b/>
          <w:bCs/>
          <w:sz w:val="28"/>
          <w:szCs w:val="28"/>
          <w:lang w:val="kk-KZ"/>
        </w:rPr>
      </w:pPr>
      <w:r w:rsidRPr="003F3D6B">
        <w:rPr>
          <w:rFonts w:ascii="Arial" w:hAnsi="Arial" w:cs="Arial"/>
          <w:b/>
          <w:bCs/>
          <w:sz w:val="28"/>
          <w:szCs w:val="28"/>
          <w:lang w:val="kk-KZ"/>
        </w:rPr>
        <w:t>SMART AUDIT QAZAQSTAN (SAQ)</w:t>
      </w:r>
    </w:p>
    <w:p w14:paraId="437315A5" w14:textId="77777777" w:rsidR="003F3D6B" w:rsidRP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Бүгінде мемлекеттік аудитке қажетті деректер түрлі ақпараттық жүйелерде орналасқан және өзара байланыспаған.</w:t>
      </w:r>
    </w:p>
    <w:p w14:paraId="5A88F080" w14:textId="2240712D" w:rsid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lastRenderedPageBreak/>
        <w:t>Осының салдарынан талдаудың едәуір бөлігі қолмен орындалады, ал бұзушылықтар көбіне бюджет қаражаты жоғалғаннан кейін ғана анықталады.</w:t>
      </w:r>
    </w:p>
    <w:p w14:paraId="2092F6CE" w14:textId="77777777" w:rsidR="003F3D6B" w:rsidRP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Сондықтан біз салдарларды жоюдан тәуекелдерді болдырмауға көшуге мүмкіндік беретін SMART AUDIT QAZAQSTAN (SAQ) аналитикалық платформасын жасауға кірістік.</w:t>
      </w:r>
    </w:p>
    <w:p w14:paraId="1D428C50" w14:textId="25812B24" w:rsid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Жүйе мемлекеттік деректерді бірыңғай цифрлық кеңістікте біріктіреді, ықтимал бұзушылықтарды автоматты түрде анықтайды және қаржылық шығындар туындамай тұрып шешім қабылдауға көмектеседі.</w:t>
      </w:r>
    </w:p>
    <w:p w14:paraId="465E6024" w14:textId="77777777" w:rsidR="003F3D6B" w:rsidRP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Жаңа бағыттардың бірі аудиторлық және бағалау компанияларының деректерін пайдалану болмақ. Олардың ақпараты тәуекелдердің толық бейнесін алуға және ықтимал проблемаларды алдын ала анықтауға мүмкіндік береді.</w:t>
      </w:r>
    </w:p>
    <w:p w14:paraId="6760B9E0" w14:textId="4A26E56C" w:rsid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Платформаны дамыту кезең-кезеңімен жүзеге асады: ағымдағы жылдың соңына дейін оның ядросын құру және тәуекелдерді басқару жүйесін іске қосу жоспарланып отыр, 2027 жылы аудиторлық және бағалау компанияларын, ал 2028 жылға қарай — құқық қорғау органдарын қосып, мемлекеттік аудиттің бірыңғай цифрлық экожүйесін қалыптастыру.</w:t>
      </w:r>
    </w:p>
    <w:p w14:paraId="7A9749D4" w14:textId="77777777" w:rsidR="003F3D6B" w:rsidRP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Нәтижесінде мемлекет тиімді және алдын алу аудитін, бизнес – ашық әрі түсінікті ережелерді, ал азаматтар бюджет қаражатының ұтымды пайдаланылатынына деген үлкен сенімділік алады.</w:t>
      </w:r>
    </w:p>
    <w:p w14:paraId="18F84ECB" w14:textId="77777777" w:rsidR="003F3D6B" w:rsidRP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Сонымен қатар, SMART AUDIT QAZAQSTAN (SAQ) жүйесінің жекелеген элементтері іс жүзінде жұмыс істеп тұр.</w:t>
      </w:r>
    </w:p>
    <w:p w14:paraId="513C4AA2" w14:textId="49AFFB07" w:rsid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Ағымдағы жылы біз жалақы төлемдерін онлайн бюджеттік мониторингті айтарлықтай кеңейтіп, оның қамту аясын 140 пайызға арттырдық.</w:t>
      </w:r>
    </w:p>
    <w:p w14:paraId="494DEC9D" w14:textId="77777777" w:rsidR="003F3D6B" w:rsidRP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Осының арқасында аталған салалардағы өрескел және резонанстық бұзушылықтар саны іс жүзінде барынша азайтылды.</w:t>
      </w:r>
    </w:p>
    <w:p w14:paraId="4D7B0C04" w14:textId="77777777" w:rsidR="003F3D6B" w:rsidRP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Бүгінде біз бұзушылықтарды олардың пайда болудың алғашқы кезеңдерінде болдырмау үшін мемлекеттік қолдау шараларына онлайн бюджеттік мониторингті де белсенді түрде кеңейтіп жатырмыз.</w:t>
      </w:r>
    </w:p>
    <w:p w14:paraId="7F3E1082" w14:textId="7E927A91" w:rsidR="003F3D6B" w:rsidRDefault="003F3D6B" w:rsidP="00C02D31">
      <w:pPr>
        <w:spacing w:after="0" w:line="276" w:lineRule="auto"/>
        <w:ind w:firstLine="709"/>
        <w:jc w:val="both"/>
        <w:rPr>
          <w:rFonts w:ascii="Arial" w:hAnsi="Arial" w:cs="Arial"/>
          <w:sz w:val="28"/>
          <w:szCs w:val="28"/>
          <w:lang w:val="kk-KZ"/>
        </w:rPr>
      </w:pPr>
      <w:r w:rsidRPr="003F3D6B">
        <w:rPr>
          <w:rFonts w:ascii="Arial" w:hAnsi="Arial" w:cs="Arial"/>
          <w:sz w:val="28"/>
          <w:szCs w:val="28"/>
          <w:lang w:val="kk-KZ"/>
        </w:rPr>
        <w:t>Осылайша, Қаржы министрлігінің цифрлық трансформациясы — бұл жай ғана ақпараттық жүйелерді енгізу емес.</w:t>
      </w:r>
    </w:p>
    <w:p w14:paraId="40FD8D29" w14:textId="77777777" w:rsidR="00C02D31" w:rsidRPr="00C02D31" w:rsidRDefault="00C02D31" w:rsidP="00C02D31">
      <w:pPr>
        <w:spacing w:after="0" w:line="276" w:lineRule="auto"/>
        <w:ind w:firstLine="709"/>
        <w:jc w:val="both"/>
        <w:rPr>
          <w:rFonts w:ascii="Arial" w:hAnsi="Arial" w:cs="Arial"/>
          <w:sz w:val="28"/>
          <w:szCs w:val="28"/>
          <w:lang w:val="kk-KZ"/>
        </w:rPr>
      </w:pPr>
      <w:r w:rsidRPr="00C02D31">
        <w:rPr>
          <w:rFonts w:ascii="Arial" w:hAnsi="Arial" w:cs="Arial"/>
          <w:sz w:val="28"/>
          <w:szCs w:val="28"/>
          <w:lang w:val="kk-KZ"/>
        </w:rPr>
        <w:t>Бұл — деректерге негізделген мемлекеттік қаржыны басқаруға, алдын алу бақылауына, әкімшілік жүктемені азайтуға және бюджеттің әрбір теңгесінен береке алуды арттыруға көшу.</w:t>
      </w:r>
    </w:p>
    <w:p w14:paraId="5A1D358F" w14:textId="77777777" w:rsidR="00C02D31" w:rsidRPr="00C02D31" w:rsidRDefault="00C02D31" w:rsidP="00C02D31">
      <w:pPr>
        <w:spacing w:after="0" w:line="276" w:lineRule="auto"/>
        <w:ind w:firstLine="709"/>
        <w:jc w:val="both"/>
        <w:rPr>
          <w:rFonts w:ascii="Arial" w:hAnsi="Arial" w:cs="Arial"/>
          <w:sz w:val="28"/>
          <w:szCs w:val="28"/>
          <w:lang w:val="kk-KZ"/>
        </w:rPr>
      </w:pPr>
    </w:p>
    <w:p w14:paraId="5474F6A0" w14:textId="2D9C9CB8" w:rsidR="00C02D31" w:rsidRDefault="00C02D31" w:rsidP="00C02D31">
      <w:pPr>
        <w:spacing w:after="0" w:line="276" w:lineRule="auto"/>
        <w:ind w:firstLine="709"/>
        <w:jc w:val="both"/>
        <w:rPr>
          <w:rFonts w:ascii="Arial" w:hAnsi="Arial" w:cs="Arial"/>
          <w:sz w:val="28"/>
          <w:szCs w:val="28"/>
          <w:lang w:val="kk-KZ"/>
        </w:rPr>
      </w:pPr>
      <w:r w:rsidRPr="00C02D31">
        <w:rPr>
          <w:rFonts w:ascii="Arial" w:hAnsi="Arial" w:cs="Arial"/>
          <w:sz w:val="28"/>
          <w:szCs w:val="28"/>
          <w:lang w:val="kk-KZ"/>
        </w:rPr>
        <w:lastRenderedPageBreak/>
        <w:t>Қаржы министрлігі Мемлекет басшысының тапсырмаларына сәйкес бұл жұмысты жалғастырады және деректер мемлекеттің тиімділігіне, бизнестің қолайлылығына және азаматтардың әл-ауқатына жұмыс істейтін мемлекеттік қаржының бірыңғай цифрлық экожүйесін жүйелі түрде қалыптастыратын болады.</w:t>
      </w:r>
    </w:p>
    <w:p w14:paraId="2171ACC0" w14:textId="77777777" w:rsidR="00C02D31" w:rsidRPr="003F3D6B" w:rsidRDefault="00C02D31" w:rsidP="00C02D31">
      <w:pPr>
        <w:spacing w:after="0" w:line="276" w:lineRule="auto"/>
        <w:ind w:firstLine="709"/>
        <w:jc w:val="both"/>
        <w:rPr>
          <w:rFonts w:ascii="Arial" w:hAnsi="Arial" w:cs="Arial"/>
          <w:sz w:val="28"/>
          <w:szCs w:val="28"/>
          <w:lang w:val="kk-KZ"/>
        </w:rPr>
      </w:pPr>
    </w:p>
    <w:sectPr w:rsidR="00C02D31" w:rsidRPr="003F3D6B" w:rsidSect="00C02D31">
      <w:headerReference w:type="default" r:id="rId6"/>
      <w:pgSz w:w="12240" w:h="15840"/>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D12FC" w14:textId="77777777" w:rsidR="00C02D31" w:rsidRDefault="00C02D31" w:rsidP="00C02D31">
      <w:pPr>
        <w:spacing w:after="0" w:line="240" w:lineRule="auto"/>
      </w:pPr>
      <w:r>
        <w:separator/>
      </w:r>
    </w:p>
  </w:endnote>
  <w:endnote w:type="continuationSeparator" w:id="0">
    <w:p w14:paraId="733FCC8B" w14:textId="77777777" w:rsidR="00C02D31" w:rsidRDefault="00C02D31" w:rsidP="00C02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EDB27" w14:textId="77777777" w:rsidR="00C02D31" w:rsidRDefault="00C02D31" w:rsidP="00C02D31">
      <w:pPr>
        <w:spacing w:after="0" w:line="240" w:lineRule="auto"/>
      </w:pPr>
      <w:r>
        <w:separator/>
      </w:r>
    </w:p>
  </w:footnote>
  <w:footnote w:type="continuationSeparator" w:id="0">
    <w:p w14:paraId="6CB0504F" w14:textId="77777777" w:rsidR="00C02D31" w:rsidRDefault="00C02D31" w:rsidP="00C02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159072"/>
      <w:docPartObj>
        <w:docPartGallery w:val="Page Numbers (Top of Page)"/>
        <w:docPartUnique/>
      </w:docPartObj>
    </w:sdtPr>
    <w:sdtEndPr>
      <w:rPr>
        <w:rFonts w:ascii="Times New Roman" w:hAnsi="Times New Roman" w:cs="Times New Roman"/>
        <w:sz w:val="28"/>
        <w:szCs w:val="28"/>
      </w:rPr>
    </w:sdtEndPr>
    <w:sdtContent>
      <w:p w14:paraId="738B360D" w14:textId="020EF100" w:rsidR="00C02D31" w:rsidRPr="00C02D31" w:rsidRDefault="00C02D31" w:rsidP="00C02D31">
        <w:pPr>
          <w:pStyle w:val="a3"/>
          <w:jc w:val="center"/>
          <w:rPr>
            <w:rFonts w:ascii="Times New Roman" w:hAnsi="Times New Roman" w:cs="Times New Roman"/>
            <w:sz w:val="28"/>
            <w:szCs w:val="28"/>
          </w:rPr>
        </w:pPr>
        <w:r w:rsidRPr="00C02D31">
          <w:rPr>
            <w:rFonts w:ascii="Times New Roman" w:hAnsi="Times New Roman" w:cs="Times New Roman"/>
            <w:sz w:val="28"/>
            <w:szCs w:val="28"/>
          </w:rPr>
          <w:fldChar w:fldCharType="begin"/>
        </w:r>
        <w:r w:rsidRPr="00C02D31">
          <w:rPr>
            <w:rFonts w:ascii="Times New Roman" w:hAnsi="Times New Roman" w:cs="Times New Roman"/>
            <w:sz w:val="28"/>
            <w:szCs w:val="28"/>
          </w:rPr>
          <w:instrText>PAGE   \* MERGEFORMAT</w:instrText>
        </w:r>
        <w:r w:rsidRPr="00C02D31">
          <w:rPr>
            <w:rFonts w:ascii="Times New Roman" w:hAnsi="Times New Roman" w:cs="Times New Roman"/>
            <w:sz w:val="28"/>
            <w:szCs w:val="28"/>
          </w:rPr>
          <w:fldChar w:fldCharType="separate"/>
        </w:r>
        <w:r w:rsidRPr="00C02D31">
          <w:rPr>
            <w:rFonts w:ascii="Times New Roman" w:hAnsi="Times New Roman" w:cs="Times New Roman"/>
            <w:sz w:val="28"/>
            <w:szCs w:val="28"/>
            <w:lang w:val="ru-RU"/>
          </w:rPr>
          <w:t>2</w:t>
        </w:r>
        <w:r w:rsidRPr="00C02D31">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1AD"/>
    <w:rsid w:val="00021826"/>
    <w:rsid w:val="00251A87"/>
    <w:rsid w:val="003F3D6B"/>
    <w:rsid w:val="0065018C"/>
    <w:rsid w:val="007404CF"/>
    <w:rsid w:val="00742C7A"/>
    <w:rsid w:val="00811B7B"/>
    <w:rsid w:val="00973B73"/>
    <w:rsid w:val="00A34370"/>
    <w:rsid w:val="00C02D31"/>
    <w:rsid w:val="00C977F7"/>
    <w:rsid w:val="00DE098B"/>
    <w:rsid w:val="00E6439C"/>
    <w:rsid w:val="00EE51AD"/>
    <w:rsid w:val="00EF7EEF"/>
    <w:rsid w:val="00FF6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3C1A"/>
  <w15:chartTrackingRefBased/>
  <w15:docId w15:val="{555DF063-A956-40AA-A496-69CAF4BC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2D31"/>
    <w:pPr>
      <w:tabs>
        <w:tab w:val="center" w:pos="4844"/>
        <w:tab w:val="right" w:pos="9689"/>
      </w:tabs>
      <w:spacing w:after="0" w:line="240" w:lineRule="auto"/>
    </w:pPr>
  </w:style>
  <w:style w:type="character" w:customStyle="1" w:styleId="a4">
    <w:name w:val="Верхний колонтитул Знак"/>
    <w:basedOn w:val="a0"/>
    <w:link w:val="a3"/>
    <w:uiPriority w:val="99"/>
    <w:rsid w:val="00C02D31"/>
  </w:style>
  <w:style w:type="paragraph" w:styleId="a5">
    <w:name w:val="footer"/>
    <w:basedOn w:val="a"/>
    <w:link w:val="a6"/>
    <w:uiPriority w:val="99"/>
    <w:unhideWhenUsed/>
    <w:rsid w:val="00C02D31"/>
    <w:pPr>
      <w:tabs>
        <w:tab w:val="center" w:pos="4844"/>
        <w:tab w:val="right" w:pos="9689"/>
      </w:tabs>
      <w:spacing w:after="0" w:line="240" w:lineRule="auto"/>
    </w:pPr>
  </w:style>
  <w:style w:type="character" w:customStyle="1" w:styleId="a6">
    <w:name w:val="Нижний колонтитул Знак"/>
    <w:basedOn w:val="a0"/>
    <w:link w:val="a5"/>
    <w:uiPriority w:val="99"/>
    <w:rsid w:val="00C02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9</Pages>
  <Words>2299</Words>
  <Characters>13109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Сакан Назерке Саканкызы</dc:creator>
  <cp:keywords/>
  <dc:description/>
  <cp:lastModifiedBy>Сакан Назерке Саканкызы</cp:lastModifiedBy>
  <cp:revision>2</cp:revision>
  <dcterms:created xsi:type="dcterms:W3CDTF">2026-11-03T05:57:00Z</dcterms:created>
  <dcterms:modified xsi:type="dcterms:W3CDTF">2026-11-03T10:33:00Z</dcterms:modified>
</cp:coreProperties>
</file>