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67D81" w14:textId="77777777" w:rsidR="00D736B3" w:rsidRDefault="00D736B3" w:rsidP="00CD10A7">
      <w:pPr>
        <w:pStyle w:val="a5"/>
        <w:jc w:val="center"/>
        <w:rPr>
          <w:rFonts w:ascii="Times New Roman" w:hAnsi="Times New Roman"/>
          <w:b/>
          <w:color w:val="000000"/>
          <w:sz w:val="24"/>
          <w:szCs w:val="24"/>
        </w:rPr>
      </w:pPr>
      <w:bookmarkStart w:id="0" w:name="_GoBack"/>
      <w:bookmarkEnd w:id="0"/>
    </w:p>
    <w:p w14:paraId="72F4ACC0" w14:textId="21D77D54" w:rsidR="0036288C" w:rsidRPr="0036288C" w:rsidRDefault="0036288C" w:rsidP="0036288C">
      <w:pPr>
        <w:pStyle w:val="a5"/>
        <w:jc w:val="center"/>
        <w:rPr>
          <w:rFonts w:ascii="Times New Roman" w:hAnsi="Times New Roman"/>
          <w:b/>
          <w:color w:val="000000" w:themeColor="text1"/>
          <w:sz w:val="24"/>
          <w:szCs w:val="24"/>
          <w:lang w:val="kk-KZ"/>
        </w:rPr>
      </w:pPr>
      <w:r w:rsidRPr="0036288C">
        <w:rPr>
          <w:rFonts w:ascii="Times New Roman" w:hAnsi="Times New Roman"/>
          <w:b/>
          <w:color w:val="000000" w:themeColor="text1"/>
          <w:sz w:val="24"/>
          <w:szCs w:val="24"/>
          <w:lang w:val="kk-KZ"/>
        </w:rPr>
        <w:t>Объем пенсионных накоп</w:t>
      </w:r>
      <w:r>
        <w:rPr>
          <w:rFonts w:ascii="Times New Roman" w:hAnsi="Times New Roman"/>
          <w:b/>
          <w:color w:val="000000" w:themeColor="text1"/>
          <w:sz w:val="24"/>
          <w:szCs w:val="24"/>
          <w:lang w:val="kk-KZ"/>
        </w:rPr>
        <w:t>лений казахстанцев на 01.09.2026</w:t>
      </w:r>
      <w:r w:rsidRPr="0036288C">
        <w:rPr>
          <w:rFonts w:ascii="Times New Roman" w:hAnsi="Times New Roman"/>
          <w:b/>
          <w:color w:val="000000" w:themeColor="text1"/>
          <w:sz w:val="24"/>
          <w:szCs w:val="24"/>
          <w:lang w:val="kk-KZ"/>
        </w:rPr>
        <w:t xml:space="preserve"> г. </w:t>
      </w:r>
    </w:p>
    <w:p w14:paraId="2F9440D4" w14:textId="43B95306" w:rsidR="0036288C" w:rsidRPr="0036288C" w:rsidRDefault="0036288C" w:rsidP="0036288C">
      <w:pPr>
        <w:pStyle w:val="a5"/>
        <w:jc w:val="center"/>
        <w:rPr>
          <w:rFonts w:ascii="Times New Roman" w:hAnsi="Times New Roman"/>
          <w:b/>
          <w:color w:val="000000" w:themeColor="text1"/>
          <w:sz w:val="24"/>
          <w:szCs w:val="24"/>
          <w:lang w:val="kk-KZ"/>
        </w:rPr>
      </w:pPr>
      <w:r w:rsidRPr="0036288C">
        <w:rPr>
          <w:rFonts w:ascii="Times New Roman" w:hAnsi="Times New Roman"/>
          <w:b/>
          <w:color w:val="000000" w:themeColor="text1"/>
          <w:sz w:val="24"/>
          <w:szCs w:val="24"/>
        </w:rPr>
        <w:t>превысил</w:t>
      </w:r>
      <w:r w:rsidRPr="0036288C">
        <w:rPr>
          <w:rFonts w:ascii="Times New Roman" w:hAnsi="Times New Roman"/>
          <w:b/>
          <w:color w:val="000000" w:themeColor="text1"/>
          <w:sz w:val="24"/>
          <w:szCs w:val="24"/>
          <w:lang w:val="kk-KZ"/>
        </w:rPr>
        <w:t xml:space="preserve"> 28,47 </w:t>
      </w:r>
      <w:r>
        <w:rPr>
          <w:rFonts w:ascii="Times New Roman" w:hAnsi="Times New Roman"/>
          <w:b/>
          <w:color w:val="000000" w:themeColor="text1"/>
          <w:sz w:val="24"/>
          <w:szCs w:val="24"/>
        </w:rPr>
        <w:t>трлн те</w:t>
      </w:r>
      <w:r>
        <w:rPr>
          <w:rFonts w:ascii="Times New Roman" w:eastAsia="Times New Roman" w:hAnsi="Times New Roman"/>
          <w:b/>
          <w:bCs/>
          <w:sz w:val="24"/>
          <w:szCs w:val="24"/>
          <w:lang w:eastAsia="ru-RU"/>
        </w:rPr>
        <w:t>ң</w:t>
      </w:r>
      <w:r w:rsidRPr="0036288C">
        <w:rPr>
          <w:rFonts w:ascii="Times New Roman" w:hAnsi="Times New Roman"/>
          <w:b/>
          <w:color w:val="000000" w:themeColor="text1"/>
          <w:sz w:val="24"/>
          <w:szCs w:val="24"/>
        </w:rPr>
        <w:t>ге</w:t>
      </w:r>
      <w:r w:rsidRPr="0036288C">
        <w:rPr>
          <w:rFonts w:ascii="Times New Roman" w:hAnsi="Times New Roman"/>
          <w:b/>
          <w:color w:val="000000" w:themeColor="text1"/>
          <w:sz w:val="24"/>
          <w:szCs w:val="24"/>
          <w:lang w:val="kk-KZ"/>
        </w:rPr>
        <w:t xml:space="preserve">  </w:t>
      </w:r>
    </w:p>
    <w:p w14:paraId="43D5786B" w14:textId="77777777" w:rsidR="00D736B3" w:rsidRPr="0036288C" w:rsidRDefault="00D736B3" w:rsidP="009D543E">
      <w:pPr>
        <w:pStyle w:val="a5"/>
        <w:jc w:val="both"/>
        <w:rPr>
          <w:rFonts w:ascii="Times New Roman" w:hAnsi="Times New Roman"/>
          <w:b/>
          <w:color w:val="000000" w:themeColor="text1"/>
          <w:sz w:val="24"/>
          <w:szCs w:val="24"/>
        </w:rPr>
      </w:pPr>
    </w:p>
    <w:p w14:paraId="6AEED5D1" w14:textId="07BF8D72" w:rsidR="004168E8" w:rsidRDefault="004168E8" w:rsidP="004168E8">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Объем пенсионных накоплений </w:t>
      </w:r>
      <w:proofErr w:type="spellStart"/>
      <w:r>
        <w:rPr>
          <w:rFonts w:ascii="Times New Roman" w:hAnsi="Times New Roman"/>
          <w:color w:val="000000" w:themeColor="text1"/>
          <w:sz w:val="24"/>
          <w:szCs w:val="24"/>
        </w:rPr>
        <w:t>казахстанцев</w:t>
      </w:r>
      <w:proofErr w:type="spellEnd"/>
      <w:r>
        <w:rPr>
          <w:rFonts w:ascii="Times New Roman" w:hAnsi="Times New Roman"/>
          <w:color w:val="000000" w:themeColor="text1"/>
          <w:sz w:val="24"/>
          <w:szCs w:val="24"/>
        </w:rPr>
        <w:t xml:space="preserve"> на 01.09.202</w:t>
      </w:r>
      <w:r w:rsidR="0036288C">
        <w:rPr>
          <w:rFonts w:ascii="Times New Roman" w:hAnsi="Times New Roman"/>
          <w:color w:val="000000" w:themeColor="text1"/>
          <w:sz w:val="24"/>
          <w:szCs w:val="24"/>
        </w:rPr>
        <w:t>6</w:t>
      </w:r>
      <w:r>
        <w:rPr>
          <w:rFonts w:ascii="Times New Roman" w:hAnsi="Times New Roman"/>
          <w:color w:val="000000" w:themeColor="text1"/>
          <w:sz w:val="24"/>
          <w:szCs w:val="24"/>
        </w:rPr>
        <w:t xml:space="preserve"> г. </w:t>
      </w:r>
      <w:r w:rsidR="0036288C">
        <w:rPr>
          <w:rFonts w:ascii="Times New Roman" w:hAnsi="Times New Roman"/>
          <w:color w:val="000000" w:themeColor="text1"/>
          <w:sz w:val="24"/>
          <w:szCs w:val="24"/>
        </w:rPr>
        <w:t>превысил</w:t>
      </w:r>
      <w:r>
        <w:rPr>
          <w:rFonts w:ascii="Times New Roman" w:hAnsi="Times New Roman"/>
          <w:color w:val="000000" w:themeColor="text1"/>
          <w:sz w:val="24"/>
          <w:szCs w:val="24"/>
          <w:lang w:val="kk-KZ"/>
        </w:rPr>
        <w:t xml:space="preserve"> </w:t>
      </w:r>
      <w:r w:rsidRPr="004168E8">
        <w:rPr>
          <w:rFonts w:ascii="Times New Roman" w:hAnsi="Times New Roman"/>
          <w:b/>
          <w:color w:val="000000" w:themeColor="text1"/>
          <w:sz w:val="24"/>
          <w:szCs w:val="24"/>
          <w:lang w:val="kk-KZ"/>
        </w:rPr>
        <w:t>28,47</w:t>
      </w:r>
      <w:r w:rsidRPr="004168E8">
        <w:rPr>
          <w:rFonts w:ascii="Times New Roman" w:hAnsi="Times New Roman"/>
          <w:color w:val="000000" w:themeColor="text1"/>
          <w:sz w:val="24"/>
          <w:szCs w:val="24"/>
          <w:lang w:val="kk-KZ"/>
        </w:rPr>
        <w:t xml:space="preserve"> </w:t>
      </w:r>
      <w:r w:rsidR="0036288C">
        <w:rPr>
          <w:rFonts w:ascii="Times New Roman" w:hAnsi="Times New Roman"/>
          <w:b/>
          <w:color w:val="000000" w:themeColor="text1"/>
          <w:sz w:val="24"/>
          <w:szCs w:val="24"/>
        </w:rPr>
        <w:t>трлн те</w:t>
      </w:r>
      <w:r w:rsidR="0036288C">
        <w:rPr>
          <w:rFonts w:ascii="Times New Roman" w:eastAsia="Times New Roman" w:hAnsi="Times New Roman"/>
          <w:b/>
          <w:bCs/>
          <w:sz w:val="24"/>
          <w:szCs w:val="24"/>
          <w:lang w:eastAsia="ru-RU"/>
        </w:rPr>
        <w:t>ң</w:t>
      </w:r>
      <w:r>
        <w:rPr>
          <w:rFonts w:ascii="Times New Roman" w:hAnsi="Times New Roman"/>
          <w:b/>
          <w:color w:val="000000" w:themeColor="text1"/>
          <w:sz w:val="24"/>
          <w:szCs w:val="24"/>
        </w:rPr>
        <w:t>ге</w:t>
      </w:r>
      <w:r>
        <w:rPr>
          <w:rFonts w:ascii="Times New Roman" w:hAnsi="Times New Roman"/>
          <w:color w:val="000000" w:themeColor="text1"/>
          <w:sz w:val="24"/>
          <w:szCs w:val="24"/>
        </w:rPr>
        <w:t xml:space="preserve">, показав рост за 12 месяцев на </w:t>
      </w:r>
      <w:r>
        <w:rPr>
          <w:rFonts w:ascii="Times New Roman" w:eastAsia="Times New Roman" w:hAnsi="Times New Roman"/>
          <w:b/>
          <w:sz w:val="24"/>
          <w:szCs w:val="24"/>
          <w:lang w:eastAsia="ru-RU"/>
        </w:rPr>
        <w:t>3,36 трлн теңге</w:t>
      </w:r>
      <w:r>
        <w:rPr>
          <w:rFonts w:ascii="Times New Roman" w:eastAsia="Times New Roman" w:hAnsi="Times New Roman"/>
          <w:sz w:val="24"/>
          <w:szCs w:val="24"/>
          <w:lang w:eastAsia="ru-RU"/>
        </w:rPr>
        <w:t xml:space="preserve"> (или на 13,4%)</w:t>
      </w:r>
      <w:r>
        <w:rPr>
          <w:rFonts w:ascii="Times New Roman" w:hAnsi="Times New Roman"/>
          <w:color w:val="000000" w:themeColor="text1"/>
          <w:sz w:val="24"/>
          <w:szCs w:val="24"/>
        </w:rPr>
        <w:t xml:space="preserve">. </w:t>
      </w:r>
    </w:p>
    <w:p w14:paraId="678D9335" w14:textId="11CD68B7" w:rsidR="004168E8" w:rsidRDefault="004168E8" w:rsidP="004168E8">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Пенсионные накопления за счет обязательных пенсионных взносов (ОПВ) на 1 сентября 2026 года </w:t>
      </w:r>
      <w:r>
        <w:rPr>
          <w:rFonts w:ascii="Times New Roman" w:eastAsia="Times New Roman" w:hAnsi="Times New Roman"/>
          <w:b/>
          <w:bCs/>
          <w:sz w:val="24"/>
          <w:szCs w:val="24"/>
          <w:lang w:eastAsia="ru-RU"/>
        </w:rPr>
        <w:t>26,37 трлн теңге</w:t>
      </w:r>
      <w:r>
        <w:rPr>
          <w:rFonts w:ascii="Times New Roman" w:eastAsia="Times New Roman" w:hAnsi="Times New Roman"/>
          <w:sz w:val="24"/>
          <w:szCs w:val="24"/>
          <w:lang w:eastAsia="ru-RU"/>
        </w:rPr>
        <w:t xml:space="preserve">, увеличившись за 12 месяцев на </w:t>
      </w:r>
      <w:r>
        <w:rPr>
          <w:rFonts w:ascii="Times New Roman" w:eastAsia="Times New Roman" w:hAnsi="Times New Roman"/>
          <w:b/>
          <w:bCs/>
          <w:sz w:val="24"/>
          <w:szCs w:val="24"/>
          <w:lang w:eastAsia="ru-RU"/>
        </w:rPr>
        <w:t>2,53 трлн теңге</w:t>
      </w:r>
      <w:r>
        <w:rPr>
          <w:rFonts w:ascii="Times New Roman" w:eastAsia="Times New Roman" w:hAnsi="Times New Roman"/>
          <w:sz w:val="24"/>
          <w:szCs w:val="24"/>
          <w:lang w:eastAsia="ru-RU"/>
        </w:rPr>
        <w:t xml:space="preserve"> или </w:t>
      </w:r>
      <w:r>
        <w:rPr>
          <w:rFonts w:ascii="Times New Roman" w:eastAsia="Times New Roman" w:hAnsi="Times New Roman"/>
          <w:b/>
          <w:bCs/>
          <w:sz w:val="24"/>
          <w:szCs w:val="24"/>
          <w:lang w:eastAsia="ru-RU"/>
        </w:rPr>
        <w:t xml:space="preserve">10,6%. </w:t>
      </w:r>
    </w:p>
    <w:p w14:paraId="3D5541D4" w14:textId="27E75307" w:rsidR="004168E8" w:rsidRDefault="004168E8" w:rsidP="004168E8">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Сумма пенсионных накоплений за счет обязательных профессиональных пенсионных взносов (ОППВ) составила </w:t>
      </w:r>
      <w:r w:rsidR="0036288C">
        <w:rPr>
          <w:rFonts w:ascii="Times New Roman" w:eastAsia="Times New Roman" w:hAnsi="Times New Roman"/>
          <w:b/>
          <w:bCs/>
          <w:sz w:val="24"/>
          <w:szCs w:val="24"/>
          <w:lang w:eastAsia="ru-RU"/>
        </w:rPr>
        <w:t>746,13 млрд теңге</w:t>
      </w:r>
      <w:r>
        <w:rPr>
          <w:rFonts w:ascii="Times New Roman" w:hAnsi="Times New Roman"/>
          <w:color w:val="000000" w:themeColor="text1"/>
          <w:sz w:val="24"/>
          <w:szCs w:val="24"/>
        </w:rPr>
        <w:t xml:space="preserve">, показав рост за 12 месяцев на </w:t>
      </w:r>
      <w:r w:rsidR="0036288C">
        <w:rPr>
          <w:rFonts w:ascii="Times New Roman" w:hAnsi="Times New Roman"/>
          <w:color w:val="000000" w:themeColor="text1"/>
          <w:sz w:val="24"/>
          <w:szCs w:val="24"/>
        </w:rPr>
        <w:t>5,0</w:t>
      </w:r>
      <w:r>
        <w:rPr>
          <w:rFonts w:ascii="Times New Roman" w:hAnsi="Times New Roman"/>
          <w:color w:val="000000" w:themeColor="text1"/>
          <w:sz w:val="24"/>
          <w:szCs w:val="24"/>
        </w:rPr>
        <w:t xml:space="preserve">%. </w:t>
      </w:r>
    </w:p>
    <w:p w14:paraId="14CFF763" w14:textId="37366463" w:rsidR="0036288C" w:rsidRPr="00C23F46" w:rsidRDefault="0036288C" w:rsidP="0036288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Продолжился рост накоплений, сформированных за счет добровольных пенсионных взносов (ДПВ). На 1 </w:t>
      </w:r>
      <w:r w:rsidR="00A35170">
        <w:rPr>
          <w:rFonts w:ascii="Times New Roman" w:eastAsia="Times New Roman" w:hAnsi="Times New Roman"/>
          <w:sz w:val="24"/>
          <w:szCs w:val="24"/>
          <w:lang w:eastAsia="ru-RU"/>
        </w:rPr>
        <w:t>сентября</w:t>
      </w:r>
      <w:r w:rsidRPr="00C23F46">
        <w:rPr>
          <w:rFonts w:ascii="Times New Roman" w:eastAsia="Times New Roman" w:hAnsi="Times New Roman"/>
          <w:sz w:val="24"/>
          <w:szCs w:val="24"/>
          <w:lang w:eastAsia="ru-RU"/>
        </w:rPr>
        <w:t xml:space="preserve"> 2026 года их объем составил </w:t>
      </w:r>
      <w:r>
        <w:rPr>
          <w:rFonts w:ascii="Times New Roman" w:eastAsia="Times New Roman" w:hAnsi="Times New Roman"/>
          <w:b/>
          <w:bCs/>
          <w:sz w:val="24"/>
          <w:szCs w:val="24"/>
          <w:lang w:eastAsia="ru-RU"/>
        </w:rPr>
        <w:t>10,</w:t>
      </w:r>
      <w:r w:rsidR="003138CD">
        <w:rPr>
          <w:rFonts w:ascii="Times New Roman" w:eastAsia="Times New Roman" w:hAnsi="Times New Roman"/>
          <w:b/>
          <w:bCs/>
          <w:sz w:val="24"/>
          <w:szCs w:val="24"/>
          <w:lang w:eastAsia="ru-RU"/>
        </w:rPr>
        <w:t>4</w:t>
      </w:r>
      <w:r>
        <w:rPr>
          <w:rFonts w:ascii="Times New Roman" w:eastAsia="Times New Roman" w:hAnsi="Times New Roman"/>
          <w:b/>
          <w:bCs/>
          <w:sz w:val="24"/>
          <w:szCs w:val="24"/>
          <w:lang w:eastAsia="ru-RU"/>
        </w:rPr>
        <w:t>3</w:t>
      </w:r>
      <w:r w:rsidRPr="00C23F46">
        <w:rPr>
          <w:rFonts w:ascii="Times New Roman" w:eastAsia="Times New Roman" w:hAnsi="Times New Roman"/>
          <w:b/>
          <w:bCs/>
          <w:sz w:val="24"/>
          <w:szCs w:val="24"/>
          <w:lang w:eastAsia="ru-RU"/>
        </w:rPr>
        <w:t xml:space="preserve"> млрд теңге</w:t>
      </w:r>
      <w:r w:rsidRPr="00C23F46">
        <w:rPr>
          <w:rFonts w:ascii="Times New Roman" w:eastAsia="Times New Roman" w:hAnsi="Times New Roman"/>
          <w:sz w:val="24"/>
          <w:szCs w:val="24"/>
          <w:lang w:eastAsia="ru-RU"/>
        </w:rPr>
        <w:t xml:space="preserve">, увеличившись за </w:t>
      </w:r>
      <w:r>
        <w:rPr>
          <w:rFonts w:ascii="Times New Roman" w:eastAsia="Times New Roman" w:hAnsi="Times New Roman"/>
          <w:sz w:val="24"/>
          <w:szCs w:val="24"/>
          <w:lang w:eastAsia="ru-RU"/>
        </w:rPr>
        <w:t>12 месяцев</w:t>
      </w:r>
      <w:r w:rsidRPr="00C23F46">
        <w:rPr>
          <w:rFonts w:ascii="Times New Roman" w:eastAsia="Times New Roman" w:hAnsi="Times New Roman"/>
          <w:sz w:val="24"/>
          <w:szCs w:val="24"/>
          <w:lang w:eastAsia="ru-RU"/>
        </w:rPr>
        <w:t xml:space="preserve"> на </w:t>
      </w:r>
      <w:r>
        <w:rPr>
          <w:rFonts w:ascii="Times New Roman" w:eastAsia="Times New Roman" w:hAnsi="Times New Roman"/>
          <w:b/>
          <w:bCs/>
          <w:sz w:val="24"/>
          <w:szCs w:val="24"/>
          <w:lang w:eastAsia="ru-RU"/>
        </w:rPr>
        <w:t>7,1</w:t>
      </w:r>
      <w:r w:rsidRPr="00C23F46">
        <w:rPr>
          <w:rFonts w:ascii="Times New Roman" w:eastAsia="Times New Roman" w:hAnsi="Times New Roman"/>
          <w:b/>
          <w:bCs/>
          <w:sz w:val="24"/>
          <w:szCs w:val="24"/>
          <w:lang w:eastAsia="ru-RU"/>
        </w:rPr>
        <w:t>%</w:t>
      </w:r>
      <w:r w:rsidRPr="00C23F46">
        <w:rPr>
          <w:rFonts w:ascii="Times New Roman" w:eastAsia="Times New Roman" w:hAnsi="Times New Roman"/>
          <w:sz w:val="24"/>
          <w:szCs w:val="24"/>
          <w:lang w:eastAsia="ru-RU"/>
        </w:rPr>
        <w:t>.</w:t>
      </w:r>
    </w:p>
    <w:p w14:paraId="2853766E" w14:textId="16026A24" w:rsidR="0036288C" w:rsidRDefault="0036288C" w:rsidP="0036288C">
      <w:pPr>
        <w:spacing w:after="0" w:line="240" w:lineRule="auto"/>
        <w:ind w:firstLine="708"/>
        <w:jc w:val="both"/>
        <w:rPr>
          <w:rFonts w:ascii="Times New Roman" w:eastAsia="Times New Roman" w:hAnsi="Times New Roman"/>
          <w:sz w:val="24"/>
          <w:szCs w:val="24"/>
          <w:lang w:eastAsia="ru-RU"/>
        </w:rPr>
      </w:pPr>
      <w:r>
        <w:rPr>
          <w:rFonts w:ascii="Times New Roman" w:hAnsi="Times New Roman"/>
          <w:color w:val="000000" w:themeColor="text1"/>
          <w:sz w:val="24"/>
          <w:szCs w:val="24"/>
        </w:rPr>
        <w:t>С</w:t>
      </w:r>
      <w:r w:rsidR="004168E8">
        <w:rPr>
          <w:rFonts w:ascii="Times New Roman" w:hAnsi="Times New Roman"/>
          <w:color w:val="000000" w:themeColor="text1"/>
          <w:sz w:val="24"/>
          <w:szCs w:val="24"/>
        </w:rPr>
        <w:t xml:space="preserve">умма пенсионных накоплений за счет обязательных пенсионных взносов работодателя (ОПВР), поступающих с 1 января 2024 года на пенсионные счета вкладчиков (получателей), </w:t>
      </w:r>
      <w:r>
        <w:rPr>
          <w:rFonts w:ascii="Times New Roman" w:hAnsi="Times New Roman"/>
          <w:color w:val="000000" w:themeColor="text1"/>
          <w:sz w:val="24"/>
          <w:szCs w:val="24"/>
        </w:rPr>
        <w:t xml:space="preserve">на 1 сентября 2026 года </w:t>
      </w:r>
      <w:r w:rsidR="004168E8">
        <w:rPr>
          <w:rFonts w:ascii="Times New Roman" w:hAnsi="Times New Roman"/>
          <w:color w:val="000000" w:themeColor="text1"/>
          <w:sz w:val="24"/>
          <w:szCs w:val="24"/>
        </w:rPr>
        <w:t xml:space="preserve">составила </w:t>
      </w:r>
      <w:r>
        <w:rPr>
          <w:rFonts w:ascii="Times New Roman" w:eastAsia="Times New Roman" w:hAnsi="Times New Roman"/>
          <w:b/>
          <w:bCs/>
          <w:sz w:val="24"/>
          <w:szCs w:val="24"/>
          <w:lang w:eastAsia="ru-RU"/>
        </w:rPr>
        <w:t>1 348,82 млрд теңге</w:t>
      </w:r>
      <w:r>
        <w:rPr>
          <w:rFonts w:ascii="Times New Roman" w:eastAsia="Times New Roman" w:hAnsi="Times New Roman"/>
          <w:sz w:val="24"/>
          <w:szCs w:val="24"/>
          <w:lang w:eastAsia="ru-RU"/>
        </w:rPr>
        <w:t xml:space="preserve">, увеличившись за 12 месяцев почти </w:t>
      </w:r>
      <w:r w:rsidRPr="00E071E7">
        <w:rPr>
          <w:rFonts w:ascii="Times New Roman" w:eastAsia="Times New Roman" w:hAnsi="Times New Roman"/>
          <w:sz w:val="24"/>
          <w:szCs w:val="24"/>
          <w:lang w:eastAsia="ru-RU"/>
        </w:rPr>
        <w:t xml:space="preserve">в </w:t>
      </w:r>
      <w:r w:rsidRPr="00E071E7">
        <w:rPr>
          <w:rFonts w:ascii="Times New Roman" w:eastAsia="Times New Roman" w:hAnsi="Times New Roman"/>
          <w:b/>
          <w:bCs/>
          <w:sz w:val="24"/>
          <w:szCs w:val="24"/>
          <w:lang w:eastAsia="ru-RU"/>
        </w:rPr>
        <w:t>2,5 раза</w:t>
      </w:r>
      <w:r w:rsidRPr="00E071E7">
        <w:rPr>
          <w:rFonts w:ascii="Times New Roman" w:eastAsia="Times New Roman" w:hAnsi="Times New Roman"/>
          <w:sz w:val="24"/>
          <w:szCs w:val="24"/>
          <w:lang w:eastAsia="ru-RU"/>
        </w:rPr>
        <w:t>.</w:t>
      </w:r>
    </w:p>
    <w:p w14:paraId="3D345260" w14:textId="1B48F183" w:rsidR="004168E8" w:rsidRDefault="004168E8" w:rsidP="00DB597C">
      <w:pPr>
        <w:spacing w:after="0" w:line="240" w:lineRule="auto"/>
        <w:ind w:firstLine="708"/>
        <w:jc w:val="both"/>
        <w:rPr>
          <w:rFonts w:ascii="Times New Roman" w:eastAsia="Times New Roman" w:hAnsi="Times New Roman"/>
          <w:sz w:val="24"/>
          <w:szCs w:val="24"/>
          <w:lang w:eastAsia="ru-RU"/>
        </w:rPr>
      </w:pPr>
    </w:p>
    <w:p w14:paraId="3C28878A" w14:textId="352D890D" w:rsidR="004F13B8" w:rsidRPr="004F13B8" w:rsidRDefault="00761502" w:rsidP="009D543E">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46B2D626" w:rsidR="00FC3DD4" w:rsidRDefault="003A421E" w:rsidP="009D543E">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5F382F">
        <w:rPr>
          <w:rFonts w:ascii="Times New Roman" w:hAnsi="Times New Roman"/>
          <w:color w:val="000000" w:themeColor="text1"/>
          <w:sz w:val="24"/>
          <w:szCs w:val="24"/>
        </w:rPr>
        <w:t>8</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5F382F">
        <w:rPr>
          <w:rFonts w:ascii="Times New Roman" w:hAnsi="Times New Roman"/>
          <w:b/>
          <w:color w:val="000000" w:themeColor="text1"/>
          <w:sz w:val="24"/>
          <w:szCs w:val="24"/>
        </w:rPr>
        <w:t>2 439,42</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w:t>
      </w:r>
      <w:r w:rsidR="00E62E45" w:rsidRPr="00E62E45">
        <w:rPr>
          <w:rFonts w:ascii="Times New Roman" w:hAnsi="Times New Roman"/>
          <w:b/>
          <w:color w:val="000000" w:themeColor="text1"/>
          <w:sz w:val="24"/>
          <w:szCs w:val="24"/>
        </w:rPr>
        <w:t xml:space="preserve">теңге </w:t>
      </w:r>
      <w:r w:rsidR="002C4F8F">
        <w:rPr>
          <w:rFonts w:ascii="Times New Roman" w:hAnsi="Times New Roman"/>
          <w:color w:val="000000" w:themeColor="text1"/>
          <w:sz w:val="24"/>
          <w:szCs w:val="24"/>
        </w:rPr>
        <w:t xml:space="preserve">взносов, что на </w:t>
      </w:r>
      <w:r w:rsidR="005F382F">
        <w:rPr>
          <w:rFonts w:ascii="Times New Roman" w:hAnsi="Times New Roman"/>
          <w:color w:val="000000" w:themeColor="text1"/>
          <w:sz w:val="24"/>
          <w:szCs w:val="24"/>
        </w:rPr>
        <w:t>15,9</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5F382F">
        <w:rPr>
          <w:rFonts w:ascii="Times New Roman" w:hAnsi="Times New Roman"/>
          <w:color w:val="000000" w:themeColor="text1"/>
          <w:sz w:val="24"/>
          <w:szCs w:val="24"/>
        </w:rPr>
        <w:t>334,44</w:t>
      </w:r>
      <w:r w:rsidR="00FC3DD4" w:rsidRPr="00FC3DD4">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теңге</w:t>
      </w:r>
      <w:r w:rsidR="00FC3DD4" w:rsidRPr="00FC3DD4">
        <w:rPr>
          <w:rFonts w:ascii="Times New Roman" w:hAnsi="Times New Roman"/>
          <w:color w:val="000000" w:themeColor="text1"/>
          <w:sz w:val="24"/>
          <w:szCs w:val="24"/>
        </w:rPr>
        <w:t>)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1A41771A" w:rsidR="00A31845" w:rsidRDefault="00A31845" w:rsidP="009D543E">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5F382F">
        <w:rPr>
          <w:rFonts w:ascii="Times New Roman" w:hAnsi="Times New Roman"/>
          <w:color w:val="000000" w:themeColor="text1"/>
          <w:sz w:val="24"/>
          <w:szCs w:val="24"/>
          <w:lang w:val="kk-KZ"/>
        </w:rPr>
        <w:t>сентября</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9970D6">
        <w:rPr>
          <w:rFonts w:ascii="Times New Roman" w:hAnsi="Times New Roman"/>
          <w:color w:val="000000" w:themeColor="text1"/>
          <w:sz w:val="24"/>
          <w:szCs w:val="24"/>
          <w:lang w:val="kk-KZ"/>
        </w:rPr>
        <w:t>1</w:t>
      </w:r>
      <w:r w:rsidR="005F382F">
        <w:rPr>
          <w:rFonts w:ascii="Times New Roman" w:hAnsi="Times New Roman"/>
          <w:color w:val="000000" w:themeColor="text1"/>
          <w:sz w:val="24"/>
          <w:szCs w:val="24"/>
          <w:lang w:val="kk-KZ"/>
        </w:rPr>
        <w:t> 865,85</w:t>
      </w:r>
      <w:r w:rsidR="006F5498" w:rsidRPr="005710CC">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 xml:space="preserve">теңге </w:t>
      </w:r>
      <w:r w:rsidRPr="00A31845">
        <w:rPr>
          <w:rFonts w:ascii="Times New Roman" w:hAnsi="Times New Roman"/>
          <w:color w:val="000000" w:themeColor="text1"/>
          <w:sz w:val="24"/>
          <w:szCs w:val="24"/>
          <w:lang w:val="kk-KZ"/>
        </w:rPr>
        <w:t xml:space="preserve">(по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727200">
        <w:rPr>
          <w:rFonts w:ascii="Times New Roman" w:hAnsi="Times New Roman"/>
          <w:color w:val="000000" w:themeColor="text1"/>
          <w:sz w:val="24"/>
          <w:szCs w:val="24"/>
          <w:lang w:val="kk-KZ"/>
        </w:rPr>
        <w:t>на 8,1</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5F382F">
        <w:rPr>
          <w:rFonts w:ascii="Times New Roman" w:hAnsi="Times New Roman"/>
          <w:color w:val="000000" w:themeColor="text1"/>
          <w:sz w:val="24"/>
          <w:szCs w:val="24"/>
          <w:lang w:val="kk-KZ"/>
        </w:rPr>
        <w:t>100,97</w:t>
      </w:r>
      <w:r w:rsidR="002C4F8F">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 xml:space="preserve">теңге </w:t>
      </w:r>
      <w:r w:rsidR="002C4F8F">
        <w:rPr>
          <w:rFonts w:ascii="Times New Roman" w:hAnsi="Times New Roman"/>
          <w:color w:val="000000" w:themeColor="text1"/>
          <w:sz w:val="24"/>
          <w:szCs w:val="24"/>
          <w:lang w:val="kk-KZ"/>
        </w:rPr>
        <w:t xml:space="preserve">(рост на </w:t>
      </w:r>
      <w:r w:rsidR="005F382F">
        <w:rPr>
          <w:rFonts w:ascii="Times New Roman" w:hAnsi="Times New Roman"/>
          <w:color w:val="000000" w:themeColor="text1"/>
          <w:sz w:val="24"/>
          <w:szCs w:val="24"/>
          <w:lang w:val="kk-KZ"/>
        </w:rPr>
        <w:t>12,3</w:t>
      </w:r>
      <w:r w:rsidR="002C4F8F">
        <w:rPr>
          <w:rFonts w:ascii="Times New Roman" w:hAnsi="Times New Roman"/>
          <w:color w:val="000000" w:themeColor="text1"/>
          <w:sz w:val="24"/>
          <w:szCs w:val="24"/>
          <w:lang w:val="kk-KZ"/>
        </w:rPr>
        <w:t xml:space="preserve">%), ДПВ – </w:t>
      </w:r>
      <w:r w:rsidR="005F382F">
        <w:rPr>
          <w:rFonts w:ascii="Times New Roman" w:hAnsi="Times New Roman"/>
          <w:color w:val="000000" w:themeColor="text1"/>
          <w:sz w:val="24"/>
          <w:szCs w:val="24"/>
          <w:lang w:val="kk-KZ"/>
        </w:rPr>
        <w:t>1412,37</w:t>
      </w:r>
      <w:r w:rsidR="002C4F8F">
        <w:rPr>
          <w:rFonts w:ascii="Times New Roman" w:hAnsi="Times New Roman"/>
          <w:color w:val="000000" w:themeColor="text1"/>
          <w:sz w:val="24"/>
          <w:szCs w:val="24"/>
          <w:lang w:val="kk-KZ"/>
        </w:rPr>
        <w:t xml:space="preserve"> млн</w:t>
      </w:r>
      <w:r w:rsidR="00C42D35">
        <w:rPr>
          <w:rFonts w:ascii="Times New Roman" w:hAnsi="Times New Roman"/>
          <w:color w:val="000000" w:themeColor="text1"/>
          <w:sz w:val="24"/>
          <w:szCs w:val="24"/>
          <w:lang w:val="kk-KZ"/>
        </w:rPr>
        <w:t xml:space="preserve">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w:t>
      </w:r>
      <w:r w:rsidR="00AB77B5">
        <w:rPr>
          <w:rFonts w:ascii="Times New Roman" w:hAnsi="Times New Roman"/>
          <w:color w:val="000000" w:themeColor="text1"/>
          <w:sz w:val="24"/>
          <w:szCs w:val="24"/>
          <w:lang w:val="kk-KZ"/>
        </w:rPr>
        <w:t>с начала года на 01.0</w:t>
      </w:r>
      <w:r w:rsidR="005F382F">
        <w:rPr>
          <w:rFonts w:ascii="Times New Roman" w:hAnsi="Times New Roman"/>
          <w:color w:val="000000" w:themeColor="text1"/>
          <w:sz w:val="24"/>
          <w:szCs w:val="24"/>
          <w:lang w:val="kk-KZ"/>
        </w:rPr>
        <w:t>9</w:t>
      </w:r>
      <w:r w:rsidR="00AB77B5">
        <w:rPr>
          <w:rFonts w:ascii="Times New Roman" w:hAnsi="Times New Roman"/>
          <w:color w:val="000000" w:themeColor="text1"/>
          <w:sz w:val="24"/>
          <w:szCs w:val="24"/>
          <w:lang w:val="kk-KZ"/>
        </w:rPr>
        <w:t>.2026 г.</w:t>
      </w:r>
      <w:r w:rsidRPr="00A31845">
        <w:rPr>
          <w:rFonts w:ascii="Times New Roman" w:hAnsi="Times New Roman"/>
          <w:color w:val="000000" w:themeColor="text1"/>
          <w:sz w:val="24"/>
          <w:szCs w:val="24"/>
          <w:lang w:val="kk-KZ"/>
        </w:rPr>
        <w:t xml:space="preserve"> 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5F382F">
        <w:rPr>
          <w:rFonts w:ascii="Times New Roman" w:hAnsi="Times New Roman"/>
          <w:color w:val="000000" w:themeColor="text1"/>
          <w:sz w:val="24"/>
          <w:szCs w:val="24"/>
          <w:lang w:val="kk-KZ"/>
        </w:rPr>
        <w:t>471,18</w:t>
      </w:r>
      <w:r w:rsidRPr="00A31845">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p>
    <w:p w14:paraId="033BE510" w14:textId="7E8B2812" w:rsidR="007F3E28" w:rsidRPr="00A31845" w:rsidRDefault="007F3E28" w:rsidP="009D543E">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597A51">
        <w:rPr>
          <w:rFonts w:ascii="Times New Roman" w:hAnsi="Times New Roman"/>
          <w:color w:val="000000" w:themeColor="text1"/>
          <w:sz w:val="24"/>
          <w:szCs w:val="24"/>
          <w:lang w:val="kk-KZ"/>
        </w:rPr>
        <w:t>по состоянию на 01.0</w:t>
      </w:r>
      <w:r w:rsidR="005F382F">
        <w:rPr>
          <w:rFonts w:ascii="Times New Roman" w:hAnsi="Times New Roman"/>
          <w:color w:val="000000" w:themeColor="text1"/>
          <w:sz w:val="24"/>
          <w:szCs w:val="24"/>
          <w:lang w:val="kk-KZ"/>
        </w:rPr>
        <w:t>9</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5F382F">
        <w:rPr>
          <w:rFonts w:ascii="Times New Roman" w:hAnsi="Times New Roman"/>
          <w:color w:val="000000" w:themeColor="text1"/>
          <w:sz w:val="24"/>
          <w:szCs w:val="24"/>
          <w:lang w:val="kk-KZ"/>
        </w:rPr>
        <w:t>составил 1198,09</w:t>
      </w:r>
      <w:r>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Pr>
          <w:rFonts w:ascii="Times New Roman" w:hAnsi="Times New Roman"/>
          <w:color w:val="000000" w:themeColor="text1"/>
          <w:sz w:val="24"/>
          <w:szCs w:val="24"/>
          <w:lang w:val="kk-KZ"/>
        </w:rPr>
        <w:t xml:space="preserve">. </w:t>
      </w:r>
    </w:p>
    <w:p w14:paraId="62CE6C94" w14:textId="01EAACEF" w:rsidR="009A5FC9" w:rsidRPr="004F13B8" w:rsidRDefault="004F13B8" w:rsidP="009D543E">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01A2F804" w:rsidR="00667906" w:rsidRPr="00667906" w:rsidRDefault="00667906" w:rsidP="00667906">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36288C">
        <w:rPr>
          <w:rFonts w:ascii="Times New Roman" w:eastAsiaTheme="minorHAnsi" w:hAnsi="Times New Roman"/>
          <w:sz w:val="24"/>
          <w:szCs w:val="24"/>
        </w:rPr>
        <w:t>август</w:t>
      </w:r>
      <w:r w:rsidR="00A95F37">
        <w:rPr>
          <w:rFonts w:ascii="Times New Roman" w:eastAsiaTheme="minorHAnsi" w:hAnsi="Times New Roman"/>
          <w:sz w:val="24"/>
          <w:szCs w:val="24"/>
        </w:rPr>
        <w:t xml:space="preserve"> </w:t>
      </w:r>
      <w:r w:rsidRPr="00667906">
        <w:rPr>
          <w:rFonts w:ascii="Times New Roman" w:eastAsiaTheme="minorHAnsi" w:hAnsi="Times New Roman"/>
          <w:sz w:val="24"/>
          <w:szCs w:val="24"/>
        </w:rPr>
        <w:t xml:space="preserve">2026 года достигли </w:t>
      </w:r>
      <w:r w:rsidR="005F382F">
        <w:rPr>
          <w:rFonts w:ascii="Times New Roman" w:eastAsiaTheme="minorHAnsi" w:hAnsi="Times New Roman"/>
          <w:b/>
          <w:sz w:val="24"/>
          <w:szCs w:val="24"/>
        </w:rPr>
        <w:t>1242,35</w:t>
      </w:r>
      <w:r w:rsidRPr="00667906">
        <w:rPr>
          <w:rFonts w:ascii="Times New Roman" w:eastAsiaTheme="minorHAnsi" w:hAnsi="Times New Roman"/>
          <w:b/>
          <w:sz w:val="24"/>
          <w:szCs w:val="24"/>
        </w:rPr>
        <w:t xml:space="preserve"> млрд </w:t>
      </w:r>
      <w:r w:rsidR="00E62E45" w:rsidRPr="00E62E45">
        <w:rPr>
          <w:rFonts w:ascii="Times New Roman" w:eastAsiaTheme="minorHAnsi" w:hAnsi="Times New Roman"/>
          <w:b/>
          <w:sz w:val="24"/>
          <w:szCs w:val="24"/>
        </w:rPr>
        <w:t>теңге</w:t>
      </w:r>
      <w:r w:rsidRPr="00667906">
        <w:rPr>
          <w:rFonts w:ascii="Times New Roman" w:eastAsiaTheme="minorHAnsi" w:hAnsi="Times New Roman"/>
          <w:sz w:val="24"/>
          <w:szCs w:val="24"/>
        </w:rPr>
        <w:t>.</w:t>
      </w:r>
    </w:p>
    <w:p w14:paraId="4AC6678F" w14:textId="2DEAC571" w:rsidR="00667906" w:rsidRDefault="00A95F37" w:rsidP="00667906">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667906" w:rsidRPr="00667906">
        <w:rPr>
          <w:rFonts w:ascii="Times New Roman" w:eastAsiaTheme="minorHAnsi" w:hAnsi="Times New Roman"/>
          <w:sz w:val="24"/>
          <w:szCs w:val="24"/>
        </w:rPr>
        <w:t xml:space="preserve"> </w:t>
      </w:r>
      <w:r w:rsidR="005F382F">
        <w:rPr>
          <w:rFonts w:ascii="Times New Roman" w:eastAsiaTheme="minorHAnsi" w:hAnsi="Times New Roman"/>
          <w:sz w:val="24"/>
          <w:szCs w:val="24"/>
        </w:rPr>
        <w:t>196,23</w:t>
      </w:r>
      <w:r w:rsidR="00667906" w:rsidRPr="00495B6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5F382F">
        <w:rPr>
          <w:rFonts w:ascii="Times New Roman" w:eastAsiaTheme="minorHAnsi" w:hAnsi="Times New Roman"/>
          <w:sz w:val="24"/>
          <w:szCs w:val="24"/>
        </w:rPr>
        <w:t xml:space="preserve">– </w:t>
      </w:r>
      <w:r w:rsidR="005F382F" w:rsidRPr="00446875">
        <w:rPr>
          <w:rFonts w:ascii="Times New Roman" w:eastAsiaTheme="minorHAnsi" w:hAnsi="Times New Roman"/>
          <w:sz w:val="24"/>
          <w:szCs w:val="24"/>
        </w:rPr>
        <w:t xml:space="preserve">39 </w:t>
      </w:r>
      <w:r w:rsidR="00446875">
        <w:rPr>
          <w:rFonts w:ascii="Times New Roman" w:eastAsiaTheme="minorHAnsi" w:hAnsi="Times New Roman"/>
          <w:sz w:val="24"/>
          <w:szCs w:val="24"/>
        </w:rPr>
        <w:t>0</w:t>
      </w:r>
      <w:r w:rsidR="00446875" w:rsidRPr="00446875">
        <w:rPr>
          <w:rFonts w:ascii="Times New Roman" w:eastAsiaTheme="minorHAnsi" w:hAnsi="Times New Roman"/>
          <w:sz w:val="24"/>
          <w:szCs w:val="24"/>
        </w:rPr>
        <w:t>0</w:t>
      </w:r>
      <w:r w:rsidR="00446875">
        <w:rPr>
          <w:rFonts w:ascii="Times New Roman" w:eastAsiaTheme="minorHAnsi" w:hAnsi="Times New Roman"/>
          <w:sz w:val="24"/>
          <w:szCs w:val="24"/>
        </w:rPr>
        <w:t>8</w:t>
      </w:r>
      <w:r w:rsidR="00446875" w:rsidRPr="00446875">
        <w:rPr>
          <w:rFonts w:ascii="Times New Roman" w:eastAsiaTheme="minorHAnsi" w:hAnsi="Times New Roman"/>
          <w:sz w:val="24"/>
          <w:szCs w:val="24"/>
        </w:rPr>
        <w:t xml:space="preserve"> </w:t>
      </w:r>
      <w:r w:rsidR="00E62E45" w:rsidRPr="00446875">
        <w:rPr>
          <w:rFonts w:ascii="Times New Roman" w:eastAsiaTheme="minorHAnsi" w:hAnsi="Times New Roman"/>
          <w:sz w:val="24"/>
          <w:szCs w:val="24"/>
        </w:rPr>
        <w:t>теңге</w:t>
      </w:r>
      <w:r w:rsidR="00667906" w:rsidRPr="00446875">
        <w:rPr>
          <w:rFonts w:ascii="Times New Roman" w:eastAsiaTheme="minorHAnsi" w:hAnsi="Times New Roman"/>
          <w:sz w:val="24"/>
          <w:szCs w:val="24"/>
        </w:rPr>
        <w:t>.</w:t>
      </w:r>
    </w:p>
    <w:p w14:paraId="2370760E" w14:textId="0FE86AF7" w:rsidR="004B0EC4" w:rsidRPr="00A95F37" w:rsidRDefault="009D543E" w:rsidP="009D543E">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w:t>
      </w:r>
      <w:r w:rsidR="00E41C45">
        <w:rPr>
          <w:rFonts w:ascii="Times New Roman" w:eastAsiaTheme="minorHAnsi" w:hAnsi="Times New Roman"/>
          <w:sz w:val="24"/>
          <w:szCs w:val="24"/>
        </w:rPr>
        <w:t>на 01.0</w:t>
      </w:r>
      <w:r w:rsidR="005F382F">
        <w:rPr>
          <w:rFonts w:ascii="Times New Roman" w:eastAsiaTheme="minorHAnsi" w:hAnsi="Times New Roman"/>
          <w:sz w:val="24"/>
          <w:szCs w:val="24"/>
        </w:rPr>
        <w:t>9</w:t>
      </w:r>
      <w:r w:rsidR="00E41C45">
        <w:rPr>
          <w:rFonts w:ascii="Times New Roman" w:eastAsiaTheme="minorHAnsi" w:hAnsi="Times New Roman"/>
          <w:sz w:val="24"/>
          <w:szCs w:val="24"/>
        </w:rPr>
        <w:t xml:space="preserve">.2026 г. </w:t>
      </w:r>
      <w:r>
        <w:rPr>
          <w:rFonts w:ascii="Times New Roman" w:eastAsiaTheme="minorHAnsi" w:hAnsi="Times New Roman"/>
          <w:sz w:val="24"/>
          <w:szCs w:val="24"/>
        </w:rPr>
        <w:t xml:space="preserve">составили </w:t>
      </w:r>
      <w:r w:rsidR="005F382F">
        <w:rPr>
          <w:rFonts w:ascii="Times New Roman" w:eastAsiaTheme="minorHAnsi" w:hAnsi="Times New Roman"/>
          <w:sz w:val="24"/>
          <w:szCs w:val="24"/>
        </w:rPr>
        <w:t xml:space="preserve">462,75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тенге,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5F382F">
        <w:rPr>
          <w:rFonts w:ascii="Times New Roman" w:eastAsiaTheme="minorHAnsi" w:hAnsi="Times New Roman"/>
          <w:sz w:val="24"/>
          <w:szCs w:val="24"/>
        </w:rPr>
        <w:t>70,61</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5F382F">
        <w:rPr>
          <w:rFonts w:ascii="Times New Roman" w:eastAsiaTheme="minorHAnsi" w:hAnsi="Times New Roman"/>
          <w:sz w:val="24"/>
          <w:szCs w:val="24"/>
        </w:rPr>
        <w:t>33,62</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9B2497">
        <w:rPr>
          <w:rFonts w:ascii="Times New Roman" w:eastAsiaTheme="minorHAnsi" w:hAnsi="Times New Roman"/>
          <w:sz w:val="24"/>
          <w:szCs w:val="24"/>
        </w:rPr>
        <w:t>2,32</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9B2497">
        <w:rPr>
          <w:rFonts w:ascii="Times New Roman" w:eastAsiaTheme="minorHAnsi" w:hAnsi="Times New Roman"/>
          <w:sz w:val="24"/>
          <w:szCs w:val="24"/>
        </w:rPr>
        <w:t>6,33</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 страховые организации переведена сумма в размере </w:t>
      </w:r>
      <w:r w:rsidR="005B77A3">
        <w:rPr>
          <w:rFonts w:ascii="Times New Roman" w:eastAsiaTheme="minorHAnsi" w:hAnsi="Times New Roman"/>
          <w:sz w:val="24"/>
          <w:szCs w:val="24"/>
        </w:rPr>
        <w:t>470,4</w:t>
      </w:r>
      <w:r w:rsidR="005B77A3">
        <w:rPr>
          <w:rFonts w:ascii="Times New Roman" w:eastAsiaTheme="minorHAnsi" w:hAnsi="Times New Roman"/>
          <w:sz w:val="24"/>
          <w:szCs w:val="24"/>
          <w:lang w:val="en-US"/>
        </w:rPr>
        <w:t>9</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w:t>
      </w:r>
    </w:p>
    <w:p w14:paraId="08B90B05" w14:textId="77777777" w:rsidR="004B0EC4" w:rsidRPr="00A95F37" w:rsidRDefault="004B0EC4" w:rsidP="009D543E">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9D543E">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32BD075A" w:rsidR="003F03AC" w:rsidRDefault="004F13B8" w:rsidP="003F03AC">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r w:rsidR="009B2497">
        <w:rPr>
          <w:rFonts w:ascii="Times New Roman" w:eastAsiaTheme="minorHAnsi" w:hAnsi="Times New Roman"/>
          <w:sz w:val="24"/>
          <w:szCs w:val="24"/>
        </w:rPr>
        <w:t>сентября</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9B2497">
        <w:rPr>
          <w:rFonts w:ascii="Times New Roman" w:eastAsiaTheme="minorHAnsi" w:hAnsi="Times New Roman"/>
          <w:b/>
          <w:sz w:val="24"/>
          <w:szCs w:val="24"/>
        </w:rPr>
        <w:t>19,01</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9B2497">
        <w:rPr>
          <w:rFonts w:ascii="Times New Roman" w:eastAsiaTheme="minorHAnsi" w:hAnsi="Times New Roman"/>
          <w:sz w:val="24"/>
          <w:szCs w:val="24"/>
        </w:rPr>
        <w:t>1,13</w:t>
      </w:r>
      <w:r w:rsidR="009A237A">
        <w:rPr>
          <w:rFonts w:ascii="Times New Roman" w:eastAsiaTheme="minorHAnsi" w:hAnsi="Times New Roman"/>
          <w:sz w:val="24"/>
          <w:szCs w:val="24"/>
        </w:rPr>
        <w:t xml:space="preserve"> млн единиц или </w:t>
      </w:r>
      <w:r w:rsidR="006C6EB7">
        <w:rPr>
          <w:rFonts w:ascii="Times New Roman" w:eastAsiaTheme="minorHAnsi" w:hAnsi="Times New Roman"/>
          <w:sz w:val="24"/>
          <w:szCs w:val="24"/>
        </w:rPr>
        <w:t>6,3</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r w:rsidR="009B2497">
        <w:rPr>
          <w:rFonts w:ascii="Times New Roman" w:eastAsiaTheme="minorHAnsi" w:hAnsi="Times New Roman"/>
          <w:sz w:val="24"/>
          <w:szCs w:val="24"/>
        </w:rPr>
        <w:t>сентября</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9B2497">
        <w:rPr>
          <w:rFonts w:ascii="Times New Roman" w:eastAsiaTheme="minorHAnsi" w:hAnsi="Times New Roman"/>
          <w:b/>
          <w:sz w:val="24"/>
          <w:szCs w:val="24"/>
        </w:rPr>
        <w:t>87</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9B2497">
        <w:rPr>
          <w:rFonts w:ascii="Times New Roman" w:eastAsiaTheme="minorHAnsi" w:hAnsi="Times New Roman"/>
          <w:sz w:val="24"/>
          <w:szCs w:val="24"/>
        </w:rPr>
        <w:t>42</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9B2497">
        <w:rPr>
          <w:rFonts w:ascii="Times New Roman" w:eastAsiaTheme="minorHAnsi" w:hAnsi="Times New Roman"/>
          <w:sz w:val="24"/>
          <w:szCs w:val="24"/>
        </w:rPr>
        <w:t>794,38</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9B2497">
        <w:rPr>
          <w:rFonts w:ascii="Times New Roman" w:eastAsiaTheme="minorHAnsi" w:hAnsi="Times New Roman"/>
          <w:sz w:val="24"/>
          <w:szCs w:val="24"/>
        </w:rPr>
        <w:t>64,91</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9B2497">
        <w:rPr>
          <w:rFonts w:ascii="Times New Roman" w:eastAsiaTheme="minorHAnsi" w:hAnsi="Times New Roman"/>
          <w:sz w:val="24"/>
          <w:szCs w:val="24"/>
        </w:rPr>
        <w:t>ество счетов по учету ОПВ (11,42</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счета получателей, выехавших на ПМЖ за пределы страны, но не обратившихся за накоплениями, умерших вкладчиков, чьи наследники не оформили наследование 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w:t>
      </w:r>
      <w:r w:rsidR="003F03AC">
        <w:rPr>
          <w:rFonts w:ascii="Times New Roman" w:eastAsiaTheme="minorHAnsi" w:hAnsi="Times New Roman"/>
          <w:sz w:val="24"/>
          <w:szCs w:val="24"/>
        </w:rPr>
        <w:lastRenderedPageBreak/>
        <w:t>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3926C180" w:rsidR="005F3008" w:rsidRPr="00B207C3" w:rsidRDefault="005F3008" w:rsidP="009D543E">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9B2497">
        <w:rPr>
          <w:rFonts w:ascii="Times New Roman" w:hAnsi="Times New Roman"/>
          <w:b/>
          <w:color w:val="000000" w:themeColor="text1"/>
          <w:sz w:val="24"/>
          <w:szCs w:val="24"/>
          <w:lang w:val="kk-KZ"/>
        </w:rPr>
        <w:t>6,14</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9D543E">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9D543E">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2858E" w14:textId="77777777" w:rsidR="00370871" w:rsidRDefault="00370871" w:rsidP="005E4B51">
      <w:pPr>
        <w:spacing w:after="0" w:line="240" w:lineRule="auto"/>
      </w:pPr>
      <w:r>
        <w:separator/>
      </w:r>
    </w:p>
  </w:endnote>
  <w:endnote w:type="continuationSeparator" w:id="0">
    <w:p w14:paraId="3AECD3C9" w14:textId="77777777" w:rsidR="00370871" w:rsidRDefault="0037087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31195" w14:textId="77777777" w:rsidR="00370871" w:rsidRDefault="00370871" w:rsidP="005E4B51">
      <w:pPr>
        <w:spacing w:after="0" w:line="240" w:lineRule="auto"/>
      </w:pPr>
      <w:r>
        <w:separator/>
      </w:r>
    </w:p>
  </w:footnote>
  <w:footnote w:type="continuationSeparator" w:id="0">
    <w:p w14:paraId="5EA51336" w14:textId="77777777" w:rsidR="00370871" w:rsidRDefault="0037087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5B77A3"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B77A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B77A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B77A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B77A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B77A3">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5F382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382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382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382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382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5F382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2211"/>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871"/>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44E"/>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B77A3"/>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746E"/>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4765E"/>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F64E7-4E25-4E57-A9D6-46168E0F6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695</Words>
  <Characters>4276</Characters>
  <Application>Microsoft Office Word</Application>
  <DocSecurity>0</DocSecurity>
  <Lines>68</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Алпысбаева Динара Кызыровна</cp:lastModifiedBy>
  <cp:revision>2</cp:revision>
  <cp:lastPrinted>2026-09-16T07:07:00Z</cp:lastPrinted>
  <dcterms:created xsi:type="dcterms:W3CDTF">2026-09-24T08:30:00Z</dcterms:created>
  <dcterms:modified xsi:type="dcterms:W3CDTF">2026-09-24T08:30:00Z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