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cx="http://schemas.microsoft.com/office/drawing/2014/chartex" xmlns:w15="http://schemas.microsoft.com/office/word/2012/wordml" mc:Ignorable="w14 wp14 w15">
  <!-- Generated by Spire.Doc -->
  <w:body>
    <w:p>
      <w:pPr>
        <w:rPr>
          <w:color w:val="3399FF"/>
          <w:lang w:val="kk-KZ"/>
        </w:rPr>
      </w:pPr>
      <w:r>
        <w:rPr>
          <w:color w:val="3399FF"/>
          <w:lang w:val="kk-KZ"/>
        </w:rPr>
        <w:t xml:space="preserve">          </w:t>
      </w:r>
      <w:r w:rsidR="003F26A2">
        <w:rPr>
          <w:color w:val="3399FF"/>
          <w:lang w:val="kk-KZ"/>
        </w:rPr>
        <w:t xml:space="preserve">         Астана</w:t>
      </w:r>
      <w:r w:rsidR="00892E1E">
        <w:rPr>
          <w:color w:val="3399FF"/>
          <w:lang w:val="kk-KZ"/>
        </w:rPr>
        <w:t xml:space="preserve"> қ</w:t>
      </w:r>
      <w:r w:rsidR="00892E1E">
        <w:rPr>
          <w:color w:val="3399FF"/>
        </w:rPr>
        <w:t xml:space="preserve">аласы</w:t>
      </w:r>
      <w:r w:rsidRPr="00D31102" w:rsidR="00892E1E">
        <w:rPr>
          <w:color w:val="3399FF"/>
          <w:lang w:val="kk-KZ"/>
        </w:rPr>
        <w:t xml:space="preserve">                                                                   </w:t>
      </w:r>
      <w:r w:rsidR="00892E1E">
        <w:rPr>
          <w:color w:val="3399FF"/>
          <w:lang w:val="kk-KZ"/>
        </w:rPr>
        <w:t xml:space="preserve">                             </w:t>
      </w:r>
      <w:r>
        <w:rPr>
          <w:color w:val="3399FF"/>
          <w:lang w:val="kk-KZ"/>
        </w:rPr>
        <w:t xml:space="preserve">    </w:t>
      </w:r>
      <w:r w:rsidR="00892E1E">
        <w:rPr>
          <w:color w:val="3399FF"/>
          <w:lang w:val="kk-KZ"/>
        </w:rPr>
        <w:t xml:space="preserve">         город </w:t>
      </w:r>
      <w:r w:rsidR="003F26A2">
        <w:rPr>
          <w:color w:val="3399FF"/>
          <w:lang w:val="kk-KZ"/>
        </w:rPr>
        <w:t xml:space="preserve">Астана</w:t>
      </w:r>
      <w:r w:rsidR="00971E58">
        <w:rPr>
          <w:color w:val="3399FF"/>
          <w:lang w:val="kk-KZ"/>
        </w:rPr>
        <w:t xml:space="preserve">                 </w:t>
      </w:r>
    </w:p>
    <w:p>
      <w:pPr>
        <w:rPr>
          <w:color w:val="3399FF"/>
          <w:lang w:val="kk-KZ"/>
        </w:rPr>
      </w:pPr>
    </w:p>
    <w:p>
      <w:pPr>
        <w:rPr>
          <w:color w:val="3399FF"/>
          <w:lang w:val="kk-KZ"/>
        </w:rPr>
      </w:pPr>
    </w:p>
    <w:p>
      <w:pPr>
        <w:jc w:val="center"/>
        <w:outlineLvl w:val="0"/>
        <w:rPr>
          <w:rFonts w:eastAsia="宋体" w:eastAsiaTheme="minorHAnsi"/>
          <w:b/>
          <w:sz w:val="28"/>
          <w:szCs w:val="28"/>
          <w:lang w:val="kk-KZ" w:eastAsia="en-US"/>
        </w:rPr>
      </w:pPr>
      <w:r w:rsidRPr="001A014F">
        <w:rPr>
          <w:rFonts w:eastAsia="宋体" w:eastAsiaTheme="minorHAnsi"/>
          <w:b/>
          <w:sz w:val="28"/>
          <w:szCs w:val="28"/>
          <w:lang w:val="kk-KZ" w:eastAsia="en-US"/>
        </w:rPr>
        <w:t xml:space="preserve">«Салық есептілігі нысандарын және оларды жасау қағидаларын</w:t>
      </w:r>
      <w:r>
        <w:rPr>
          <w:rFonts w:eastAsia="宋体" w:eastAsiaTheme="minorHAnsi"/>
          <w:b/>
          <w:sz w:val="28"/>
          <w:szCs w:val="28"/>
          <w:lang w:val="kk-KZ" w:eastAsia="en-US"/>
        </w:rPr>
        <w:t xml:space="preserve"> </w:t>
      </w:r>
      <w:r w:rsidRPr="001A014F">
        <w:rPr>
          <w:rFonts w:eastAsia="宋体" w:eastAsiaTheme="minorHAnsi"/>
          <w:b/>
          <w:sz w:val="28"/>
          <w:szCs w:val="28"/>
          <w:lang w:val="kk-KZ" w:eastAsia="en-US"/>
        </w:rPr>
        <w:t xml:space="preserve">бекіту туралы» </w:t>
      </w:r>
      <w:r w:rsidRPr="003C126B">
        <w:rPr>
          <w:b/>
          <w:sz w:val="28"/>
          <w:szCs w:val="28"/>
          <w:lang w:val="kk-KZ"/>
        </w:rPr>
        <w:t xml:space="preserve">Қазақстан Республикасы Премьер-Министрінің Бірінші орынбасары </w:t>
      </w:r>
      <w:r>
        <w:rPr>
          <w:b/>
          <w:sz w:val="28"/>
          <w:szCs w:val="28"/>
          <w:lang w:val="kk-KZ"/>
        </w:rPr>
        <w:t xml:space="preserve">– </w:t>
      </w:r>
      <w:r w:rsidRPr="001A014F">
        <w:rPr>
          <w:rFonts w:eastAsia="宋体" w:eastAsiaTheme="minorHAnsi"/>
          <w:b/>
          <w:sz w:val="28"/>
          <w:szCs w:val="28"/>
          <w:lang w:val="kk-KZ" w:eastAsia="en-US"/>
        </w:rPr>
        <w:t xml:space="preserve">Қазақстан Республикасы Қаржы министрінің</w:t>
      </w:r>
      <w:r>
        <w:rPr>
          <w:rFonts w:eastAsia="宋体" w:eastAsiaTheme="minorHAnsi"/>
          <w:b/>
          <w:sz w:val="28"/>
          <w:szCs w:val="28"/>
          <w:lang w:val="kk-KZ" w:eastAsia="en-US"/>
        </w:rPr>
        <w:t xml:space="preserve"> </w:t>
      </w:r>
    </w:p>
    <w:p>
      <w:pPr>
        <w:jc w:val="center"/>
        <w:outlineLvl w:val="0"/>
        <w:rPr>
          <w:rFonts w:eastAsia="宋体" w:eastAsiaTheme="minorHAnsi"/>
          <w:b/>
          <w:sz w:val="28"/>
          <w:szCs w:val="28"/>
          <w:lang w:val="kk-KZ" w:eastAsia="en-US"/>
        </w:rPr>
      </w:pPr>
      <w:r>
        <w:rPr>
          <w:rFonts w:eastAsia="宋体" w:eastAsiaTheme="minorHAnsi"/>
          <w:b/>
          <w:sz w:val="28"/>
          <w:szCs w:val="28"/>
          <w:lang w:val="kk-KZ" w:eastAsia="en-US"/>
        </w:rPr>
        <w:t xml:space="preserve">2020</w:t>
      </w:r>
      <w:r w:rsidRPr="001A014F">
        <w:rPr>
          <w:rFonts w:eastAsia="宋体" w:eastAsiaTheme="minorHAnsi"/>
          <w:b/>
          <w:sz w:val="28"/>
          <w:szCs w:val="28"/>
          <w:lang w:val="kk-KZ" w:eastAsia="en-US"/>
        </w:rPr>
        <w:t xml:space="preserve"> жылғы</w:t>
      </w:r>
      <w:r w:rsidR="00E150B5">
        <w:rPr>
          <w:rFonts w:eastAsia="宋体" w:eastAsiaTheme="minorHAnsi"/>
          <w:b/>
          <w:sz w:val="28"/>
          <w:szCs w:val="28"/>
          <w:lang w:val="kk-KZ" w:eastAsia="en-US"/>
        </w:rPr>
        <w:t xml:space="preserve"> </w:t>
      </w:r>
      <w:r>
        <w:rPr>
          <w:rFonts w:eastAsia="宋体" w:eastAsiaTheme="minorHAnsi"/>
          <w:b/>
          <w:sz w:val="28"/>
          <w:szCs w:val="28"/>
          <w:lang w:val="kk-KZ" w:eastAsia="en-US"/>
        </w:rPr>
        <w:t xml:space="preserve">20</w:t>
      </w:r>
      <w:r w:rsidRPr="001A014F">
        <w:rPr>
          <w:rFonts w:eastAsia="宋体" w:eastAsiaTheme="minorHAnsi"/>
          <w:b/>
          <w:sz w:val="28"/>
          <w:szCs w:val="28"/>
          <w:lang w:val="kk-KZ" w:eastAsia="en-US"/>
        </w:rPr>
        <w:t xml:space="preserve"> қ</w:t>
      </w:r>
      <w:r>
        <w:rPr>
          <w:rFonts w:eastAsia="宋体" w:eastAsiaTheme="minorHAnsi"/>
          <w:b/>
          <w:sz w:val="28"/>
          <w:szCs w:val="28"/>
          <w:lang w:val="kk-KZ" w:eastAsia="en-US"/>
        </w:rPr>
        <w:t xml:space="preserve">аңтарда</w:t>
      </w:r>
      <w:r w:rsidRPr="001A014F">
        <w:rPr>
          <w:rFonts w:eastAsia="宋体" w:eastAsiaTheme="minorHAnsi"/>
          <w:b/>
          <w:sz w:val="28"/>
          <w:szCs w:val="28"/>
          <w:lang w:val="kk-KZ" w:eastAsia="en-US"/>
        </w:rPr>
        <w:t xml:space="preserve">ғы </w:t>
      </w:r>
      <w:r>
        <w:rPr>
          <w:rFonts w:eastAsia="宋体" w:eastAsiaTheme="minorHAnsi"/>
          <w:b/>
          <w:sz w:val="28"/>
          <w:szCs w:val="28"/>
          <w:lang w:val="kk-KZ" w:eastAsia="en-US"/>
        </w:rPr>
        <w:t xml:space="preserve">№ 39</w:t>
      </w:r>
      <w:r w:rsidRPr="001A014F">
        <w:rPr>
          <w:rFonts w:eastAsia="宋体" w:eastAsiaTheme="minorHAnsi"/>
          <w:b/>
          <w:sz w:val="28"/>
          <w:szCs w:val="28"/>
          <w:lang w:val="kk-KZ" w:eastAsia="en-US"/>
        </w:rPr>
        <w:t xml:space="preserve"> бұйрығына</w:t>
      </w:r>
      <w:bookmarkStart w:id="0" w:name="sub1004442991"/>
      <w:r w:rsidRPr="001A014F">
        <w:rPr>
          <w:rFonts w:eastAsia="宋体" w:eastAsiaTheme="minorHAnsi"/>
          <w:b/>
          <w:sz w:val="28"/>
          <w:szCs w:val="28"/>
          <w:lang w:val="kk-KZ" w:eastAsia="en-US"/>
        </w:rPr>
        <w:t xml:space="preserve"> </w:t>
      </w:r>
    </w:p>
    <w:p>
      <w:pPr>
        <w:jc w:val="center"/>
        <w:outlineLvl w:val="0"/>
        <w:rPr>
          <w:b/>
          <w:bCs/>
          <w:kern w:val="36"/>
          <w:sz w:val="28"/>
          <w:szCs w:val="28"/>
          <w:lang w:val="kk-KZ"/>
        </w:rPr>
      </w:pPr>
      <w:hyperlink r:id="rId3" w:tooltip="АНЫҚТАМА ҚАРЖЫ МИНИСТРІНІҢ 2014.25.12 № 587 БҰЙРЫҒЫ" w:history="1">
        <w:r w:rsidRPr="001A014F" w:rsidR="00B739CA">
          <w:rPr>
            <w:rFonts w:eastAsia="宋体" w:eastAsiaTheme="minorHAnsi"/>
            <w:b/>
            <w:sz w:val="28"/>
            <w:szCs w:val="28"/>
            <w:lang w:val="kk-KZ" w:eastAsia="en-US"/>
          </w:rPr>
          <w:t xml:space="preserve">өзгерістер мен толықтыру</w:t>
        </w:r>
        <w:r w:rsidR="00B739CA">
          <w:rPr>
            <w:rFonts w:eastAsia="宋体" w:eastAsiaTheme="minorHAnsi"/>
            <w:b/>
            <w:sz w:val="28"/>
            <w:szCs w:val="28"/>
            <w:lang w:val="kk-KZ" w:eastAsia="en-US"/>
          </w:rPr>
          <w:t xml:space="preserve"> </w:t>
        </w:r>
        <w:r w:rsidRPr="001A014F" w:rsidR="00B739CA">
          <w:rPr>
            <w:rFonts w:eastAsia="宋体" w:eastAsiaTheme="minorHAnsi"/>
            <w:b/>
            <w:sz w:val="28"/>
            <w:szCs w:val="28"/>
            <w:lang w:val="kk-KZ" w:eastAsia="en-US"/>
          </w:rPr>
          <w:t xml:space="preserve">ен</w:t>
        </w:r>
      </w:hyperlink>
      <w:bookmarkEnd w:id="0"/>
      <w:r w:rsidRPr="001A014F" w:rsidR="00B739CA">
        <w:rPr>
          <w:rFonts w:eastAsia="宋体" w:eastAsiaTheme="minorHAnsi"/>
          <w:b/>
          <w:sz w:val="28"/>
          <w:szCs w:val="28"/>
          <w:lang w:val="kk-KZ" w:eastAsia="en-US"/>
        </w:rPr>
        <w:t xml:space="preserve">гізу </w:t>
      </w:r>
      <w:r w:rsidR="00B739CA">
        <w:rPr>
          <w:rFonts w:eastAsia="宋体" w:eastAsiaTheme="minorHAnsi"/>
          <w:b/>
          <w:sz w:val="28"/>
          <w:szCs w:val="28"/>
          <w:lang w:val="kk-KZ" w:eastAsia="en-US"/>
        </w:rPr>
        <w:t xml:space="preserve">т</w:t>
      </w:r>
      <w:r w:rsidRPr="001A014F" w:rsidR="00B739CA">
        <w:rPr>
          <w:rFonts w:eastAsia="宋体" w:eastAsiaTheme="minorHAnsi"/>
          <w:b/>
          <w:sz w:val="28"/>
          <w:szCs w:val="28"/>
          <w:lang w:val="kk-KZ" w:eastAsia="en-US"/>
        </w:rPr>
        <w:t xml:space="preserve">уралы</w:t>
      </w:r>
      <w:r w:rsidRPr="000F40BA" w:rsidR="00B739CA">
        <w:rPr>
          <w:b/>
          <w:sz w:val="28"/>
          <w:szCs w:val="28"/>
          <w:lang w:val="kk-KZ"/>
        </w:rPr>
        <w:t xml:space="preserve"> </w:t>
      </w:r>
    </w:p>
    <w:p>
      <w:pPr>
        <w:ind w:firstLine="708"/>
        <w:jc w:val="both"/>
        <w:rPr>
          <w:b/>
          <w:sz w:val="28"/>
          <w:szCs w:val="28"/>
          <w:lang w:val="kk-KZ"/>
        </w:rPr>
      </w:pPr>
    </w:p>
    <w:p>
      <w:pPr>
        <w:ind w:firstLine="708"/>
        <w:jc w:val="both"/>
        <w:rPr>
          <w:b/>
          <w:sz w:val="28"/>
          <w:szCs w:val="28"/>
          <w:lang w:val="kk-KZ"/>
        </w:rPr>
      </w:pPr>
    </w:p>
    <w:p>
      <w:pPr>
        <w:ind w:firstLine="708"/>
        <w:jc w:val="both"/>
        <w:rPr>
          <w:b/>
          <w:sz w:val="28"/>
          <w:szCs w:val="28"/>
          <w:lang w:val="kk-KZ"/>
        </w:rPr>
      </w:pPr>
      <w:r w:rsidRPr="003B3DC1">
        <w:rPr>
          <w:b/>
          <w:sz w:val="28"/>
          <w:szCs w:val="28"/>
          <w:lang w:val="kk-KZ"/>
        </w:rPr>
        <w:t xml:space="preserve">БҰЙЫРАМЫН:</w:t>
      </w:r>
    </w:p>
    <w:p>
      <w:pPr>
        <w:ind w:firstLine="708"/>
        <w:jc w:val="both"/>
        <w:rPr>
          <w:rFonts w:eastAsia="宋体" w:eastAsiaTheme="minorEastAsia"/>
          <w:sz w:val="28"/>
          <w:szCs w:val="28"/>
          <w:lang w:val="kk-KZ"/>
        </w:rPr>
      </w:pPr>
      <w:r>
        <w:rPr>
          <w:rFonts w:eastAsia="宋体" w:eastAsiaTheme="minorEastAsia"/>
          <w:sz w:val="28"/>
          <w:szCs w:val="28"/>
          <w:lang w:val="kk-KZ"/>
        </w:rPr>
        <w:t xml:space="preserve">1. </w:t>
      </w:r>
      <w:r w:rsidRPr="003B3DC1" w:rsidR="00B739CA">
        <w:rPr>
          <w:rFonts w:eastAsia="宋体" w:eastAsiaTheme="minorEastAsia"/>
          <w:sz w:val="28"/>
          <w:szCs w:val="28"/>
          <w:lang w:val="kk-KZ"/>
        </w:rPr>
        <w:t xml:space="preserve">«Салық есептілігі нысандарын және оларды жасау қағидаларын бекіту туралы» Қазақстан Республикасы Премьер-Министрінің Бірінші орынбасары </w:t>
      </w:r>
      <w:r w:rsidR="00B739CA">
        <w:rPr>
          <w:rFonts w:eastAsia="宋体" w:eastAsiaTheme="minorEastAsia"/>
          <w:sz w:val="28"/>
          <w:szCs w:val="28"/>
          <w:lang w:val="kk-KZ"/>
        </w:rPr>
        <w:t xml:space="preserve">–</w:t>
      </w:r>
      <w:r w:rsidRPr="003B3DC1" w:rsidR="00B739CA">
        <w:rPr>
          <w:rFonts w:eastAsia="宋体" w:eastAsiaTheme="minorEastAsia"/>
          <w:sz w:val="28"/>
          <w:szCs w:val="28"/>
          <w:lang w:val="kk-KZ"/>
        </w:rPr>
        <w:t xml:space="preserve"> Қазақстан</w:t>
      </w:r>
      <w:r w:rsidR="00B739CA">
        <w:rPr>
          <w:rFonts w:eastAsia="宋体" w:eastAsiaTheme="minorEastAsia"/>
          <w:sz w:val="28"/>
          <w:szCs w:val="28"/>
          <w:lang w:val="kk-KZ"/>
        </w:rPr>
        <w:t xml:space="preserve"> </w:t>
      </w:r>
      <w:r w:rsidRPr="003B3DC1" w:rsidR="00B739CA">
        <w:rPr>
          <w:rFonts w:eastAsia="宋体" w:eastAsiaTheme="minorEastAsia"/>
          <w:sz w:val="28"/>
          <w:szCs w:val="28"/>
          <w:lang w:val="kk-KZ"/>
        </w:rPr>
        <w:t xml:space="preserve">Республикасы Қаржы министрінің 2020 жылғы</w:t>
      </w:r>
      <w:r w:rsidR="00B739CA">
        <w:rPr>
          <w:rFonts w:eastAsia="宋体" w:eastAsiaTheme="minorEastAsia"/>
          <w:sz w:val="28"/>
          <w:szCs w:val="28"/>
          <w:lang w:val="kk-KZ"/>
        </w:rPr>
        <w:t xml:space="preserve"> 39</w:t>
      </w:r>
      <w:r w:rsidRPr="003B3DC1" w:rsidR="00B739CA">
        <w:rPr>
          <w:rFonts w:eastAsia="宋体" w:eastAsiaTheme="minorEastAsia"/>
          <w:sz w:val="28"/>
          <w:szCs w:val="28"/>
          <w:lang w:val="kk-KZ"/>
        </w:rPr>
        <w:t xml:space="preserve"> </w:t>
      </w:r>
      <w:r w:rsidR="00B739CA">
        <w:rPr>
          <w:rFonts w:eastAsia="宋体" w:eastAsiaTheme="minorEastAsia"/>
          <w:sz w:val="28"/>
          <w:szCs w:val="28"/>
          <w:lang w:val="kk-KZ"/>
        </w:rPr>
        <w:t xml:space="preserve">қаңтард</w:t>
      </w:r>
      <w:r w:rsidRPr="003B3DC1" w:rsidR="00B739CA">
        <w:rPr>
          <w:rFonts w:eastAsia="宋体" w:eastAsiaTheme="minorEastAsia"/>
          <w:sz w:val="28"/>
          <w:szCs w:val="28"/>
          <w:lang w:val="kk-KZ"/>
        </w:rPr>
        <w:t xml:space="preserve">ағы № </w:t>
      </w:r>
      <w:r w:rsidR="00B739CA">
        <w:rPr>
          <w:rFonts w:eastAsia="宋体" w:eastAsiaTheme="minorEastAsia"/>
          <w:sz w:val="28"/>
          <w:szCs w:val="28"/>
          <w:lang w:val="kk-KZ"/>
        </w:rPr>
        <w:t xml:space="preserve">39</w:t>
      </w:r>
      <w:r w:rsidRPr="003B3DC1" w:rsidR="00B739CA">
        <w:rPr>
          <w:rFonts w:eastAsia="宋体" w:eastAsiaTheme="minorEastAsia"/>
          <w:sz w:val="28"/>
          <w:szCs w:val="28"/>
          <w:lang w:val="kk-KZ"/>
        </w:rPr>
        <w:t xml:space="preserve"> бұйрығына (Нормативтік құқықтық актілерді мемлекеттік тіркеу тізілімінде</w:t>
      </w:r>
      <w:r w:rsidR="00766E65">
        <w:rPr>
          <w:rFonts w:eastAsia="宋体" w:eastAsiaTheme="minorEastAsia"/>
          <w:sz w:val="28"/>
          <w:szCs w:val="28"/>
          <w:lang w:val="kk-KZ"/>
        </w:rPr>
        <w:t xml:space="preserve"> №</w:t>
      </w:r>
      <w:r w:rsidRPr="003B3DC1" w:rsidR="00B739CA">
        <w:rPr>
          <w:rFonts w:eastAsia="宋体" w:eastAsiaTheme="minorEastAsia"/>
          <w:sz w:val="28"/>
          <w:szCs w:val="28"/>
          <w:lang w:val="kk-KZ"/>
        </w:rPr>
        <w:t xml:space="preserve">19897</w:t>
      </w:r>
      <w:r w:rsidR="00B739CA">
        <w:rPr>
          <w:rFonts w:eastAsia="宋体" w:eastAsiaTheme="minorEastAsia"/>
          <w:sz w:val="28"/>
          <w:szCs w:val="28"/>
          <w:lang w:val="kk-KZ"/>
        </w:rPr>
        <w:t xml:space="preserve"> болып тіркелген</w:t>
      </w:r>
      <w:r w:rsidRPr="003B3DC1" w:rsidR="00B739CA">
        <w:rPr>
          <w:rFonts w:eastAsia="宋体" w:eastAsiaTheme="minorEastAsia"/>
          <w:sz w:val="28"/>
          <w:szCs w:val="28"/>
          <w:lang w:val="kk-KZ"/>
        </w:rPr>
        <w:t xml:space="preserve">) мынадай </w:t>
      </w:r>
      <w:hyperlink r:id="rId3" w:tooltip="АНЫҚТАМА ҚАРЖЫ МИНИСТРІНІҢ 2014.25.12 № 587 БҰЙРЫҒЫ" w:history="1">
        <w:r w:rsidRPr="003B3DC1" w:rsidR="00B739CA">
          <w:rPr>
            <w:rFonts w:eastAsia="宋体" w:eastAsiaTheme="minorEastAsia"/>
            <w:sz w:val="28"/>
            <w:szCs w:val="28"/>
            <w:lang w:val="kk-KZ"/>
          </w:rPr>
          <w:t xml:space="preserve">өзгерістер мен толықтыру ен</w:t>
        </w:r>
      </w:hyperlink>
      <w:r w:rsidRPr="003B3DC1" w:rsidR="00B739CA">
        <w:rPr>
          <w:rFonts w:eastAsia="宋体" w:eastAsiaTheme="minorEastAsia"/>
          <w:sz w:val="28"/>
          <w:szCs w:val="28"/>
          <w:lang w:val="kk-KZ"/>
        </w:rPr>
        <w:t xml:space="preserve">гізілсін:</w:t>
      </w:r>
    </w:p>
    <w:p>
      <w:pPr>
        <w:ind w:firstLine="708"/>
        <w:jc w:val="both"/>
        <w:rPr>
          <w:rFonts w:eastAsia="宋体" w:eastAsiaTheme="minorEastAsia"/>
          <w:sz w:val="28"/>
          <w:szCs w:val="28"/>
          <w:lang w:val="kk-KZ"/>
        </w:rPr>
      </w:pPr>
      <w:r w:rsidRPr="00E65E0F">
        <w:rPr>
          <w:rFonts w:eastAsia="宋体" w:eastAsiaTheme="minorEastAsia"/>
          <w:sz w:val="28"/>
          <w:szCs w:val="28"/>
          <w:lang w:val="kk-KZ"/>
        </w:rPr>
        <w:t xml:space="preserve">1-тармақтың 13-1) және 13-2) тармақшалары мынадай редакцияда жазылсын:</w:t>
      </w:r>
    </w:p>
    <w:p>
      <w:pPr>
        <w:ind w:firstLine="708"/>
        <w:jc w:val="both"/>
        <w:rPr>
          <w:rFonts w:eastAsia="宋体" w:eastAsiaTheme="minorEastAsia"/>
          <w:sz w:val="28"/>
          <w:szCs w:val="28"/>
          <w:lang w:val="kk-KZ"/>
        </w:rPr>
      </w:pPr>
      <w:r>
        <w:rPr>
          <w:rFonts w:eastAsia="宋体" w:eastAsiaTheme="minorEastAsia"/>
          <w:sz w:val="28"/>
          <w:szCs w:val="28"/>
          <w:lang w:val="kk-KZ"/>
        </w:rPr>
        <w:t xml:space="preserve">«</w:t>
      </w:r>
      <w:r w:rsidRPr="00E65E0F">
        <w:rPr>
          <w:rFonts w:eastAsia="宋体" w:eastAsiaTheme="minorEastAsia"/>
          <w:sz w:val="28"/>
          <w:szCs w:val="28"/>
          <w:lang w:val="kk-KZ"/>
        </w:rPr>
        <w:t xml:space="preserve">13-1) осы бұйрыққа 13-1-қосымшаға сәйкес корпоративтік табыс салығы және үстеме пайда салығы бойынша декларация нысаны (150.00-нысан);</w:t>
      </w:r>
    </w:p>
    <w:p>
      <w:pPr>
        <w:ind w:firstLine="708"/>
        <w:jc w:val="both"/>
        <w:rPr>
          <w:rFonts w:eastAsia="宋体" w:eastAsiaTheme="minorEastAsia"/>
          <w:sz w:val="28"/>
          <w:szCs w:val="28"/>
          <w:lang w:val="kk-KZ"/>
        </w:rPr>
      </w:pPr>
      <w:r w:rsidRPr="00E65E0F">
        <w:rPr>
          <w:rFonts w:eastAsia="宋体" w:eastAsiaTheme="minorEastAsia"/>
          <w:sz w:val="28"/>
          <w:szCs w:val="28"/>
          <w:lang w:val="kk-KZ"/>
        </w:rPr>
        <w:t xml:space="preserve">13-2) осы бұйрыққа 13-2-қосымшаға сәйкес </w:t>
      </w:r>
      <w:r>
        <w:rPr>
          <w:rFonts w:eastAsia="宋体" w:eastAsiaTheme="minorEastAsia"/>
          <w:sz w:val="28"/>
          <w:szCs w:val="28"/>
          <w:lang w:val="kk-KZ"/>
        </w:rPr>
        <w:t xml:space="preserve">«К</w:t>
      </w:r>
      <w:r w:rsidRPr="00E65E0F">
        <w:rPr>
          <w:rFonts w:eastAsia="宋体" w:eastAsiaTheme="minorEastAsia"/>
          <w:sz w:val="28"/>
          <w:szCs w:val="28"/>
          <w:lang w:val="kk-KZ"/>
        </w:rPr>
        <w:t xml:space="preserve">орпоративтік табыс салығы бойынша және үстеме пайдаға салынатын салық бойынша </w:t>
      </w:r>
      <w:r>
        <w:rPr>
          <w:rFonts w:eastAsia="宋体" w:eastAsiaTheme="minorEastAsia"/>
          <w:sz w:val="28"/>
          <w:szCs w:val="28"/>
          <w:lang w:val="kk-KZ"/>
        </w:rPr>
        <w:t xml:space="preserve">д</w:t>
      </w:r>
      <w:r w:rsidRPr="00E65E0F">
        <w:rPr>
          <w:rFonts w:eastAsia="宋体" w:eastAsiaTheme="minorEastAsia"/>
          <w:sz w:val="28"/>
          <w:szCs w:val="28"/>
          <w:lang w:val="kk-KZ"/>
        </w:rPr>
        <w:t xml:space="preserve">екларация (150.00-нысан)</w:t>
      </w:r>
      <w:r>
        <w:rPr>
          <w:rFonts w:eastAsia="宋体" w:eastAsiaTheme="minorEastAsia"/>
          <w:sz w:val="28"/>
          <w:szCs w:val="28"/>
          <w:lang w:val="kk-KZ"/>
        </w:rPr>
        <w:t xml:space="preserve">»</w:t>
      </w:r>
      <w:r w:rsidRPr="00E65E0F">
        <w:rPr>
          <w:rFonts w:eastAsia="宋体" w:eastAsiaTheme="minorEastAsia"/>
          <w:sz w:val="28"/>
          <w:szCs w:val="28"/>
          <w:lang w:val="kk-KZ"/>
        </w:rPr>
        <w:t xml:space="preserve"> салық есептілігін жасау қағидалары;</w:t>
      </w:r>
      <w:r>
        <w:rPr>
          <w:rFonts w:eastAsia="宋体" w:eastAsiaTheme="minorEastAsia"/>
          <w:sz w:val="28"/>
          <w:szCs w:val="28"/>
          <w:lang w:val="kk-KZ"/>
        </w:rPr>
        <w:t xml:space="preserve">»;</w:t>
      </w:r>
    </w:p>
    <w:p>
      <w:pPr>
        <w:ind w:firstLine="708"/>
        <w:jc w:val="both"/>
        <w:rPr>
          <w:rFonts w:eastAsia="宋体" w:eastAsiaTheme="minorEastAsia"/>
          <w:sz w:val="28"/>
          <w:szCs w:val="28"/>
          <w:lang w:val="kk-KZ"/>
        </w:rPr>
      </w:pPr>
      <w:r w:rsidRPr="00840FEF">
        <w:rPr>
          <w:rFonts w:eastAsia="宋体" w:eastAsiaTheme="minorEastAsia"/>
          <w:sz w:val="28"/>
          <w:szCs w:val="28"/>
          <w:lang w:val="kk-KZ"/>
        </w:rPr>
        <w:t xml:space="preserve">13-1-қосымша </w:t>
      </w:r>
      <w:r w:rsidR="005759E9">
        <w:rPr>
          <w:rFonts w:eastAsia="宋体" w:eastAsiaTheme="minorEastAsia"/>
          <w:sz w:val="28"/>
          <w:szCs w:val="28"/>
          <w:lang w:val="kk-KZ"/>
        </w:rPr>
        <w:t xml:space="preserve">көрсетілген</w:t>
      </w:r>
      <w:r w:rsidRPr="00CD47A5" w:rsidR="005759E9">
        <w:rPr>
          <w:sz w:val="28"/>
          <w:szCs w:val="28"/>
          <w:lang w:val="kk-KZ"/>
        </w:rPr>
        <w:t xml:space="preserve"> бұйрыққа </w:t>
      </w:r>
      <w:r w:rsidRPr="00E65E0F" w:rsidR="00BB04F9">
        <w:rPr>
          <w:rFonts w:eastAsia="宋体" w:eastAsiaTheme="minorEastAsia"/>
          <w:sz w:val="28"/>
          <w:szCs w:val="28"/>
          <w:lang w:val="kk-KZ"/>
        </w:rPr>
        <w:t xml:space="preserve">осы</w:t>
      </w:r>
      <w:r w:rsidRPr="00840FEF">
        <w:rPr>
          <w:rFonts w:eastAsia="宋体" w:eastAsiaTheme="minorEastAsia"/>
          <w:sz w:val="28"/>
          <w:szCs w:val="28"/>
          <w:lang w:val="kk-KZ"/>
        </w:rPr>
        <w:t xml:space="preserve"> бұйрыққа қосымшаға сәйкес </w:t>
      </w:r>
      <w:r>
        <w:rPr>
          <w:rFonts w:eastAsia="宋体" w:eastAsiaTheme="minorEastAsia"/>
          <w:sz w:val="28"/>
          <w:szCs w:val="28"/>
          <w:lang w:val="kk-KZ"/>
        </w:rPr>
        <w:t xml:space="preserve">жаңа </w:t>
      </w:r>
      <w:r w:rsidRPr="00840FEF">
        <w:rPr>
          <w:rFonts w:eastAsia="宋体" w:eastAsiaTheme="minorEastAsia"/>
          <w:sz w:val="28"/>
          <w:szCs w:val="28"/>
          <w:lang w:val="kk-KZ"/>
        </w:rPr>
        <w:t xml:space="preserve">редакцияда жазылсын; </w:t>
      </w:r>
      <w:r w:rsidR="005759E9">
        <w:rPr>
          <w:rFonts w:eastAsia="宋体" w:eastAsiaTheme="minorEastAsia"/>
          <w:sz w:val="28"/>
          <w:szCs w:val="28"/>
          <w:lang w:val="kk-KZ"/>
        </w:rPr>
        <w:t xml:space="preserve"> </w:t>
      </w:r>
    </w:p>
    <w:p>
      <w:pPr>
        <w:ind w:firstLine="708"/>
        <w:jc w:val="both"/>
        <w:rPr>
          <w:sz w:val="28"/>
          <w:szCs w:val="28"/>
          <w:lang w:val="kk-KZ"/>
        </w:rPr>
      </w:pPr>
      <w:r>
        <w:rPr>
          <w:rFonts w:eastAsia="宋体" w:eastAsiaTheme="minorEastAsia"/>
          <w:sz w:val="28"/>
          <w:szCs w:val="28"/>
          <w:lang w:val="kk-KZ"/>
        </w:rPr>
        <w:t xml:space="preserve">көрсетілген</w:t>
      </w:r>
      <w:r w:rsidRPr="00CD47A5" w:rsidR="00B739CA">
        <w:rPr>
          <w:sz w:val="28"/>
          <w:szCs w:val="28"/>
          <w:lang w:val="kk-KZ"/>
        </w:rPr>
        <w:t xml:space="preserve"> бұйрыққа 1</w:t>
      </w:r>
      <w:r w:rsidR="00B739CA">
        <w:rPr>
          <w:sz w:val="28"/>
          <w:szCs w:val="28"/>
          <w:lang w:val="kk-KZ"/>
        </w:rPr>
        <w:t xml:space="preserve">3-2</w:t>
      </w:r>
      <w:r w:rsidRPr="00CD47A5" w:rsidR="00B739CA">
        <w:rPr>
          <w:sz w:val="28"/>
          <w:szCs w:val="28"/>
          <w:lang w:val="kk-KZ"/>
        </w:rPr>
        <w:t xml:space="preserve">-қосымшаға сәйкес бекітілген </w:t>
      </w:r>
      <w:r w:rsidR="005759E9">
        <w:rPr>
          <w:rFonts w:eastAsia="宋体" w:eastAsiaTheme="minorEastAsia"/>
          <w:sz w:val="28"/>
          <w:szCs w:val="28"/>
          <w:lang w:val="kk-KZ"/>
        </w:rPr>
        <w:t xml:space="preserve">«К</w:t>
      </w:r>
      <w:r w:rsidRPr="00E65E0F" w:rsidR="005759E9">
        <w:rPr>
          <w:rFonts w:eastAsia="宋体" w:eastAsiaTheme="minorEastAsia"/>
          <w:sz w:val="28"/>
          <w:szCs w:val="28"/>
          <w:lang w:val="kk-KZ"/>
        </w:rPr>
        <w:t xml:space="preserve">орпоративтік табыс салығы бойынша және үстеме пайдаға салынатын салық бойынша </w:t>
      </w:r>
      <w:r w:rsidR="005759E9">
        <w:rPr>
          <w:rFonts w:eastAsia="宋体" w:eastAsiaTheme="minorEastAsia"/>
          <w:sz w:val="28"/>
          <w:szCs w:val="28"/>
          <w:lang w:val="kk-KZ"/>
        </w:rPr>
        <w:t xml:space="preserve">д</w:t>
      </w:r>
      <w:r w:rsidRPr="00E65E0F" w:rsidR="005759E9">
        <w:rPr>
          <w:rFonts w:eastAsia="宋体" w:eastAsiaTheme="minorEastAsia"/>
          <w:sz w:val="28"/>
          <w:szCs w:val="28"/>
          <w:lang w:val="kk-KZ"/>
        </w:rPr>
        <w:t xml:space="preserve">екларация (150.00-нысан)</w:t>
      </w:r>
      <w:r w:rsidR="005759E9">
        <w:rPr>
          <w:rFonts w:eastAsia="宋体" w:eastAsiaTheme="minorEastAsia"/>
          <w:sz w:val="28"/>
          <w:szCs w:val="28"/>
          <w:lang w:val="kk-KZ"/>
        </w:rPr>
        <w:t xml:space="preserve">»</w:t>
      </w:r>
      <w:r w:rsidRPr="00E65E0F" w:rsidR="005759E9">
        <w:rPr>
          <w:rFonts w:eastAsia="宋体" w:eastAsiaTheme="minorEastAsia"/>
          <w:sz w:val="28"/>
          <w:szCs w:val="28"/>
          <w:lang w:val="kk-KZ"/>
        </w:rPr>
        <w:t xml:space="preserve"> </w:t>
      </w:r>
      <w:r w:rsidRPr="00CD47A5" w:rsidR="00B739CA">
        <w:rPr>
          <w:sz w:val="28"/>
          <w:szCs w:val="28"/>
          <w:lang w:val="kk-KZ"/>
        </w:rPr>
        <w:t xml:space="preserve">салық есептілігін жасау қағидаларында: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CD47A5">
        <w:rPr>
          <w:sz w:val="28"/>
          <w:szCs w:val="28"/>
          <w:lang w:val="kk-KZ"/>
        </w:rPr>
        <w:t xml:space="preserve">2-тарма</w:t>
      </w:r>
      <w:r>
        <w:rPr>
          <w:sz w:val="28"/>
          <w:szCs w:val="28"/>
          <w:lang w:val="kk-KZ"/>
        </w:rPr>
        <w:t xml:space="preserve">қ мынадай редакцияда жазылсын:</w:t>
      </w:r>
      <w:r w:rsidR="005759E9">
        <w:rPr>
          <w:sz w:val="28"/>
          <w:szCs w:val="28"/>
          <w:lang w:val="kk-KZ"/>
        </w:rPr>
        <w:t xml:space="preserve"> </w:t>
      </w:r>
    </w:p>
    <w:p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«</w:t>
      </w:r>
      <w:r w:rsidRPr="00CD47A5">
        <w:rPr>
          <w:sz w:val="28"/>
          <w:szCs w:val="28"/>
          <w:lang w:val="kk-KZ"/>
        </w:rPr>
        <w:t xml:space="preserve">2. Декларация декларацияның өзінен (1</w:t>
      </w:r>
      <w:r>
        <w:rPr>
          <w:sz w:val="28"/>
          <w:szCs w:val="28"/>
          <w:lang w:val="kk-KZ"/>
        </w:rPr>
        <w:t xml:space="preserve">5</w:t>
      </w:r>
      <w:r w:rsidRPr="00CD47A5">
        <w:rPr>
          <w:sz w:val="28"/>
          <w:szCs w:val="28"/>
          <w:lang w:val="kk-KZ"/>
        </w:rPr>
        <w:t xml:space="preserve">0.00-нысан) және салық</w:t>
      </w:r>
      <w:r>
        <w:rPr>
          <w:sz w:val="28"/>
          <w:szCs w:val="28"/>
          <w:lang w:val="kk-KZ"/>
        </w:rPr>
        <w:t xml:space="preserve">тық</w:t>
      </w:r>
      <w:r w:rsidRPr="00CD47A5">
        <w:rPr>
          <w:sz w:val="28"/>
          <w:szCs w:val="28"/>
          <w:lang w:val="kk-KZ"/>
        </w:rPr>
        <w:t xml:space="preserve"> міндеттеме</w:t>
      </w:r>
      <w:r>
        <w:rPr>
          <w:sz w:val="28"/>
          <w:szCs w:val="28"/>
          <w:lang w:val="kk-KZ"/>
        </w:rPr>
        <w:t xml:space="preserve">ні</w:t>
      </w:r>
      <w:r w:rsidRPr="00CD47A5">
        <w:rPr>
          <w:sz w:val="28"/>
          <w:szCs w:val="28"/>
          <w:lang w:val="kk-KZ"/>
        </w:rPr>
        <w:t xml:space="preserve"> есептеу </w:t>
      </w:r>
      <w:r>
        <w:rPr>
          <w:sz w:val="28"/>
          <w:szCs w:val="28"/>
          <w:lang w:val="kk-KZ"/>
        </w:rPr>
        <w:t xml:space="preserve">туралы </w:t>
      </w:r>
      <w:r w:rsidRPr="00CD47A5">
        <w:rPr>
          <w:sz w:val="28"/>
          <w:szCs w:val="28"/>
          <w:lang w:val="kk-KZ"/>
        </w:rPr>
        <w:t xml:space="preserve">ақпаратты</w:t>
      </w:r>
      <w:r>
        <w:rPr>
          <w:sz w:val="28"/>
          <w:szCs w:val="28"/>
          <w:lang w:val="kk-KZ"/>
        </w:rPr>
        <w:t xml:space="preserve"> </w:t>
      </w:r>
      <w:r w:rsidRPr="00CD47A5">
        <w:rPr>
          <w:sz w:val="28"/>
          <w:szCs w:val="28"/>
          <w:lang w:val="kk-KZ"/>
        </w:rPr>
        <w:t xml:space="preserve">егжей-тегжейлі көрсетуге арналған оған қосымшалардан (1</w:t>
      </w:r>
      <w:r>
        <w:rPr>
          <w:sz w:val="28"/>
          <w:szCs w:val="28"/>
          <w:lang w:val="kk-KZ"/>
        </w:rPr>
        <w:t xml:space="preserve">50.01-15</w:t>
      </w:r>
      <w:r w:rsidRPr="00CD47A5">
        <w:rPr>
          <w:sz w:val="28"/>
          <w:szCs w:val="28"/>
          <w:lang w:val="kk-KZ"/>
        </w:rPr>
        <w:t xml:space="preserve">0.1</w:t>
      </w:r>
      <w:r>
        <w:rPr>
          <w:sz w:val="28"/>
          <w:szCs w:val="28"/>
          <w:lang w:val="kk-KZ"/>
        </w:rPr>
        <w:t xml:space="preserve">4-ге дейінгі </w:t>
      </w:r>
      <w:r w:rsidRPr="00CD47A5">
        <w:rPr>
          <w:sz w:val="28"/>
          <w:szCs w:val="28"/>
          <w:lang w:val="kk-KZ"/>
        </w:rPr>
        <w:t xml:space="preserve">нысандар) тұрады.</w:t>
      </w:r>
      <w:r>
        <w:rPr>
          <w:sz w:val="28"/>
          <w:szCs w:val="28"/>
          <w:lang w:val="kk-KZ"/>
        </w:rPr>
        <w:t xml:space="preserve">»</w:t>
      </w:r>
      <w:r w:rsidRPr="00CD47A5">
        <w:rPr>
          <w:sz w:val="28"/>
          <w:szCs w:val="28"/>
          <w:lang w:val="kk-KZ"/>
        </w:rPr>
        <w:t xml:space="preserve">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CD47A5">
        <w:rPr>
          <w:sz w:val="28"/>
          <w:szCs w:val="28"/>
          <w:lang w:val="kk-KZ"/>
        </w:rPr>
        <w:t xml:space="preserve">1</w:t>
      </w:r>
      <w:r>
        <w:rPr>
          <w:sz w:val="28"/>
          <w:szCs w:val="28"/>
          <w:lang w:val="kk-KZ"/>
        </w:rPr>
        <w:t xml:space="preserve">5</w:t>
      </w:r>
      <w:r w:rsidRPr="00CD47A5">
        <w:rPr>
          <w:sz w:val="28"/>
          <w:szCs w:val="28"/>
          <w:lang w:val="kk-KZ"/>
        </w:rPr>
        <w:t xml:space="preserve">-тармақ мынадай редакцияда жазылсын:</w:t>
      </w:r>
    </w:p>
    <w:p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«</w:t>
      </w:r>
      <w:r w:rsidRPr="00CD47A5">
        <w:rPr>
          <w:sz w:val="28"/>
          <w:szCs w:val="28"/>
          <w:lang w:val="kk-KZ"/>
        </w:rPr>
        <w:t xml:space="preserve">1</w:t>
      </w:r>
      <w:r>
        <w:rPr>
          <w:sz w:val="28"/>
          <w:szCs w:val="28"/>
          <w:lang w:val="kk-KZ"/>
        </w:rPr>
        <w:t xml:space="preserve">5</w:t>
      </w:r>
      <w:r w:rsidRPr="00CD47A5">
        <w:rPr>
          <w:sz w:val="28"/>
          <w:szCs w:val="28"/>
          <w:lang w:val="kk-KZ"/>
        </w:rPr>
        <w:t xml:space="preserve">. </w:t>
      </w:r>
      <w:r>
        <w:rPr>
          <w:sz w:val="28"/>
          <w:szCs w:val="28"/>
          <w:lang w:val="kk-KZ"/>
        </w:rPr>
        <w:t xml:space="preserve">Бұл</w:t>
      </w:r>
      <w:r w:rsidRPr="00CD47A5">
        <w:rPr>
          <w:sz w:val="28"/>
          <w:szCs w:val="28"/>
          <w:lang w:val="kk-KZ"/>
        </w:rPr>
        <w:t xml:space="preserve"> нысан 2025 жылғы 1 қаңтардан бастап 31 желтоқсанды қоса алғанда туындайтын құқықтық қа</w:t>
      </w:r>
      <w:r>
        <w:rPr>
          <w:sz w:val="28"/>
          <w:szCs w:val="28"/>
          <w:lang w:val="kk-KZ"/>
        </w:rPr>
        <w:t xml:space="preserve">тынастарға қолданылатын нысанға 14</w:t>
      </w:r>
      <w:r w:rsidRPr="00CD47A5">
        <w:rPr>
          <w:sz w:val="28"/>
          <w:szCs w:val="28"/>
          <w:lang w:val="kk-KZ"/>
        </w:rPr>
        <w:t xml:space="preserve">-</w:t>
      </w:r>
      <w:r>
        <w:rPr>
          <w:sz w:val="28"/>
          <w:szCs w:val="28"/>
          <w:lang w:val="kk-KZ"/>
        </w:rPr>
        <w:t xml:space="preserve">қосымшаны қоспағанда, 2020</w:t>
      </w:r>
      <w:r w:rsidRPr="00CD47A5">
        <w:rPr>
          <w:sz w:val="28"/>
          <w:szCs w:val="28"/>
          <w:lang w:val="kk-KZ"/>
        </w:rPr>
        <w:t xml:space="preserve"> жылғы 1 қаңтардан бастап 2025 жылғы </w:t>
      </w:r>
      <w:r>
        <w:rPr>
          <w:sz w:val="28"/>
          <w:szCs w:val="28"/>
          <w:lang w:val="kk-KZ"/>
        </w:rPr>
        <w:t xml:space="preserve">3</w:t>
      </w:r>
      <w:r w:rsidRPr="00CD47A5">
        <w:rPr>
          <w:sz w:val="28"/>
          <w:szCs w:val="28"/>
          <w:lang w:val="kk-KZ"/>
        </w:rPr>
        <w:t xml:space="preserve">1 желтоқсанды қоса алғанда туында</w:t>
      </w:r>
      <w:r>
        <w:rPr>
          <w:sz w:val="28"/>
          <w:szCs w:val="28"/>
          <w:lang w:val="kk-KZ"/>
        </w:rPr>
        <w:t xml:space="preserve">ған  </w:t>
      </w:r>
      <w:r w:rsidRPr="00CD47A5">
        <w:rPr>
          <w:sz w:val="28"/>
          <w:szCs w:val="28"/>
          <w:lang w:val="kk-KZ"/>
        </w:rPr>
        <w:t xml:space="preserve">құқықтық қатынастарға қолданылады.</w:t>
      </w:r>
      <w:r>
        <w:rPr>
          <w:sz w:val="28"/>
          <w:szCs w:val="28"/>
          <w:lang w:val="kk-KZ"/>
        </w:rPr>
        <w:t xml:space="preserve">»;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B96749">
        <w:rPr>
          <w:sz w:val="28"/>
          <w:szCs w:val="28"/>
          <w:lang w:val="kk-KZ"/>
        </w:rPr>
        <w:t xml:space="preserve">21-тармақтың 10) тармақшасы мынадай редакцияда жазылсын: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B96749">
        <w:rPr>
          <w:sz w:val="28"/>
          <w:szCs w:val="28"/>
          <w:lang w:val="kk-KZ"/>
        </w:rPr>
        <w:t xml:space="preserve">«10) 150.00.053 жолында алдыңғы салық кезеңдерінен келтірілген залалдар көрсетіледі. Бұл жолға 150.00.053 I жолының мәні қосылмайды;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B96749">
        <w:rPr>
          <w:sz w:val="28"/>
          <w:szCs w:val="28"/>
          <w:lang w:val="kk-KZ"/>
        </w:rPr>
        <w:t xml:space="preserve">150.00.053 I жолында салық кодексінің 300 - бабы 1-тармағының екінші бөлігінде айқындалған залалдар көрсетіледі. Осы жолдың мәні 150.00.053 жолына енгізілмейді және 150.02.046 жолының мәнін айқындау кезінде қатысады;»;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B96749">
        <w:rPr>
          <w:sz w:val="28"/>
          <w:szCs w:val="28"/>
          <w:lang w:val="kk-KZ"/>
        </w:rPr>
        <w:t xml:space="preserve">30-тармақтың 10) тармақшасы мынадай редакцияда жазылсын: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B96749">
        <w:rPr>
          <w:sz w:val="28"/>
          <w:szCs w:val="28"/>
          <w:lang w:val="kk-KZ"/>
        </w:rPr>
        <w:t xml:space="preserve">«10) 150.01.051 жолында алдыңғы салық кезеңдерінен келтірілген залалдар көрсетіледі. Бұл жолға 150.01.051 I жолының мәні қосылмайды;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B96749">
        <w:rPr>
          <w:sz w:val="28"/>
          <w:szCs w:val="28"/>
          <w:lang w:val="kk-KZ"/>
        </w:rPr>
        <w:t xml:space="preserve">150.01.051 I жолында салық кодексінің 300-бабы 1-тармағының екінші бөлігінде айқындалған залалдар көрсетіледі, осы жолдың мәні 150.01.051 жолына енгізілмейді және 150.01.053 жолының мәнін айқындау кезінде қатысады;»;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B96749">
        <w:rPr>
          <w:sz w:val="28"/>
          <w:szCs w:val="28"/>
          <w:lang w:val="kk-KZ"/>
        </w:rPr>
        <w:t xml:space="preserve">37-тармақтың 10) тармақшасы мынадай редакцияда жазылсын: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B96749">
        <w:rPr>
          <w:sz w:val="28"/>
          <w:szCs w:val="28"/>
          <w:lang w:val="kk-KZ"/>
        </w:rPr>
        <w:t xml:space="preserve">«10) 150.02.044 жолында алдыңғы салық кезеңдерінен келтірілген залалдар көрсетіледі. Бұл жолға 150.02.044 I жолының мәні кірмейді;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B96749">
        <w:rPr>
          <w:sz w:val="28"/>
          <w:szCs w:val="28"/>
          <w:lang w:val="kk-KZ"/>
        </w:rPr>
        <w:t xml:space="preserve">150.02.044 I жолында салық кодексінің 300-бабы 1-тармағының екінші бөлігінде айқындалған залалдар көрсетіледі. Осы жолдың мәні 150.02.044 жолына енгізілмейді және 150.02.046 жолының мәнін айқындау кезінде қатысады;»;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B96749">
        <w:rPr>
          <w:sz w:val="28"/>
          <w:szCs w:val="28"/>
          <w:lang w:val="kk-KZ"/>
        </w:rPr>
        <w:t xml:space="preserve">16-тараудың тақырыбы</w:t>
      </w:r>
      <w:r w:rsidRPr="00981514">
        <w:rPr>
          <w:sz w:val="28"/>
          <w:szCs w:val="28"/>
          <w:lang w:val="kk-KZ"/>
        </w:rPr>
        <w:t xml:space="preserve"> мынадай редакцияда жазылсын:</w:t>
      </w:r>
    </w:p>
    <w:p>
      <w:pPr>
        <w:tabs>
          <w:tab w:val="left" w:pos="993"/>
        </w:tabs>
        <w:overflowPunct/>
        <w:autoSpaceDE/>
        <w:autoSpaceDN/>
        <w:adjustRightInd/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«</w:t>
      </w:r>
      <w:r w:rsidRPr="00981514">
        <w:rPr>
          <w:sz w:val="28"/>
          <w:szCs w:val="28"/>
          <w:lang w:val="kk-KZ"/>
        </w:rPr>
        <w:t xml:space="preserve">15 тарау. </w:t>
      </w:r>
      <w:r>
        <w:rPr>
          <w:sz w:val="28"/>
          <w:szCs w:val="28"/>
          <w:lang w:val="kk-KZ"/>
        </w:rPr>
        <w:t xml:space="preserve">«</w:t>
      </w:r>
      <w:r w:rsidRPr="00907132">
        <w:rPr>
          <w:sz w:val="28"/>
          <w:szCs w:val="28"/>
          <w:lang w:val="kk-KZ"/>
        </w:rPr>
        <w:t xml:space="preserve">Астана</w:t>
      </w:r>
      <w:r>
        <w:rPr>
          <w:sz w:val="28"/>
          <w:szCs w:val="28"/>
          <w:lang w:val="kk-KZ"/>
        </w:rPr>
        <w:t xml:space="preserve">» халықаралық қаржы орталықт</w:t>
      </w:r>
      <w:r w:rsidRPr="00981514">
        <w:rPr>
          <w:sz w:val="28"/>
          <w:szCs w:val="28"/>
          <w:lang w:val="kk-KZ"/>
        </w:rPr>
        <w:t xml:space="preserve">а алынған кірістер</w:t>
      </w:r>
      <w:r>
        <w:rPr>
          <w:sz w:val="28"/>
          <w:szCs w:val="28"/>
          <w:lang w:val="kk-KZ"/>
        </w:rPr>
        <w:t xml:space="preserve">»</w:t>
      </w:r>
      <w:r w:rsidRPr="00981514">
        <w:rPr>
          <w:sz w:val="28"/>
          <w:szCs w:val="28"/>
          <w:lang w:val="kk-KZ"/>
        </w:rPr>
        <w:t xml:space="preserve">;</w:t>
      </w:r>
    </w:p>
    <w:p>
      <w:pPr>
        <w:tabs>
          <w:tab w:val="left" w:pos="993"/>
        </w:tabs>
        <w:overflowPunct/>
        <w:autoSpaceDE/>
        <w:autoSpaceDN/>
        <w:adjustRightInd/>
        <w:ind w:firstLine="709"/>
        <w:contextualSpacing/>
        <w:jc w:val="both"/>
        <w:rPr>
          <w:sz w:val="28"/>
          <w:szCs w:val="24"/>
          <w:lang w:val="kk-KZ"/>
        </w:rPr>
      </w:pPr>
      <w:r w:rsidRPr="000B2400">
        <w:rPr>
          <w:sz w:val="28"/>
          <w:szCs w:val="24"/>
          <w:lang w:val="kk-KZ"/>
        </w:rPr>
        <w:t xml:space="preserve">мынадай мазмұндағы 1</w:t>
      </w:r>
      <w:r>
        <w:rPr>
          <w:sz w:val="28"/>
          <w:szCs w:val="24"/>
          <w:lang w:val="kk-KZ"/>
        </w:rPr>
        <w:t xml:space="preserve">5</w:t>
      </w:r>
      <w:r w:rsidRPr="000B2400">
        <w:rPr>
          <w:sz w:val="28"/>
          <w:szCs w:val="24"/>
          <w:lang w:val="kk-KZ"/>
        </w:rPr>
        <w:t xml:space="preserve">-1-тараумен толықтырылсын:</w:t>
      </w:r>
    </w:p>
    <w:p>
      <w:pPr>
        <w:tabs>
          <w:tab w:val="left" w:pos="993"/>
        </w:tabs>
        <w:overflowPunct/>
        <w:autoSpaceDE/>
        <w:autoSpaceDN/>
        <w:adjustRightInd/>
        <w:ind w:firstLine="709"/>
        <w:contextualSpacing/>
        <w:jc w:val="both"/>
        <w:rPr>
          <w:sz w:val="28"/>
          <w:szCs w:val="28"/>
          <w:lang w:val="kk-KZ"/>
        </w:rPr>
      </w:pPr>
      <w:r w:rsidRPr="00CB08DB">
        <w:rPr>
          <w:sz w:val="28"/>
          <w:szCs w:val="24"/>
          <w:lang w:val="kk-KZ"/>
        </w:rPr>
        <w:t xml:space="preserve">«</w:t>
      </w:r>
      <w:r w:rsidRPr="00CB08DB">
        <w:rPr>
          <w:sz w:val="28"/>
          <w:szCs w:val="28"/>
          <w:lang w:val="kk-KZ"/>
        </w:rPr>
        <w:t xml:space="preserve">1</w:t>
      </w:r>
      <w:r>
        <w:rPr>
          <w:sz w:val="28"/>
          <w:szCs w:val="28"/>
          <w:lang w:val="kk-KZ"/>
        </w:rPr>
        <w:t xml:space="preserve">5</w:t>
      </w:r>
      <w:r w:rsidRPr="00CB08DB">
        <w:rPr>
          <w:sz w:val="28"/>
          <w:szCs w:val="28"/>
          <w:lang w:val="kk-KZ"/>
        </w:rPr>
        <w:t xml:space="preserve">-1-тарау. Салық кодексінің 223-бабы 6) тармақшасына</w:t>
      </w:r>
      <w:r>
        <w:rPr>
          <w:sz w:val="28"/>
          <w:szCs w:val="28"/>
          <w:lang w:val="kk-KZ"/>
        </w:rPr>
        <w:t xml:space="preserve"> сәйкес </w:t>
      </w:r>
      <w:r w:rsidRPr="006A6898">
        <w:rPr>
          <w:sz w:val="28"/>
          <w:szCs w:val="28"/>
          <w:lang w:val="kk-KZ"/>
        </w:rPr>
        <w:t xml:space="preserve">корпоративтік табыс салығын</w:t>
      </w:r>
      <w:r w:rsidRPr="00AD4A5B">
        <w:rPr>
          <w:sz w:val="28"/>
          <w:szCs w:val="28"/>
          <w:lang w:val="kk-KZ"/>
        </w:rPr>
        <w:t xml:space="preserve"> </w:t>
      </w:r>
      <w:r w:rsidRPr="00CB08DB">
        <w:rPr>
          <w:sz w:val="28"/>
          <w:szCs w:val="28"/>
          <w:lang w:val="kk-KZ"/>
        </w:rPr>
        <w:t xml:space="preserve">салу объектілері </w:t>
      </w:r>
      <w:r>
        <w:rPr>
          <w:sz w:val="28"/>
          <w:szCs w:val="28"/>
          <w:lang w:val="kk-KZ"/>
        </w:rPr>
        <w:t xml:space="preserve">болып табылатын кіріс – 15</w:t>
      </w:r>
      <w:r w:rsidRPr="00CB08DB">
        <w:rPr>
          <w:sz w:val="28"/>
          <w:szCs w:val="28"/>
          <w:lang w:val="kk-KZ"/>
        </w:rPr>
        <w:t xml:space="preserve">0.1</w:t>
      </w:r>
      <w:r>
        <w:rPr>
          <w:sz w:val="28"/>
          <w:szCs w:val="28"/>
          <w:lang w:val="kk-KZ"/>
        </w:rPr>
        <w:t xml:space="preserve">4</w:t>
      </w:r>
      <w:r w:rsidRPr="00CB08DB">
        <w:rPr>
          <w:sz w:val="28"/>
          <w:szCs w:val="28"/>
          <w:lang w:val="kk-KZ"/>
        </w:rPr>
        <w:t xml:space="preserve">-нысанын толтыру бойынша түсіндірме</w:t>
      </w:r>
    </w:p>
    <w:p>
      <w:pPr>
        <w:tabs>
          <w:tab w:val="left" w:pos="993"/>
        </w:tabs>
        <w:overflowPunct/>
        <w:autoSpaceDE/>
        <w:autoSpaceDN/>
        <w:adjustRightInd/>
        <w:ind w:firstLine="709"/>
        <w:contextualSpacing/>
        <w:jc w:val="both"/>
        <w:rPr>
          <w:color w:val="000000"/>
          <w:sz w:val="28"/>
          <w:lang w:val="kk-KZ"/>
        </w:rPr>
      </w:pPr>
      <w:r>
        <w:rPr>
          <w:sz w:val="28"/>
          <w:szCs w:val="28"/>
          <w:lang w:val="kk-KZ"/>
        </w:rPr>
        <w:t xml:space="preserve">6</w:t>
      </w:r>
      <w:r w:rsidRPr="00CB08DB">
        <w:rPr>
          <w:sz w:val="28"/>
          <w:szCs w:val="28"/>
          <w:lang w:val="kk-KZ"/>
        </w:rPr>
        <w:t xml:space="preserve">4-1. </w:t>
      </w:r>
      <w:r w:rsidRPr="00550209">
        <w:rPr>
          <w:color w:val="000000"/>
          <w:sz w:val="28"/>
          <w:lang w:val="kk-KZ"/>
        </w:rPr>
        <w:t xml:space="preserve">Бұл нысан Салық кодексінің 223-бабының 6) тармақшасына сәйкес 10 пайыздық </w:t>
      </w:r>
      <w:r>
        <w:rPr>
          <w:color w:val="000000"/>
          <w:sz w:val="28"/>
          <w:lang w:val="kk-KZ"/>
        </w:rPr>
        <w:t xml:space="preserve">мөлшерлеме</w:t>
      </w:r>
      <w:r w:rsidRPr="00550209">
        <w:rPr>
          <w:color w:val="000000"/>
          <w:sz w:val="28"/>
          <w:lang w:val="kk-KZ"/>
        </w:rPr>
        <w:t xml:space="preserve"> бойынша салық салынатын 2025 жыл</w:t>
      </w:r>
      <w:r>
        <w:rPr>
          <w:color w:val="000000"/>
          <w:sz w:val="28"/>
          <w:lang w:val="kk-KZ"/>
        </w:rPr>
        <w:t xml:space="preserve"> үшін </w:t>
      </w:r>
      <w:r w:rsidRPr="00550209">
        <w:rPr>
          <w:color w:val="000000"/>
          <w:sz w:val="28"/>
          <w:lang w:val="kk-KZ"/>
        </w:rPr>
        <w:t xml:space="preserve">мемлекеттік </w:t>
      </w:r>
      <w:r w:rsidRPr="00D63C97">
        <w:rPr>
          <w:color w:val="000000"/>
          <w:sz w:val="28"/>
          <w:lang w:val="kk-KZ"/>
        </w:rPr>
        <w:t xml:space="preserve">эмиссиялық </w:t>
      </w:r>
      <w:r w:rsidRPr="00550209">
        <w:rPr>
          <w:color w:val="000000"/>
          <w:sz w:val="28"/>
          <w:lang w:val="kk-KZ"/>
        </w:rPr>
        <w:t xml:space="preserve">бағалы қағаздар</w:t>
      </w:r>
      <w:r>
        <w:rPr>
          <w:color w:val="000000"/>
          <w:sz w:val="28"/>
          <w:lang w:val="kk-KZ"/>
        </w:rPr>
        <w:t xml:space="preserve"> </w:t>
      </w:r>
      <w:r w:rsidRPr="00550209">
        <w:rPr>
          <w:color w:val="000000"/>
          <w:sz w:val="28"/>
          <w:lang w:val="kk-KZ"/>
        </w:rPr>
        <w:t xml:space="preserve">және ақша нарығы</w:t>
      </w:r>
      <w:r>
        <w:rPr>
          <w:color w:val="000000"/>
          <w:sz w:val="28"/>
          <w:lang w:val="kk-KZ"/>
        </w:rPr>
        <w:t xml:space="preserve">ның</w:t>
      </w:r>
      <w:r w:rsidRPr="00550209">
        <w:rPr>
          <w:color w:val="000000"/>
          <w:sz w:val="28"/>
          <w:lang w:val="kk-KZ"/>
        </w:rPr>
        <w:t xml:space="preserve"> операциялар</w:t>
      </w:r>
      <w:r>
        <w:rPr>
          <w:color w:val="000000"/>
          <w:sz w:val="28"/>
          <w:lang w:val="kk-KZ"/>
        </w:rPr>
        <w:t xml:space="preserve">ы бойынша </w:t>
      </w:r>
      <w:r w:rsidRPr="00550209">
        <w:rPr>
          <w:color w:val="000000"/>
          <w:sz w:val="28"/>
          <w:lang w:val="kk-KZ"/>
        </w:rPr>
        <w:t xml:space="preserve">кірістер</w:t>
      </w:r>
      <w:r>
        <w:rPr>
          <w:color w:val="000000"/>
          <w:sz w:val="28"/>
          <w:lang w:val="kk-KZ"/>
        </w:rPr>
        <w:t xml:space="preserve"> </w:t>
      </w:r>
      <w:r w:rsidRPr="00550209">
        <w:rPr>
          <w:color w:val="000000"/>
          <w:sz w:val="28"/>
          <w:lang w:val="kk-KZ"/>
        </w:rPr>
        <w:t xml:space="preserve">сомасы ретінде айқындалатын кірістерді көрсетуге арналған.</w:t>
      </w:r>
    </w:p>
    <w:p>
      <w:pPr>
        <w:tabs>
          <w:tab w:val="left" w:pos="993"/>
        </w:tabs>
        <w:overflowPunct/>
        <w:autoSpaceDE/>
        <w:autoSpaceDN/>
        <w:adjustRightInd/>
        <w:ind w:firstLine="709"/>
        <w:contextualSpacing/>
        <w:jc w:val="both"/>
        <w:rPr>
          <w:color w:val="000000"/>
          <w:sz w:val="28"/>
          <w:lang w:val="kk-KZ"/>
        </w:rPr>
      </w:pPr>
      <w:r>
        <w:rPr>
          <w:color w:val="000000"/>
          <w:sz w:val="28"/>
          <w:lang w:val="kk-KZ"/>
        </w:rPr>
        <w:t xml:space="preserve">6</w:t>
      </w:r>
      <w:r w:rsidRPr="00CB08DB">
        <w:rPr>
          <w:color w:val="000000"/>
          <w:sz w:val="28"/>
          <w:lang w:val="kk-KZ"/>
        </w:rPr>
        <w:t xml:space="preserve">4-2. «Салық кодексінің 223-бабы 6) тармақшасына сәйкес </w:t>
      </w:r>
      <w:r>
        <w:rPr>
          <w:color w:val="000000"/>
          <w:sz w:val="28"/>
          <w:lang w:val="kk-KZ"/>
        </w:rPr>
        <w:t xml:space="preserve">корпоративтік табыс салығын </w:t>
      </w:r>
      <w:r w:rsidRPr="00CB08DB">
        <w:rPr>
          <w:color w:val="000000"/>
          <w:sz w:val="28"/>
          <w:lang w:val="kk-KZ"/>
        </w:rPr>
        <w:t xml:space="preserve">салу объектілері</w:t>
      </w:r>
      <w:r>
        <w:rPr>
          <w:color w:val="000000"/>
          <w:sz w:val="28"/>
          <w:lang w:val="kk-KZ"/>
        </w:rPr>
        <w:t xml:space="preserve"> болып табылатын кіріс</w:t>
      </w:r>
      <w:r w:rsidRPr="00CB08DB">
        <w:rPr>
          <w:color w:val="000000"/>
          <w:sz w:val="28"/>
          <w:lang w:val="kk-KZ"/>
        </w:rPr>
        <w:t xml:space="preserve">» </w:t>
      </w:r>
      <w:r w:rsidRPr="00CB08DB">
        <w:rPr>
          <w:color w:val="000000"/>
          <w:sz w:val="28"/>
          <w:szCs w:val="28"/>
          <w:lang w:val="kk-KZ"/>
        </w:rPr>
        <w:t xml:space="preserve">деген бөлімде</w:t>
      </w:r>
      <w:r w:rsidRPr="00CB08DB">
        <w:rPr>
          <w:color w:val="000000"/>
          <w:sz w:val="28"/>
          <w:lang w:val="kk-KZ"/>
        </w:rPr>
        <w:t xml:space="preserve">:</w:t>
      </w:r>
    </w:p>
    <w:p>
      <w:pPr>
        <w:tabs>
          <w:tab w:val="left" w:pos="5103"/>
        </w:tabs>
        <w:ind w:firstLine="708"/>
        <w:jc w:val="both"/>
        <w:rPr>
          <w:color w:val="000000"/>
          <w:sz w:val="28"/>
          <w:lang w:val="kk-KZ"/>
        </w:rPr>
      </w:pPr>
      <w:r w:rsidRPr="00CB08DB">
        <w:rPr>
          <w:color w:val="000000"/>
          <w:sz w:val="28"/>
          <w:szCs w:val="28"/>
          <w:lang w:val="kk-KZ"/>
        </w:rPr>
        <w:t xml:space="preserve">1) 1</w:t>
      </w:r>
      <w:r>
        <w:rPr>
          <w:color w:val="000000"/>
          <w:sz w:val="28"/>
          <w:szCs w:val="28"/>
          <w:lang w:val="kk-KZ"/>
        </w:rPr>
        <w:t xml:space="preserve">5</w:t>
      </w:r>
      <w:r w:rsidRPr="00CB08DB">
        <w:rPr>
          <w:color w:val="000000"/>
          <w:sz w:val="28"/>
          <w:szCs w:val="28"/>
          <w:lang w:val="kk-KZ"/>
        </w:rPr>
        <w:t xml:space="preserve">0.1</w:t>
      </w:r>
      <w:r>
        <w:rPr>
          <w:color w:val="000000"/>
          <w:sz w:val="28"/>
          <w:szCs w:val="28"/>
          <w:lang w:val="kk-KZ"/>
        </w:rPr>
        <w:t xml:space="preserve">4</w:t>
      </w:r>
      <w:r w:rsidRPr="00CB08DB">
        <w:rPr>
          <w:color w:val="000000"/>
          <w:sz w:val="28"/>
          <w:szCs w:val="28"/>
          <w:lang w:val="kk-KZ"/>
        </w:rPr>
        <w:t xml:space="preserve">.001-жолда </w:t>
      </w:r>
      <w:r w:rsidRPr="00CB08DB">
        <w:rPr>
          <w:color w:val="000000"/>
          <w:sz w:val="28"/>
          <w:lang w:val="kk-KZ"/>
        </w:rPr>
        <w:t xml:space="preserve">мемлекеттік эмиссиялық бағалы қағаздарды өткізу кезіндегі құн өсімі</w:t>
      </w:r>
      <w:r>
        <w:rPr>
          <w:color w:val="000000"/>
          <w:sz w:val="28"/>
          <w:lang w:val="kk-KZ"/>
        </w:rPr>
        <w:t xml:space="preserve">нің</w:t>
      </w:r>
      <w:r w:rsidRPr="00CB08DB">
        <w:rPr>
          <w:color w:val="000000"/>
          <w:sz w:val="28"/>
          <w:lang w:val="kk-KZ"/>
        </w:rPr>
        <w:t xml:space="preserve"> (мемлекеттік эмиссиялық бағалы қағаздарды өткізуден болатын </w:t>
      </w:r>
      <w:r>
        <w:rPr>
          <w:color w:val="000000"/>
          <w:sz w:val="28"/>
          <w:lang w:val="kk-KZ"/>
        </w:rPr>
        <w:t xml:space="preserve">шығынд</w:t>
      </w:r>
      <w:r w:rsidRPr="00CB08DB">
        <w:rPr>
          <w:color w:val="000000"/>
          <w:sz w:val="28"/>
          <w:lang w:val="kk-KZ"/>
        </w:rPr>
        <w:t xml:space="preserve">арға азайтылған) сомасы </w:t>
      </w:r>
      <w:r w:rsidRPr="00CB08DB">
        <w:rPr>
          <w:color w:val="000000"/>
          <w:sz w:val="28"/>
          <w:szCs w:val="28"/>
          <w:lang w:val="kk-KZ"/>
        </w:rPr>
        <w:t xml:space="preserve">көрсетіледі</w:t>
      </w:r>
      <w:r w:rsidRPr="00CB08DB">
        <w:rPr>
          <w:color w:val="000000"/>
          <w:sz w:val="28"/>
          <w:lang w:val="kk-KZ"/>
        </w:rPr>
        <w:t xml:space="preserve">;</w:t>
      </w:r>
      <w:bookmarkStart w:id="1" w:name="z669"/>
    </w:p>
    <w:p>
      <w:pPr>
        <w:ind w:firstLine="708"/>
        <w:jc w:val="both"/>
        <w:rPr>
          <w:color w:val="000000"/>
          <w:sz w:val="28"/>
          <w:lang w:val="kk-KZ"/>
        </w:rPr>
      </w:pPr>
      <w:r w:rsidRPr="00CB08DB">
        <w:rPr>
          <w:color w:val="000000"/>
          <w:sz w:val="28"/>
          <w:lang w:val="kk-KZ"/>
        </w:rPr>
        <w:t xml:space="preserve">2) 1</w:t>
      </w:r>
      <w:r>
        <w:rPr>
          <w:color w:val="000000"/>
          <w:sz w:val="28"/>
          <w:lang w:val="kk-KZ"/>
        </w:rPr>
        <w:t xml:space="preserve">5</w:t>
      </w:r>
      <w:r w:rsidRPr="00CB08DB">
        <w:rPr>
          <w:color w:val="000000"/>
          <w:sz w:val="28"/>
          <w:lang w:val="kk-KZ"/>
        </w:rPr>
        <w:t xml:space="preserve">0.1</w:t>
      </w:r>
      <w:r>
        <w:rPr>
          <w:color w:val="000000"/>
          <w:sz w:val="28"/>
          <w:lang w:val="kk-KZ"/>
        </w:rPr>
        <w:t xml:space="preserve">4</w:t>
      </w:r>
      <w:r w:rsidRPr="00CB08DB">
        <w:rPr>
          <w:color w:val="000000"/>
          <w:sz w:val="28"/>
          <w:lang w:val="kk-KZ"/>
        </w:rPr>
        <w:t xml:space="preserve">.002-жолда Салық кодекс</w:t>
      </w:r>
      <w:r>
        <w:rPr>
          <w:color w:val="000000"/>
          <w:sz w:val="28"/>
          <w:lang w:val="kk-KZ"/>
        </w:rPr>
        <w:t xml:space="preserve">інің</w:t>
      </w:r>
      <w:r w:rsidRPr="00CB08DB">
        <w:rPr>
          <w:color w:val="000000"/>
          <w:sz w:val="28"/>
          <w:lang w:val="kk-KZ"/>
        </w:rPr>
        <w:t xml:space="preserve"> 279-бабына сәйкес айқындалған, бір жылға дейінгі мерзімге жасалған валютамен және пайыздық мөлшерлемелерді айырбастаумен жүргізілетін своп-операциялар бойынша кірістер (бір жылға дейінгі мерзімге жасалған валютамен және пайыздық мөлшерлемелерді айырбастаумен жүргізілетін своп-операциялар бойынша </w:t>
      </w:r>
      <w:r>
        <w:rPr>
          <w:color w:val="000000"/>
          <w:sz w:val="28"/>
          <w:lang w:val="kk-KZ"/>
        </w:rPr>
        <w:t xml:space="preserve">шығын</w:t>
      </w:r>
      <w:r w:rsidRPr="00CB08DB">
        <w:rPr>
          <w:color w:val="000000"/>
          <w:sz w:val="28"/>
          <w:lang w:val="kk-KZ"/>
        </w:rPr>
        <w:t xml:space="preserve">дар сомасына азайтылған) сомасы көрсетіле</w:t>
      </w:r>
      <w:r>
        <w:rPr>
          <w:color w:val="000000"/>
          <w:sz w:val="28"/>
          <w:lang w:val="kk-KZ"/>
        </w:rPr>
        <w:t xml:space="preserve">ді</w:t>
      </w:r>
      <w:r w:rsidRPr="00CB08DB">
        <w:rPr>
          <w:color w:val="000000"/>
          <w:sz w:val="28"/>
          <w:lang w:val="kk-KZ"/>
        </w:rPr>
        <w:t xml:space="preserve">;</w:t>
      </w:r>
      <w:bookmarkEnd w:id="1"/>
    </w:p>
    <w:p>
      <w:pPr>
        <w:ind w:firstLine="708"/>
        <w:jc w:val="both"/>
        <w:rPr>
          <w:color w:val="000000"/>
          <w:sz w:val="28"/>
          <w:lang w:val="kk-KZ"/>
        </w:rPr>
      </w:pPr>
      <w:bookmarkStart w:id="2" w:name="_GoBack"/>
      <w:bookmarkEnd w:id="2"/>
      <w:r w:rsidRPr="00CB08DB">
        <w:rPr>
          <w:color w:val="000000"/>
          <w:sz w:val="28"/>
          <w:lang w:val="kk-KZ"/>
        </w:rPr>
        <w:t xml:space="preserve">3) 1</w:t>
      </w:r>
      <w:r>
        <w:rPr>
          <w:color w:val="000000"/>
          <w:sz w:val="28"/>
          <w:lang w:val="kk-KZ"/>
        </w:rPr>
        <w:t xml:space="preserve">5</w:t>
      </w:r>
      <w:r w:rsidRPr="00CB08DB">
        <w:rPr>
          <w:color w:val="000000"/>
          <w:sz w:val="28"/>
          <w:lang w:val="kk-KZ"/>
        </w:rPr>
        <w:t xml:space="preserve">0.1</w:t>
      </w:r>
      <w:r>
        <w:rPr>
          <w:color w:val="000000"/>
          <w:sz w:val="28"/>
          <w:lang w:val="kk-KZ"/>
        </w:rPr>
        <w:t xml:space="preserve">4</w:t>
      </w:r>
      <w:r w:rsidRPr="00CB08DB">
        <w:rPr>
          <w:color w:val="000000"/>
          <w:sz w:val="28"/>
          <w:lang w:val="kk-KZ"/>
        </w:rPr>
        <w:t xml:space="preserve">.003-жолда бір жылға дейінгі мерзімге жасалған репо операциялары бойынша сыйақылар (бір жылға дейінгі мерзімге жасалған репо операциялары бойынша сыйақы түріндегі шығыстар сомасына азайтылған) сомасы </w:t>
      </w:r>
      <w:r w:rsidRPr="00CB08DB">
        <w:rPr>
          <w:color w:val="000000"/>
          <w:sz w:val="28"/>
          <w:szCs w:val="28"/>
          <w:lang w:val="kk-KZ"/>
        </w:rPr>
        <w:t xml:space="preserve">көрсетіледі</w:t>
      </w:r>
      <w:r w:rsidRPr="00CB08DB">
        <w:rPr>
          <w:color w:val="000000"/>
          <w:sz w:val="28"/>
          <w:lang w:val="kk-KZ"/>
        </w:rPr>
        <w:t xml:space="preserve">;</w:t>
      </w:r>
      <w:bookmarkStart w:id="3" w:name="z670"/>
    </w:p>
    <w:p>
      <w:pPr>
        <w:ind w:firstLine="708"/>
        <w:jc w:val="both"/>
        <w:rPr>
          <w:color w:val="000000"/>
          <w:sz w:val="28"/>
          <w:lang w:val="kk-KZ"/>
        </w:rPr>
      </w:pPr>
      <w:r w:rsidRPr="00CB08DB">
        <w:rPr>
          <w:color w:val="000000"/>
          <w:sz w:val="28"/>
          <w:lang w:val="kk-KZ"/>
        </w:rPr>
        <w:t xml:space="preserve">4) 1</w:t>
      </w:r>
      <w:r>
        <w:rPr>
          <w:color w:val="000000"/>
          <w:sz w:val="28"/>
          <w:lang w:val="kk-KZ"/>
        </w:rPr>
        <w:t xml:space="preserve">5</w:t>
      </w:r>
      <w:r w:rsidRPr="00CB08DB">
        <w:rPr>
          <w:color w:val="000000"/>
          <w:sz w:val="28"/>
          <w:lang w:val="kk-KZ"/>
        </w:rPr>
        <w:t xml:space="preserve">0.1</w:t>
      </w:r>
      <w:r>
        <w:rPr>
          <w:color w:val="000000"/>
          <w:sz w:val="28"/>
          <w:lang w:val="kk-KZ"/>
        </w:rPr>
        <w:t xml:space="preserve">4</w:t>
      </w:r>
      <w:r w:rsidRPr="00CB08DB">
        <w:rPr>
          <w:color w:val="000000"/>
          <w:sz w:val="28"/>
          <w:lang w:val="kk-KZ"/>
        </w:rPr>
        <w:t xml:space="preserve">.004-жолда мемлекеттік эмиссиялық бағалы қағаздар бойынша сыйақылар сомасы </w:t>
      </w:r>
      <w:r w:rsidRPr="00CB08DB">
        <w:rPr>
          <w:color w:val="000000"/>
          <w:sz w:val="28"/>
          <w:szCs w:val="28"/>
          <w:lang w:val="kk-KZ"/>
        </w:rPr>
        <w:t xml:space="preserve">көрсетіледі</w:t>
      </w:r>
      <w:r w:rsidRPr="00CB08DB">
        <w:rPr>
          <w:color w:val="000000"/>
          <w:sz w:val="28"/>
          <w:lang w:val="kk-KZ"/>
        </w:rPr>
        <w:t xml:space="preserve">;</w:t>
      </w:r>
      <w:bookmarkStart w:id="4" w:name="z671"/>
      <w:bookmarkEnd w:id="3"/>
    </w:p>
    <w:p>
      <w:pPr>
        <w:ind w:firstLine="708"/>
        <w:jc w:val="both"/>
        <w:rPr>
          <w:color w:val="000000"/>
          <w:sz w:val="28"/>
          <w:lang w:val="kk-KZ"/>
        </w:rPr>
      </w:pPr>
      <w:r w:rsidRPr="00CB08DB">
        <w:rPr>
          <w:color w:val="000000"/>
          <w:sz w:val="28"/>
          <w:lang w:val="kk-KZ"/>
        </w:rPr>
        <w:t xml:space="preserve">5) 1</w:t>
      </w:r>
      <w:r>
        <w:rPr>
          <w:color w:val="000000"/>
          <w:sz w:val="28"/>
          <w:lang w:val="kk-KZ"/>
        </w:rPr>
        <w:t xml:space="preserve">5</w:t>
      </w:r>
      <w:r w:rsidRPr="00CB08DB">
        <w:rPr>
          <w:color w:val="000000"/>
          <w:sz w:val="28"/>
          <w:lang w:val="kk-KZ"/>
        </w:rPr>
        <w:t xml:space="preserve">0.1</w:t>
      </w:r>
      <w:r>
        <w:rPr>
          <w:color w:val="000000"/>
          <w:sz w:val="28"/>
          <w:lang w:val="kk-KZ"/>
        </w:rPr>
        <w:t xml:space="preserve">4</w:t>
      </w:r>
      <w:r w:rsidRPr="00CB08DB">
        <w:rPr>
          <w:color w:val="000000"/>
          <w:sz w:val="28"/>
          <w:lang w:val="kk-KZ"/>
        </w:rPr>
        <w:t xml:space="preserve">.005-жолда Қазақстан Республикасының Ұлттық Банкінде</w:t>
      </w:r>
      <w:r>
        <w:rPr>
          <w:color w:val="000000"/>
          <w:sz w:val="28"/>
          <w:lang w:val="kk-KZ"/>
        </w:rPr>
        <w:t xml:space="preserve"> (бұдан әрі </w:t>
      </w:r>
      <w:r>
        <w:rPr>
          <w:sz w:val="28"/>
          <w:szCs w:val="28"/>
          <w:lang w:val="kk-KZ"/>
        </w:rPr>
        <w:t xml:space="preserve">– </w:t>
      </w:r>
      <w:r>
        <w:rPr>
          <w:color w:val="000000"/>
          <w:sz w:val="28"/>
          <w:lang w:val="kk-KZ"/>
        </w:rPr>
        <w:t xml:space="preserve">Ұлттық Банк) </w:t>
      </w:r>
      <w:r w:rsidRPr="00CB08DB">
        <w:rPr>
          <w:color w:val="000000"/>
          <w:sz w:val="28"/>
          <w:lang w:val="kk-KZ"/>
        </w:rPr>
        <w:t xml:space="preserve"> бір жылға дейінгі мерзімге орналастырылған салымдар (депозиттер) бойынша сыйақылар сомасы </w:t>
      </w:r>
      <w:r w:rsidRPr="00CB08DB">
        <w:rPr>
          <w:color w:val="000000"/>
          <w:sz w:val="28"/>
          <w:szCs w:val="28"/>
          <w:lang w:val="kk-KZ"/>
        </w:rPr>
        <w:t xml:space="preserve">көрсетіледі</w:t>
      </w:r>
      <w:r w:rsidRPr="00CB08DB">
        <w:rPr>
          <w:color w:val="000000"/>
          <w:sz w:val="28"/>
          <w:lang w:val="kk-KZ"/>
        </w:rPr>
        <w:t xml:space="preserve">.</w:t>
      </w:r>
      <w:bookmarkEnd w:id="4"/>
    </w:p>
    <w:p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6</w:t>
      </w:r>
      <w:r w:rsidRPr="00CB08DB">
        <w:rPr>
          <w:sz w:val="28"/>
          <w:szCs w:val="28"/>
          <w:lang w:val="kk-KZ"/>
        </w:rPr>
        <w:t xml:space="preserve">4-3</w:t>
      </w:r>
      <w:r>
        <w:rPr>
          <w:sz w:val="28"/>
          <w:szCs w:val="28"/>
          <w:lang w:val="kk-KZ"/>
        </w:rPr>
        <w:t xml:space="preserve">. «</w:t>
      </w:r>
      <w:r w:rsidRPr="00CB08DB">
        <w:rPr>
          <w:color w:val="000000"/>
          <w:sz w:val="28"/>
          <w:lang w:val="kk-KZ"/>
        </w:rPr>
        <w:t xml:space="preserve">Салық кодексінің 223-бабы 6) тармақшасына сәйкес </w:t>
      </w:r>
      <w:r>
        <w:rPr>
          <w:color w:val="000000"/>
          <w:sz w:val="28"/>
          <w:lang w:val="kk-KZ"/>
        </w:rPr>
        <w:t xml:space="preserve">корпоративтік табыс салығын </w:t>
      </w:r>
      <w:r w:rsidRPr="00CB08DB">
        <w:rPr>
          <w:color w:val="000000"/>
          <w:sz w:val="28"/>
          <w:lang w:val="kk-KZ"/>
        </w:rPr>
        <w:t xml:space="preserve">салу объектілері</w:t>
      </w:r>
      <w:r>
        <w:rPr>
          <w:color w:val="000000"/>
          <w:sz w:val="28"/>
          <w:lang w:val="kk-KZ"/>
        </w:rPr>
        <w:t xml:space="preserve"> болып табылатын </w:t>
      </w:r>
      <w:r w:rsidRPr="00CB08DB">
        <w:rPr>
          <w:sz w:val="28"/>
          <w:szCs w:val="28"/>
          <w:lang w:val="kk-KZ"/>
        </w:rPr>
        <w:t xml:space="preserve">кірістер бойынша салық</w:t>
      </w:r>
      <w:r>
        <w:rPr>
          <w:sz w:val="28"/>
          <w:szCs w:val="28"/>
          <w:lang w:val="kk-KZ"/>
        </w:rPr>
        <w:t xml:space="preserve">тық</w:t>
      </w:r>
      <w:r w:rsidRPr="00CB08DB">
        <w:rPr>
          <w:sz w:val="28"/>
          <w:szCs w:val="28"/>
          <w:lang w:val="kk-KZ"/>
        </w:rPr>
        <w:t xml:space="preserve"> міндеттемен</w:t>
      </w:r>
      <w:r>
        <w:rPr>
          <w:sz w:val="28"/>
          <w:szCs w:val="28"/>
          <w:lang w:val="kk-KZ"/>
        </w:rPr>
        <w:t xml:space="preserve">і</w:t>
      </w:r>
      <w:r w:rsidRPr="00CB08DB">
        <w:rPr>
          <w:sz w:val="28"/>
          <w:szCs w:val="28"/>
          <w:lang w:val="kk-KZ"/>
        </w:rPr>
        <w:t xml:space="preserve"> есептеу» деген бөлімде: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CB08DB">
        <w:rPr>
          <w:sz w:val="28"/>
          <w:szCs w:val="28"/>
          <w:lang w:val="kk-KZ"/>
        </w:rPr>
        <w:t xml:space="preserve">1) 1</w:t>
      </w:r>
      <w:r>
        <w:rPr>
          <w:sz w:val="28"/>
          <w:szCs w:val="28"/>
          <w:lang w:val="kk-KZ"/>
        </w:rPr>
        <w:t xml:space="preserve">5</w:t>
      </w:r>
      <w:r w:rsidRPr="00CB08DB">
        <w:rPr>
          <w:sz w:val="28"/>
          <w:szCs w:val="28"/>
          <w:lang w:val="kk-KZ"/>
        </w:rPr>
        <w:t xml:space="preserve">0.1</w:t>
      </w:r>
      <w:r>
        <w:rPr>
          <w:sz w:val="28"/>
          <w:szCs w:val="28"/>
          <w:lang w:val="kk-KZ"/>
        </w:rPr>
        <w:t xml:space="preserve">4</w:t>
      </w:r>
      <w:r w:rsidRPr="00CB08DB">
        <w:rPr>
          <w:sz w:val="28"/>
          <w:szCs w:val="28"/>
          <w:lang w:val="kk-KZ"/>
        </w:rPr>
        <w:t xml:space="preserve">.006</w:t>
      </w:r>
      <w:r>
        <w:rPr>
          <w:sz w:val="28"/>
          <w:szCs w:val="28"/>
          <w:lang w:val="kk-KZ"/>
        </w:rPr>
        <w:t xml:space="preserve">-</w:t>
      </w:r>
      <w:r w:rsidRPr="00CB08DB">
        <w:rPr>
          <w:sz w:val="28"/>
          <w:szCs w:val="28"/>
          <w:lang w:val="kk-KZ"/>
        </w:rPr>
        <w:t xml:space="preserve">жолда Салық кодексінің 313-бабына сәйкес </w:t>
      </w:r>
      <w:r>
        <w:rPr>
          <w:sz w:val="28"/>
          <w:szCs w:val="28"/>
          <w:lang w:val="kk-KZ"/>
        </w:rPr>
        <w:t xml:space="preserve">КТС мөлшерлемесі</w:t>
      </w:r>
      <w:r w:rsidRPr="00CB08DB">
        <w:rPr>
          <w:sz w:val="28"/>
          <w:szCs w:val="28"/>
          <w:lang w:val="kk-KZ"/>
        </w:rPr>
        <w:t xml:space="preserve"> пайыз</w:t>
      </w:r>
      <w:r>
        <w:rPr>
          <w:sz w:val="28"/>
          <w:szCs w:val="28"/>
          <w:lang w:val="kk-KZ"/>
        </w:rPr>
        <w:t xml:space="preserve">да</w:t>
      </w:r>
      <w:r w:rsidRPr="00CB08DB">
        <w:rPr>
          <w:sz w:val="28"/>
          <w:szCs w:val="28"/>
          <w:lang w:val="kk-KZ"/>
        </w:rPr>
        <w:t xml:space="preserve"> көрсетіледі;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CB08DB">
        <w:rPr>
          <w:sz w:val="28"/>
          <w:szCs w:val="28"/>
          <w:lang w:val="kk-KZ"/>
        </w:rPr>
        <w:t xml:space="preserve">2) 1</w:t>
      </w:r>
      <w:r>
        <w:rPr>
          <w:sz w:val="28"/>
          <w:szCs w:val="28"/>
          <w:lang w:val="kk-KZ"/>
        </w:rPr>
        <w:t xml:space="preserve">5</w:t>
      </w:r>
      <w:r w:rsidRPr="00CB08DB">
        <w:rPr>
          <w:sz w:val="28"/>
          <w:szCs w:val="28"/>
          <w:lang w:val="kk-KZ"/>
        </w:rPr>
        <w:t xml:space="preserve">0.1</w:t>
      </w:r>
      <w:r>
        <w:rPr>
          <w:sz w:val="28"/>
          <w:szCs w:val="28"/>
          <w:lang w:val="kk-KZ"/>
        </w:rPr>
        <w:t xml:space="preserve">4</w:t>
      </w:r>
      <w:r w:rsidRPr="00CB08DB">
        <w:rPr>
          <w:sz w:val="28"/>
          <w:szCs w:val="28"/>
          <w:lang w:val="kk-KZ"/>
        </w:rPr>
        <w:t xml:space="preserve">.007</w:t>
      </w:r>
      <w:r>
        <w:rPr>
          <w:sz w:val="28"/>
          <w:szCs w:val="28"/>
          <w:lang w:val="kk-KZ"/>
        </w:rPr>
        <w:t xml:space="preserve">-</w:t>
      </w:r>
      <w:r w:rsidRPr="00CB08DB">
        <w:rPr>
          <w:sz w:val="28"/>
          <w:szCs w:val="28"/>
          <w:lang w:val="kk-KZ"/>
        </w:rPr>
        <w:t xml:space="preserve">жолда </w:t>
      </w:r>
      <w:r w:rsidRPr="00CB08DB">
        <w:rPr>
          <w:color w:val="000000"/>
          <w:sz w:val="28"/>
          <w:lang w:val="kk-KZ"/>
        </w:rPr>
        <w:t xml:space="preserve">мемлекеттік эмиссиялық бағалы қағаздарды өткізу кезіндегі құн өсімі</w:t>
      </w:r>
      <w:r>
        <w:rPr>
          <w:color w:val="000000"/>
          <w:sz w:val="28"/>
          <w:lang w:val="kk-KZ"/>
        </w:rPr>
        <w:t xml:space="preserve">нен алынған кірістен</w:t>
      </w:r>
      <w:r w:rsidRPr="00CB08DB">
        <w:rPr>
          <w:color w:val="000000"/>
          <w:sz w:val="28"/>
          <w:lang w:val="kk-KZ"/>
        </w:rPr>
        <w:t xml:space="preserve"> (мемлекеттік эмиссиялық бағалы қағаздарды өткізуден болатын </w:t>
      </w:r>
      <w:r>
        <w:rPr>
          <w:color w:val="000000"/>
          <w:sz w:val="28"/>
          <w:lang w:val="kk-KZ"/>
        </w:rPr>
        <w:t xml:space="preserve">шығынд</w:t>
      </w:r>
      <w:r w:rsidRPr="00CB08DB">
        <w:rPr>
          <w:color w:val="000000"/>
          <w:sz w:val="28"/>
          <w:lang w:val="kk-KZ"/>
        </w:rPr>
        <w:t xml:space="preserve">арға азайтылған) </w:t>
      </w:r>
      <w:r w:rsidRPr="00CB08DB">
        <w:rPr>
          <w:sz w:val="28"/>
          <w:szCs w:val="28"/>
          <w:lang w:val="kk-KZ"/>
        </w:rPr>
        <w:t xml:space="preserve">есептелген </w:t>
      </w:r>
      <w:r>
        <w:rPr>
          <w:sz w:val="28"/>
          <w:szCs w:val="28"/>
          <w:lang w:val="kk-KZ"/>
        </w:rPr>
        <w:t xml:space="preserve">КТС</w:t>
      </w:r>
      <w:r w:rsidRPr="00CB08DB">
        <w:rPr>
          <w:sz w:val="28"/>
          <w:szCs w:val="28"/>
          <w:lang w:val="kk-KZ"/>
        </w:rPr>
        <w:t xml:space="preserve"> көрсетіледі;</w:t>
      </w:r>
    </w:p>
    <w:p>
      <w:pPr>
        <w:ind w:firstLine="708"/>
        <w:jc w:val="both"/>
        <w:rPr>
          <w:color w:val="000000"/>
          <w:sz w:val="28"/>
          <w:lang w:val="kk-KZ"/>
        </w:rPr>
      </w:pPr>
      <w:r w:rsidRPr="00CB08DB">
        <w:rPr>
          <w:color w:val="000000"/>
          <w:sz w:val="28"/>
          <w:lang w:val="kk-KZ"/>
        </w:rPr>
        <w:t xml:space="preserve">3) 1</w:t>
      </w:r>
      <w:r>
        <w:rPr>
          <w:color w:val="000000"/>
          <w:sz w:val="28"/>
          <w:lang w:val="kk-KZ"/>
        </w:rPr>
        <w:t xml:space="preserve">5</w:t>
      </w:r>
      <w:r w:rsidRPr="00CB08DB">
        <w:rPr>
          <w:color w:val="000000"/>
          <w:sz w:val="28"/>
          <w:lang w:val="kk-KZ"/>
        </w:rPr>
        <w:t xml:space="preserve">0.1</w:t>
      </w:r>
      <w:r>
        <w:rPr>
          <w:color w:val="000000"/>
          <w:sz w:val="28"/>
          <w:lang w:val="kk-KZ"/>
        </w:rPr>
        <w:t xml:space="preserve">4</w:t>
      </w:r>
      <w:r w:rsidRPr="00CB08DB">
        <w:rPr>
          <w:color w:val="000000"/>
          <w:sz w:val="28"/>
          <w:lang w:val="kk-KZ"/>
        </w:rPr>
        <w:t xml:space="preserve">.008-жолда Салық кодекстің 279-бабына сәйкес айқындалған, бір жылға дейінгі мерзімге жасалған валютамен және пайыздық мөлшерлемелерді айырбастаумен жүргізілетін своп-операциялар бойынша кірістерден (бір жылға дейінгі мерзімге жасалған валютамен және пайыздық мөлшерлемелерді айырбастаумен жүргізілетін своп-операциялар бойынша </w:t>
      </w:r>
      <w:r>
        <w:rPr>
          <w:color w:val="000000"/>
          <w:sz w:val="28"/>
          <w:lang w:val="kk-KZ"/>
        </w:rPr>
        <w:t xml:space="preserve">шығын</w:t>
      </w:r>
      <w:r w:rsidRPr="00CB08DB">
        <w:rPr>
          <w:color w:val="000000"/>
          <w:sz w:val="28"/>
          <w:lang w:val="kk-KZ"/>
        </w:rPr>
        <w:t xml:space="preserve">дар сомасына азайтылған) </w:t>
      </w:r>
      <w:r w:rsidRPr="00CB08DB">
        <w:rPr>
          <w:sz w:val="28"/>
          <w:szCs w:val="28"/>
          <w:lang w:val="kk-KZ"/>
        </w:rPr>
        <w:t xml:space="preserve">есептелген </w:t>
      </w:r>
      <w:r>
        <w:rPr>
          <w:sz w:val="28"/>
          <w:szCs w:val="28"/>
          <w:lang w:val="kk-KZ"/>
        </w:rPr>
        <w:t xml:space="preserve">КТС</w:t>
      </w:r>
      <w:r w:rsidRPr="00CB08DB">
        <w:rPr>
          <w:sz w:val="28"/>
          <w:szCs w:val="28"/>
          <w:lang w:val="kk-KZ"/>
        </w:rPr>
        <w:t xml:space="preserve"> көрсетіледі</w:t>
      </w:r>
      <w:r w:rsidRPr="00CB08DB">
        <w:rPr>
          <w:color w:val="000000"/>
          <w:sz w:val="28"/>
          <w:lang w:val="kk-KZ"/>
        </w:rPr>
        <w:t xml:space="preserve">;</w:t>
      </w:r>
    </w:p>
    <w:p>
      <w:pPr>
        <w:ind w:firstLine="708"/>
        <w:jc w:val="both"/>
        <w:rPr>
          <w:color w:val="000000"/>
          <w:sz w:val="28"/>
          <w:lang w:val="kk-KZ"/>
        </w:rPr>
      </w:pPr>
      <w:r w:rsidRPr="00CB08DB">
        <w:rPr>
          <w:color w:val="000000"/>
          <w:sz w:val="28"/>
          <w:lang w:val="kk-KZ"/>
        </w:rPr>
        <w:t xml:space="preserve">4) 1</w:t>
      </w:r>
      <w:r>
        <w:rPr>
          <w:color w:val="000000"/>
          <w:sz w:val="28"/>
          <w:lang w:val="kk-KZ"/>
        </w:rPr>
        <w:t xml:space="preserve">5</w:t>
      </w:r>
      <w:r w:rsidRPr="00CB08DB">
        <w:rPr>
          <w:color w:val="000000"/>
          <w:sz w:val="28"/>
          <w:lang w:val="kk-KZ"/>
        </w:rPr>
        <w:t xml:space="preserve">0.1</w:t>
      </w:r>
      <w:r>
        <w:rPr>
          <w:color w:val="000000"/>
          <w:sz w:val="28"/>
          <w:lang w:val="kk-KZ"/>
        </w:rPr>
        <w:t xml:space="preserve">4</w:t>
      </w:r>
      <w:r w:rsidRPr="00CB08DB">
        <w:rPr>
          <w:color w:val="000000"/>
          <w:sz w:val="28"/>
          <w:lang w:val="kk-KZ"/>
        </w:rPr>
        <w:t xml:space="preserve">.009-жолда бір жылға дейінгі мерзімге жасалған репо операциялары бойынша сыйақылар</w:t>
      </w:r>
      <w:r>
        <w:rPr>
          <w:color w:val="000000"/>
          <w:sz w:val="28"/>
          <w:lang w:val="kk-KZ"/>
        </w:rPr>
        <w:t xml:space="preserve"> бойынша</w:t>
      </w:r>
      <w:r w:rsidRPr="00CB08DB">
        <w:rPr>
          <w:color w:val="000000"/>
          <w:sz w:val="28"/>
          <w:lang w:val="kk-KZ"/>
        </w:rPr>
        <w:t xml:space="preserve"> </w:t>
      </w:r>
      <w:r>
        <w:rPr>
          <w:color w:val="000000"/>
          <w:sz w:val="28"/>
          <w:lang w:val="kk-KZ"/>
        </w:rPr>
        <w:t xml:space="preserve">кірістен </w:t>
      </w:r>
      <w:r w:rsidRPr="00CB08DB">
        <w:rPr>
          <w:color w:val="000000"/>
          <w:sz w:val="28"/>
          <w:lang w:val="kk-KZ"/>
        </w:rPr>
        <w:t xml:space="preserve">(бір жылға дейінгі мерзімге жасалған репо операциялары бойынша сыйақы түріндегі шығыстар сомасына азайтылған) </w:t>
      </w:r>
      <w:r w:rsidRPr="00CB08DB">
        <w:rPr>
          <w:sz w:val="28"/>
          <w:szCs w:val="28"/>
          <w:lang w:val="kk-KZ"/>
        </w:rPr>
        <w:t xml:space="preserve">есептелген </w:t>
      </w:r>
      <w:r>
        <w:rPr>
          <w:sz w:val="28"/>
          <w:szCs w:val="28"/>
          <w:lang w:val="kk-KZ"/>
        </w:rPr>
        <w:t xml:space="preserve">КТС</w:t>
      </w:r>
      <w:r w:rsidRPr="00CB08DB">
        <w:rPr>
          <w:sz w:val="28"/>
          <w:szCs w:val="28"/>
          <w:lang w:val="kk-KZ"/>
        </w:rPr>
        <w:t xml:space="preserve"> көрсетіледі</w:t>
      </w:r>
      <w:r w:rsidRPr="00CB08DB">
        <w:rPr>
          <w:color w:val="000000"/>
          <w:sz w:val="28"/>
          <w:lang w:val="kk-KZ"/>
        </w:rPr>
        <w:t xml:space="preserve">;</w:t>
      </w:r>
    </w:p>
    <w:p>
      <w:pPr>
        <w:ind w:firstLine="708"/>
        <w:jc w:val="both"/>
        <w:rPr>
          <w:color w:val="000000"/>
          <w:sz w:val="28"/>
          <w:lang w:val="kk-KZ"/>
        </w:rPr>
      </w:pPr>
      <w:r w:rsidRPr="00CB08DB">
        <w:rPr>
          <w:color w:val="000000"/>
          <w:sz w:val="28"/>
          <w:lang w:val="kk-KZ"/>
        </w:rPr>
        <w:t xml:space="preserve">5) 1</w:t>
      </w:r>
      <w:r>
        <w:rPr>
          <w:color w:val="000000"/>
          <w:sz w:val="28"/>
          <w:lang w:val="kk-KZ"/>
        </w:rPr>
        <w:t xml:space="preserve">50.14</w:t>
      </w:r>
      <w:r w:rsidRPr="00CB08DB">
        <w:rPr>
          <w:color w:val="000000"/>
          <w:sz w:val="28"/>
          <w:lang w:val="kk-KZ"/>
        </w:rPr>
        <w:t xml:space="preserve">.010-жолда мемлекеттік эмиссиялық бағалы қағаздар бойынша сыйақылар</w:t>
      </w:r>
      <w:r>
        <w:rPr>
          <w:color w:val="000000"/>
          <w:sz w:val="28"/>
          <w:lang w:val="kk-KZ"/>
        </w:rPr>
        <w:t xml:space="preserve"> бойынша</w:t>
      </w:r>
      <w:r w:rsidRPr="00CB08DB">
        <w:rPr>
          <w:color w:val="000000"/>
          <w:sz w:val="28"/>
          <w:lang w:val="kk-KZ"/>
        </w:rPr>
        <w:t xml:space="preserve"> </w:t>
      </w:r>
      <w:r>
        <w:rPr>
          <w:color w:val="000000"/>
          <w:sz w:val="28"/>
          <w:lang w:val="kk-KZ"/>
        </w:rPr>
        <w:t xml:space="preserve">кірістен </w:t>
      </w:r>
      <w:r w:rsidRPr="00CB08DB">
        <w:rPr>
          <w:sz w:val="28"/>
          <w:szCs w:val="28"/>
          <w:lang w:val="kk-KZ"/>
        </w:rPr>
        <w:t xml:space="preserve">есептелген </w:t>
      </w:r>
      <w:r>
        <w:rPr>
          <w:sz w:val="28"/>
          <w:szCs w:val="28"/>
          <w:lang w:val="kk-KZ"/>
        </w:rPr>
        <w:t xml:space="preserve">КТС</w:t>
      </w:r>
      <w:r w:rsidRPr="00CB08DB">
        <w:rPr>
          <w:sz w:val="28"/>
          <w:szCs w:val="28"/>
          <w:lang w:val="kk-KZ"/>
        </w:rPr>
        <w:t xml:space="preserve"> көрсетіледі</w:t>
      </w:r>
      <w:r w:rsidRPr="00CB08DB">
        <w:rPr>
          <w:color w:val="000000"/>
          <w:sz w:val="28"/>
          <w:lang w:val="kk-KZ"/>
        </w:rPr>
        <w:t xml:space="preserve">;</w:t>
      </w:r>
    </w:p>
    <w:p>
      <w:pPr>
        <w:ind w:firstLine="708"/>
        <w:jc w:val="both"/>
        <w:rPr>
          <w:color w:val="000000"/>
          <w:sz w:val="28"/>
          <w:lang w:val="kk-KZ"/>
        </w:rPr>
      </w:pPr>
      <w:r w:rsidRPr="00CB08DB">
        <w:rPr>
          <w:color w:val="000000"/>
          <w:sz w:val="28"/>
          <w:lang w:val="kk-KZ"/>
        </w:rPr>
        <w:t xml:space="preserve">6) 1</w:t>
      </w:r>
      <w:r>
        <w:rPr>
          <w:color w:val="000000"/>
          <w:sz w:val="28"/>
          <w:lang w:val="kk-KZ"/>
        </w:rPr>
        <w:t xml:space="preserve">5</w:t>
      </w:r>
      <w:r w:rsidRPr="00CB08DB">
        <w:rPr>
          <w:color w:val="000000"/>
          <w:sz w:val="28"/>
          <w:lang w:val="kk-KZ"/>
        </w:rPr>
        <w:t xml:space="preserve">0.1</w:t>
      </w:r>
      <w:r>
        <w:rPr>
          <w:color w:val="000000"/>
          <w:sz w:val="28"/>
          <w:lang w:val="kk-KZ"/>
        </w:rPr>
        <w:t xml:space="preserve">4.011-жолда Ұлттық б</w:t>
      </w:r>
      <w:r w:rsidRPr="00CB08DB">
        <w:rPr>
          <w:color w:val="000000"/>
          <w:sz w:val="28"/>
          <w:lang w:val="kk-KZ"/>
        </w:rPr>
        <w:t xml:space="preserve">анк</w:t>
      </w:r>
      <w:r>
        <w:rPr>
          <w:color w:val="000000"/>
          <w:sz w:val="28"/>
          <w:lang w:val="kk-KZ"/>
        </w:rPr>
        <w:t xml:space="preserve">те</w:t>
      </w:r>
      <w:r w:rsidRPr="00CB08DB">
        <w:rPr>
          <w:color w:val="000000"/>
          <w:sz w:val="28"/>
          <w:lang w:val="kk-KZ"/>
        </w:rPr>
        <w:t xml:space="preserve"> бір жылға дейінгі мерзімге орналастырылған салымдар (депозиттер) бойынша сыйақылар</w:t>
      </w:r>
      <w:r>
        <w:rPr>
          <w:color w:val="000000"/>
          <w:sz w:val="28"/>
          <w:lang w:val="kk-KZ"/>
        </w:rPr>
        <w:t xml:space="preserve"> бойынша</w:t>
      </w:r>
      <w:r w:rsidRPr="00CB08DB">
        <w:rPr>
          <w:color w:val="000000"/>
          <w:sz w:val="28"/>
          <w:lang w:val="kk-KZ"/>
        </w:rPr>
        <w:t xml:space="preserve"> </w:t>
      </w:r>
      <w:r>
        <w:rPr>
          <w:color w:val="000000"/>
          <w:sz w:val="28"/>
          <w:lang w:val="kk-KZ"/>
        </w:rPr>
        <w:t xml:space="preserve">кірістен </w:t>
      </w:r>
      <w:r w:rsidRPr="00CB08DB">
        <w:rPr>
          <w:sz w:val="28"/>
          <w:szCs w:val="28"/>
          <w:lang w:val="kk-KZ"/>
        </w:rPr>
        <w:t xml:space="preserve">есептелген </w:t>
      </w:r>
      <w:r>
        <w:rPr>
          <w:sz w:val="28"/>
          <w:szCs w:val="28"/>
          <w:lang w:val="kk-KZ"/>
        </w:rPr>
        <w:t xml:space="preserve">КТС</w:t>
      </w:r>
      <w:r w:rsidRPr="00CB08DB">
        <w:rPr>
          <w:sz w:val="28"/>
          <w:szCs w:val="28"/>
          <w:lang w:val="kk-KZ"/>
        </w:rPr>
        <w:t xml:space="preserve"> көрсетіледі</w:t>
      </w:r>
      <w:r w:rsidRPr="00CB08DB">
        <w:rPr>
          <w:color w:val="000000"/>
          <w:sz w:val="28"/>
          <w:lang w:val="kk-KZ"/>
        </w:rPr>
        <w:t xml:space="preserve">;</w:t>
      </w:r>
    </w:p>
    <w:p>
      <w:pPr>
        <w:ind w:firstLine="708"/>
        <w:jc w:val="both"/>
        <w:rPr>
          <w:rStyle w:val="S00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7) 15</w:t>
      </w:r>
      <w:r w:rsidRPr="00CB08DB">
        <w:rPr>
          <w:sz w:val="28"/>
          <w:szCs w:val="28"/>
          <w:lang w:val="kk-KZ"/>
        </w:rPr>
        <w:t xml:space="preserve">0.1</w:t>
      </w:r>
      <w:r>
        <w:rPr>
          <w:sz w:val="28"/>
          <w:szCs w:val="28"/>
          <w:lang w:val="kk-KZ"/>
        </w:rPr>
        <w:t xml:space="preserve">4</w:t>
      </w:r>
      <w:r w:rsidRPr="00CB08DB">
        <w:rPr>
          <w:sz w:val="28"/>
          <w:szCs w:val="28"/>
          <w:lang w:val="kk-KZ"/>
        </w:rPr>
        <w:t xml:space="preserve">.012</w:t>
      </w:r>
      <w:r>
        <w:rPr>
          <w:sz w:val="28"/>
          <w:szCs w:val="28"/>
          <w:lang w:val="kk-KZ"/>
        </w:rPr>
        <w:t xml:space="preserve">-жол</w:t>
      </w:r>
      <w:r w:rsidRPr="00CB08DB">
        <w:rPr>
          <w:sz w:val="28"/>
          <w:szCs w:val="28"/>
          <w:lang w:val="kk-KZ"/>
        </w:rPr>
        <w:t xml:space="preserve">да есептелген </w:t>
      </w:r>
      <w:r>
        <w:rPr>
          <w:sz w:val="28"/>
          <w:szCs w:val="28"/>
          <w:lang w:val="kk-KZ"/>
        </w:rPr>
        <w:t xml:space="preserve">КТС жалпы сомасы</w:t>
      </w:r>
      <w:r w:rsidRPr="007966EF">
        <w:rPr>
          <w:sz w:val="28"/>
          <w:szCs w:val="28"/>
          <w:lang w:val="kk-KZ"/>
        </w:rPr>
        <w:t xml:space="preserve"> </w:t>
      </w:r>
      <w:r w:rsidRPr="00CB08DB">
        <w:rPr>
          <w:sz w:val="28"/>
          <w:szCs w:val="28"/>
          <w:lang w:val="kk-KZ"/>
        </w:rPr>
        <w:t xml:space="preserve">көрсетіледі</w:t>
      </w:r>
      <w:r>
        <w:rPr>
          <w:sz w:val="28"/>
          <w:szCs w:val="28"/>
          <w:lang w:val="kk-KZ"/>
        </w:rPr>
        <w:t xml:space="preserve">.</w:t>
      </w:r>
      <w:r w:rsidRPr="00CB08DB">
        <w:rPr>
          <w:sz w:val="28"/>
          <w:szCs w:val="28"/>
          <w:lang w:val="kk-KZ"/>
        </w:rPr>
        <w:t xml:space="preserve"> 1</w:t>
      </w:r>
      <w:r>
        <w:rPr>
          <w:sz w:val="28"/>
          <w:szCs w:val="28"/>
          <w:lang w:val="kk-KZ"/>
        </w:rPr>
        <w:t xml:space="preserve">5</w:t>
      </w:r>
      <w:r w:rsidRPr="00CB08DB">
        <w:rPr>
          <w:sz w:val="28"/>
          <w:szCs w:val="28"/>
          <w:lang w:val="kk-KZ"/>
        </w:rPr>
        <w:t xml:space="preserve">0.1</w:t>
      </w:r>
      <w:r>
        <w:rPr>
          <w:sz w:val="28"/>
          <w:szCs w:val="28"/>
          <w:lang w:val="kk-KZ"/>
        </w:rPr>
        <w:t xml:space="preserve">4</w:t>
      </w:r>
      <w:r w:rsidRPr="00CB08DB">
        <w:rPr>
          <w:sz w:val="28"/>
          <w:szCs w:val="28"/>
          <w:lang w:val="kk-KZ"/>
        </w:rPr>
        <w:t xml:space="preserve">.007 + 1</w:t>
      </w:r>
      <w:r>
        <w:rPr>
          <w:sz w:val="28"/>
          <w:szCs w:val="28"/>
          <w:lang w:val="kk-KZ"/>
        </w:rPr>
        <w:t xml:space="preserve">5</w:t>
      </w:r>
      <w:r w:rsidRPr="00CB08DB">
        <w:rPr>
          <w:sz w:val="28"/>
          <w:szCs w:val="28"/>
          <w:lang w:val="kk-KZ"/>
        </w:rPr>
        <w:t xml:space="preserve">0.1</w:t>
      </w:r>
      <w:r>
        <w:rPr>
          <w:sz w:val="28"/>
          <w:szCs w:val="28"/>
          <w:lang w:val="kk-KZ"/>
        </w:rPr>
        <w:t xml:space="preserve">4</w:t>
      </w:r>
      <w:r w:rsidRPr="00CB08DB">
        <w:rPr>
          <w:sz w:val="28"/>
          <w:szCs w:val="28"/>
          <w:lang w:val="kk-KZ"/>
        </w:rPr>
        <w:t xml:space="preserve">.008 + 1</w:t>
      </w:r>
      <w:r>
        <w:rPr>
          <w:sz w:val="28"/>
          <w:szCs w:val="28"/>
          <w:lang w:val="kk-KZ"/>
        </w:rPr>
        <w:t xml:space="preserve">5</w:t>
      </w:r>
      <w:r w:rsidRPr="00CB08DB">
        <w:rPr>
          <w:sz w:val="28"/>
          <w:szCs w:val="28"/>
          <w:lang w:val="kk-KZ"/>
        </w:rPr>
        <w:t xml:space="preserve">0.1</w:t>
      </w:r>
      <w:r>
        <w:rPr>
          <w:sz w:val="28"/>
          <w:szCs w:val="28"/>
          <w:lang w:val="kk-KZ"/>
        </w:rPr>
        <w:t xml:space="preserve">4</w:t>
      </w:r>
      <w:r w:rsidRPr="00CB08DB">
        <w:rPr>
          <w:sz w:val="28"/>
          <w:szCs w:val="28"/>
          <w:lang w:val="kk-KZ"/>
        </w:rPr>
        <w:t xml:space="preserve">.009 + 1</w:t>
      </w:r>
      <w:r>
        <w:rPr>
          <w:sz w:val="28"/>
          <w:szCs w:val="28"/>
          <w:lang w:val="kk-KZ"/>
        </w:rPr>
        <w:t xml:space="preserve">5</w:t>
      </w:r>
      <w:r w:rsidRPr="00CB08DB">
        <w:rPr>
          <w:sz w:val="28"/>
          <w:szCs w:val="28"/>
          <w:lang w:val="kk-KZ"/>
        </w:rPr>
        <w:t xml:space="preserve">0.1</w:t>
      </w:r>
      <w:r>
        <w:rPr>
          <w:sz w:val="28"/>
          <w:szCs w:val="28"/>
          <w:lang w:val="kk-KZ"/>
        </w:rPr>
        <w:t xml:space="preserve">4</w:t>
      </w:r>
      <w:r w:rsidRPr="00CB08DB">
        <w:rPr>
          <w:sz w:val="28"/>
          <w:szCs w:val="28"/>
          <w:lang w:val="kk-KZ"/>
        </w:rPr>
        <w:t xml:space="preserve">.010 + 1</w:t>
      </w:r>
      <w:r>
        <w:rPr>
          <w:sz w:val="28"/>
          <w:szCs w:val="28"/>
          <w:lang w:val="kk-KZ"/>
        </w:rPr>
        <w:t xml:space="preserve">5</w:t>
      </w:r>
      <w:r w:rsidRPr="00CB08DB">
        <w:rPr>
          <w:sz w:val="28"/>
          <w:szCs w:val="28"/>
          <w:lang w:val="kk-KZ"/>
        </w:rPr>
        <w:t xml:space="preserve">0.1</w:t>
      </w:r>
      <w:r>
        <w:rPr>
          <w:sz w:val="28"/>
          <w:szCs w:val="28"/>
          <w:lang w:val="kk-KZ"/>
        </w:rPr>
        <w:t xml:space="preserve">4</w:t>
      </w:r>
      <w:r w:rsidRPr="00CB08DB">
        <w:rPr>
          <w:sz w:val="28"/>
          <w:szCs w:val="28"/>
          <w:lang w:val="kk-KZ"/>
        </w:rPr>
        <w:t xml:space="preserve">.011</w:t>
      </w:r>
      <w:r>
        <w:rPr>
          <w:sz w:val="28"/>
          <w:szCs w:val="28"/>
          <w:lang w:val="kk-KZ"/>
        </w:rPr>
        <w:t xml:space="preserve">-</w:t>
      </w:r>
      <w:r w:rsidRPr="00CB08DB">
        <w:rPr>
          <w:sz w:val="28"/>
          <w:szCs w:val="28"/>
          <w:lang w:val="kk-KZ"/>
        </w:rPr>
        <w:t xml:space="preserve">жол</w:t>
      </w:r>
      <w:r>
        <w:rPr>
          <w:sz w:val="28"/>
          <w:szCs w:val="28"/>
          <w:lang w:val="kk-KZ"/>
        </w:rPr>
        <w:t xml:space="preserve">дарының сомасы ретінде айқындалады</w:t>
      </w:r>
      <w:r w:rsidRPr="00CB08DB">
        <w:rPr>
          <w:sz w:val="28"/>
          <w:szCs w:val="28"/>
          <w:lang w:val="kk-KZ"/>
        </w:rPr>
        <w:t xml:space="preserve">.».</w:t>
      </w:r>
    </w:p>
    <w:p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</w:t>
      </w:r>
      <w:r w:rsidRPr="00C06E95">
        <w:rPr>
          <w:sz w:val="28"/>
          <w:szCs w:val="28"/>
          <w:lang w:val="kk-KZ"/>
        </w:rPr>
        <w:t xml:space="preserve">. Қазақстан Республикасы Қаржы министрлігінің Мемлекеттік кірістер комитеті </w:t>
      </w:r>
      <w:r w:rsidRPr="00DA66BC">
        <w:rPr>
          <w:sz w:val="28"/>
          <w:szCs w:val="28"/>
          <w:lang w:val="kk-KZ"/>
        </w:rPr>
        <w:t xml:space="preserve">Қазақстан Республикасы</w:t>
      </w:r>
      <w:r>
        <w:rPr>
          <w:sz w:val="28"/>
          <w:szCs w:val="28"/>
          <w:lang w:val="kk-KZ"/>
        </w:rPr>
        <w:t xml:space="preserve">ның</w:t>
      </w:r>
      <w:r w:rsidRPr="00C06E95">
        <w:rPr>
          <w:sz w:val="28"/>
          <w:szCs w:val="28"/>
          <w:lang w:val="kk-KZ"/>
        </w:rPr>
        <w:t xml:space="preserve"> заңнама</w:t>
      </w:r>
      <w:r>
        <w:rPr>
          <w:sz w:val="28"/>
          <w:szCs w:val="28"/>
          <w:lang w:val="kk-KZ"/>
        </w:rPr>
        <w:t xml:space="preserve">сын</w:t>
      </w:r>
      <w:r w:rsidRPr="00C06E95">
        <w:rPr>
          <w:sz w:val="28"/>
          <w:szCs w:val="28"/>
          <w:lang w:val="kk-KZ"/>
        </w:rPr>
        <w:t xml:space="preserve">да белгіленген тәртіппен: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D05363">
        <w:rPr>
          <w:sz w:val="28"/>
          <w:szCs w:val="28"/>
          <w:lang w:val="kk-KZ"/>
        </w:rPr>
        <w:t xml:space="preserve">1) </w:t>
      </w:r>
      <w:r>
        <w:rPr>
          <w:sz w:val="28"/>
          <w:szCs w:val="28"/>
          <w:lang w:val="kk-KZ"/>
        </w:rPr>
        <w:t xml:space="preserve">о</w:t>
      </w:r>
      <w:r w:rsidRPr="00D05363">
        <w:rPr>
          <w:sz w:val="28"/>
          <w:szCs w:val="28"/>
          <w:lang w:val="kk-KZ"/>
        </w:rPr>
        <w:t xml:space="preserve">сы бұйрықты</w:t>
      </w:r>
      <w:r>
        <w:rPr>
          <w:sz w:val="28"/>
          <w:szCs w:val="28"/>
          <w:lang w:val="kk-KZ"/>
        </w:rPr>
        <w:t xml:space="preserve">ң</w:t>
      </w:r>
      <w:r w:rsidRPr="00D05363">
        <w:rPr>
          <w:sz w:val="28"/>
          <w:szCs w:val="28"/>
          <w:lang w:val="kk-KZ"/>
        </w:rPr>
        <w:t xml:space="preserve"> Қазақстан Республикасының Әділет министрлігінде мемлекеттік тірке</w:t>
      </w:r>
      <w:r>
        <w:rPr>
          <w:sz w:val="28"/>
          <w:szCs w:val="28"/>
          <w:lang w:val="kk-KZ"/>
        </w:rPr>
        <w:t xml:space="preserve">л</w:t>
      </w:r>
      <w:r w:rsidRPr="00D05363">
        <w:rPr>
          <w:sz w:val="28"/>
          <w:szCs w:val="28"/>
          <w:lang w:val="kk-KZ"/>
        </w:rPr>
        <w:t xml:space="preserve">уі</w:t>
      </w:r>
      <w:r>
        <w:rPr>
          <w:sz w:val="28"/>
          <w:szCs w:val="28"/>
          <w:lang w:val="kk-KZ"/>
        </w:rPr>
        <w:t xml:space="preserve">н</w:t>
      </w:r>
      <w:r w:rsidRPr="00D05363">
        <w:rPr>
          <w:sz w:val="28"/>
          <w:szCs w:val="28"/>
          <w:lang w:val="kk-KZ"/>
        </w:rPr>
        <w:t xml:space="preserve">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DA66BC">
        <w:rPr>
          <w:sz w:val="28"/>
          <w:szCs w:val="28"/>
          <w:lang w:val="kk-KZ"/>
        </w:rPr>
        <w:t xml:space="preserve">2) осы бұйрық</w:t>
      </w:r>
      <w:r>
        <w:rPr>
          <w:sz w:val="28"/>
          <w:szCs w:val="28"/>
          <w:lang w:val="kk-KZ"/>
        </w:rPr>
        <w:t xml:space="preserve"> алғашқы ресми жарияланған күннен кейін оны </w:t>
      </w:r>
      <w:r w:rsidRPr="00DA66BC">
        <w:rPr>
          <w:sz w:val="28"/>
          <w:szCs w:val="28"/>
          <w:lang w:val="kk-KZ"/>
        </w:rPr>
        <w:t xml:space="preserve">Қазақстан Республикасы Қаржы министрлігінің интернет-ресурсында орналастыру</w:t>
      </w:r>
      <w:r>
        <w:rPr>
          <w:sz w:val="28"/>
          <w:szCs w:val="28"/>
          <w:lang w:val="kk-KZ"/>
        </w:rPr>
        <w:t xml:space="preserve">ды</w:t>
      </w:r>
      <w:r w:rsidRPr="00DA66BC">
        <w:rPr>
          <w:sz w:val="28"/>
          <w:szCs w:val="28"/>
          <w:lang w:val="kk-KZ"/>
        </w:rPr>
        <w:t xml:space="preserve">;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DF02DE">
        <w:rPr>
          <w:sz w:val="28"/>
          <w:szCs w:val="28"/>
          <w:lang w:val="kk-KZ"/>
        </w:rPr>
        <w:t xml:space="preserve">3) </w:t>
      </w:r>
      <w:r w:rsidRPr="008F69CC">
        <w:rPr>
          <w:sz w:val="28"/>
          <w:szCs w:val="28"/>
          <w:lang w:val="kk-KZ"/>
        </w:rPr>
        <w:t xml:space="preserve">осы бұйрық Қазақстан Республикасының Әділет министрлігінде мемлекеттік тіркелгеннен кейін он жұм</w:t>
      </w:r>
      <w:r>
        <w:rPr>
          <w:sz w:val="28"/>
          <w:szCs w:val="28"/>
          <w:lang w:val="kk-KZ"/>
        </w:rPr>
        <w:t xml:space="preserve">ыс күні ішінде осы тармақтың 1)</w:t>
      </w:r>
      <w:r w:rsidRPr="008F69CC">
        <w:rPr>
          <w:sz w:val="28"/>
          <w:szCs w:val="28"/>
          <w:lang w:val="kk-KZ"/>
        </w:rPr>
        <w:t xml:space="preserve"> және </w:t>
      </w:r>
      <w:r>
        <w:rPr>
          <w:sz w:val="28"/>
          <w:szCs w:val="28"/>
          <w:lang w:val="kk-KZ"/>
        </w:rPr>
        <w:t xml:space="preserve">2</w:t>
      </w:r>
      <w:r w:rsidRPr="008F69CC">
        <w:rPr>
          <w:sz w:val="28"/>
          <w:szCs w:val="28"/>
          <w:lang w:val="kk-KZ"/>
        </w:rPr>
        <w:t xml:space="preserve">) тармақша</w:t>
      </w:r>
      <w:r>
        <w:rPr>
          <w:sz w:val="28"/>
          <w:szCs w:val="28"/>
          <w:lang w:val="kk-KZ"/>
        </w:rPr>
        <w:t xml:space="preserve">с</w:t>
      </w:r>
      <w:r w:rsidRPr="008F69CC">
        <w:rPr>
          <w:sz w:val="28"/>
          <w:szCs w:val="28"/>
          <w:lang w:val="kk-KZ"/>
        </w:rPr>
        <w:t xml:space="preserve">ында көзделген іс-шаралардың орындалуы туралы мәліметтерді Қазақстан Республикасы Қаржы министрлігінің Заң қызметі департаментіне ұсынуды қамтамасыз етсін</w:t>
      </w:r>
      <w:r w:rsidRPr="00DF02DE">
        <w:rPr>
          <w:sz w:val="28"/>
          <w:szCs w:val="28"/>
          <w:lang w:val="kk-KZ"/>
        </w:rPr>
        <w:t xml:space="preserve">.</w:t>
      </w:r>
    </w:p>
    <w:p>
      <w:pPr>
        <w:ind w:firstLine="708"/>
        <w:jc w:val="both"/>
        <w:rPr>
          <w:rFonts w:eastAsia="宋体" w:eastAsiaTheme="minorHAnsi"/>
          <w:sz w:val="28"/>
          <w:szCs w:val="28"/>
          <w:lang w:val="kk-KZ" w:eastAsia="en-US"/>
        </w:rPr>
      </w:pPr>
      <w:r w:rsidRPr="00DF02DE">
        <w:rPr>
          <w:sz w:val="28"/>
          <w:szCs w:val="28"/>
          <w:lang w:val="kk-KZ"/>
        </w:rPr>
        <w:t xml:space="preserve">3. </w:t>
      </w:r>
      <w:r w:rsidRPr="00550209">
        <w:rPr>
          <w:rFonts w:eastAsia="宋体" w:eastAsiaTheme="minorHAnsi"/>
          <w:sz w:val="28"/>
          <w:szCs w:val="28"/>
          <w:lang w:val="kk-KZ" w:eastAsia="en-US"/>
        </w:rPr>
        <w:t xml:space="preserve">Осы бұйрық алғашқы ресми жарияланған күнінен кейін күнтізбелік он күн өткен соң қолданысқа енгізіледі.</w:t>
      </w:r>
    </w:p>
    <w:p>
      <w:pPr>
        <w:rPr>
          <w:color w:val="3399FF"/>
          <w:lang w:val="kk-KZ"/>
        </w:rPr>
      </w:pPr>
    </w:p>
    <w:p>
      <w:pPr>
        <w:rPr>
          <w:color w:val="3399FF"/>
          <w:lang w:val="kk-KZ"/>
        </w:rPr>
      </w:pPr>
    </w:p>
    <w:tbl>
      <w:tblPr>
        <w:tblStyle w:val="TableGrid"/>
        <w:tblW w:w="89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3152"/>
      </w:tblGrid>
      <w:tr w:rsidTr="008858D2">
        <w:trPr/>
        <w:tc>
          <w:tcPr>
            <w:tcW w:w="3652" w:type="dxa"/>
            <w:hideMark/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Лауазымы</w:t>
            </w:r>
          </w:p>
        </w:tc>
        <w:tc>
          <w:tcPr>
            <w:tcW w:w="2126" w:type="dxa"/>
          </w:tcPr>
          <w:p>
            <w:pPr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3152" w:type="dxa"/>
            <w:hideMark/>
          </w:tcPr>
          <w:p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Аты-жөні</w:t>
            </w:r>
          </w:p>
        </w:tc>
      </w:tr>
    </w:tbl>
    <w:p>
      <w:pPr>
        <w:overflowPunct/>
        <w:autoSpaceDE/>
        <w:autoSpaceDN/>
        <w:adjustRightInd/>
        <w:rPr>
          <w:lang w:val="kk-KZ"/>
        </w:rPr>
      </w:pPr>
    </w:p>
    <w:sectPr w:rsidSect="004D6E15">
      <w:headerReference w:type="even" r:id="rId4"/>
      <w:headerReference w:type="default" r:id="rId5"/>
      <w:headerReference w:type="first" r:id="rId6"/>
      <w:pgSz w:w="11906" w:h="16838" w:orient="portrait"/>
      <w:pgMar w:top="1418" w:right="851" w:bottom="1418" w:left="1418" w:header="851" w:footer="709" w:gutter="0"/>
      <w:cols w:num="1" w:space="708">
        <w:col w:w="9637" w:space="708"/>
      </w:cols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Auto"/>
    <w:pitch w:val="variable"/>
    <w:sig w:usb0="E0002EFF" w:usb1="C000785B" w:usb2="00000009" w:usb3="00000000" w:csb0="000001FF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Auto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Auto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Auto"/>
    <w:pitch w:val="variable"/>
    <w:sig w:usb0="E00006FF" w:usb1="420024FF" w:usb2="02000000" w:usb3="00000000" w:csb0="0000019F" w:csb1="00000000"/>
  </w:font>
</w:fonts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framePr w:wrap="around" w:vAnchor="text" w:hAnchor="margin" w:xAlign="center" w:y="1"/>
      <w:rPr>
        <w:rStyle w:val="PageNumber"/>
      </w:rPr>
    </w:pPr>
    <w:r>
      <w:pict>
        <v:shape id="PowerPlusWaterMarkObject1025" o:spid="PowerPlusWaterMarkObject2242" type="#_x0000_t136" style="height:79.19pt;margin-left:0;margin-top:0;mso-position-horizontal:center;mso-position-horizontal-relative:margin;mso-position-vertical:center;mso-position-vertical-relative:margin;position:absolute;rotation:315;width:504.6pt;z-index:-2147483648" o:allowincell="f" fillcolor="#808080" stroked="f">
          <v:fill opacity="0.5"/>
          <v:textpath style="font-family:&quot;Times New Roman&quot;;font-size:70pt" string="КСА 17209933"/>
          <w10:wrap anchorx="margin" anchory="margin"/>
        </v:shape>
      </w:pict>
    </w:r>
    <w:r>
      <w:rPr>
        <w:rStyle w:val="PageNumber"/>
      </w:rPr>
      <w:pgNum/>
    </w:r>
  </w:p>
  <w:p>
    <w:pPr>
      <w:pStyle w:val="Header"/>
      <w:rPr/>
    </w:pP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framePr w:wrap="around" w:vAnchor="text" w:hAnchor="margin" w:xAlign="center" w:y="1"/>
      <w:rPr>
        <w:rStyle w:val="PageNumber"/>
      </w:rPr>
    </w:pPr>
    <w:r>
      <w:pict>
        <v:shape id="PowerPlusWaterMarkObject1026" o:spid="PowerPlusWaterMarkObject2244" type="#_x0000_t136" style="height:79.19pt;margin-left:0;margin-top:0;mso-position-horizontal:center;mso-position-horizontal-relative:margin;mso-position-vertical:center;mso-position-vertical-relative:margin;position:absolute;rotation:315;width:504.6pt;z-index:-2147483648" o:allowincell="f" fillcolor="#808080" stroked="f">
          <v:fill opacity="0.5"/>
          <v:textpath style="font-family:&quot;Times New Roman&quot;;font-size:70pt" string="КСА 17209933"/>
          <w10:wrap anchorx="margin" anchory="margin"/>
        </v:shape>
      </w:pic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0969">
      <w:rPr>
        <w:rStyle w:val="PageNumber"/>
        <w:noProof/>
      </w:rPr>
      <w:t xml:space="preserve">4</w:t>
    </w:r>
    <w:r>
      <w:rPr>
        <w:rStyle w:val="PageNumber"/>
      </w:rPr>
      <w:fldChar w:fldCharType="end"/>
    </w:r>
  </w:p>
  <w:p>
    <w:pPr>
      <w:pStyle w:val="Header"/>
      <w:rPr/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tbl>
    <w:tblPr>
      <w:tblStyle w:val="NormalTable"/>
      <w:tblW w:w="10751" w:type="dxa"/>
      <w:tblInd w:w="-431" w:type="dxa"/>
      <w:tblLayout w:type="fixed"/>
      <w:tblLook w:val="01E0" w:firstRow="1" w:lastRow="1" w:firstColumn="1" w:lastColumn="1" w:noHBand="0" w:noVBand="0"/>
    </w:tblPr>
    <w:tblGrid>
      <w:gridCol w:w="4362"/>
      <w:gridCol w:w="2126"/>
      <w:gridCol w:w="4263"/>
    </w:tblGrid>
    <w:tr w:rsidTr="00DC45FB">
      <w:trPr>
        <w:trHeight w:val="1348"/>
      </w:trPr>
      <w:tc>
        <w:tcPr>
          <w:tcW w:w="4362" w:type="dxa"/>
          <w:shd w:val="clear" w:color="auto" w:fill="auto"/>
        </w:tcPr>
        <w:p>
          <w:pPr>
            <w:ind w:left="-284" w:right="-202"/>
            <w:jc w:val="center"/>
            <w:rPr>
              <w:b/>
              <w:noProof/>
              <w:color w:val="0099FF"/>
              <w:sz w:val="22"/>
              <w:szCs w:val="22"/>
              <w:lang w:val="kk-KZ"/>
            </w:rPr>
          </w:pPr>
          <w:r>
            <w:rPr>
              <w:b/>
              <w:noProof/>
              <w:color w:val="0099FF"/>
              <w:sz w:val="22"/>
              <w:szCs w:val="22"/>
              <w:lang w:val="kk-KZ"/>
            </w:rPr>
            <w:t xml:space="preserve">ҚАЗАҚСТАН </w:t>
          </w:r>
        </w:p>
        <w:p>
          <w:pPr>
            <w:ind w:left="-284" w:right="-202"/>
            <w:jc w:val="center"/>
            <w:rPr>
              <w:b/>
              <w:color w:val="3A7298"/>
              <w:sz w:val="32"/>
              <w:szCs w:val="32"/>
              <w:lang w:val="kk-KZ"/>
            </w:rPr>
          </w:pPr>
          <w:r>
            <w:rPr>
              <w:b/>
              <w:noProof/>
              <w:color w:val="0099FF"/>
              <w:sz w:val="22"/>
              <w:szCs w:val="22"/>
              <w:lang w:val="kk-KZ"/>
            </w:rPr>
            <w:t xml:space="preserve">РЕСПУБЛИКАСЫНЫҢ </w:t>
          </w:r>
          <w:r w:rsidR="00AE7B9C">
            <w:rPr>
              <w:b/>
              <w:noProof/>
              <w:color w:val="0099FF"/>
              <w:sz w:val="22"/>
              <w:szCs w:val="22"/>
              <w:lang w:val="kk-KZ"/>
            </w:rPr>
            <w:t xml:space="preserve">ҚАРЖЫ</w:t>
          </w:r>
          <w:r>
            <w:rPr>
              <w:b/>
              <w:noProof/>
              <w:color w:val="0099FF"/>
              <w:sz w:val="22"/>
              <w:szCs w:val="22"/>
              <w:lang w:val="kk-KZ"/>
            </w:rPr>
            <w:t xml:space="preserve"> </w:t>
          </w:r>
          <w:r>
            <w:rPr>
              <w:b/>
              <w:noProof/>
              <w:color w:val="3399FF"/>
              <w:sz w:val="22"/>
              <w:szCs w:val="22"/>
              <w:lang w:val="kk-KZ"/>
            </w:rPr>
            <w:t xml:space="preserve">МИНИСТРЛІГІ</w:t>
          </w:r>
        </w:p>
      </w:tc>
      <w:tc>
        <w:tcPr>
          <w:tcW w:w="2126" w:type="dxa"/>
          <w:shd w:val="clear" w:color="auto" w:fill="auto"/>
        </w:tcPr>
        <w:p>
          <w:pPr>
            <w:jc w:val="center"/>
            <w:rPr>
              <w:sz w:val="22"/>
              <w:szCs w:val="22"/>
              <w:lang w:val="kk-KZ"/>
            </w:rPr>
          </w:pPr>
          <w:r>
            <w:rPr>
              <w:noProof/>
              <w:color w:val="00B0F0"/>
            </w:rPr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page">
                  <wp:posOffset>213995</wp:posOffset>
                </wp:positionH>
                <wp:positionV relativeFrom="page">
                  <wp:posOffset>-43180</wp:posOffset>
                </wp:positionV>
                <wp:extent cx="950477" cy="987551"/>
                <wp:effectExtent l="0" t="0" r="0" b="0"/>
                <wp:wrapNone/>
                <wp:docPr id="330" name="Imag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0477" cy="9875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63" w:type="dxa"/>
          <w:shd w:val="clear" w:color="auto" w:fill="auto"/>
        </w:tcPr>
        <w:p>
          <w:pPr>
            <w:jc w:val="center"/>
            <w:rPr>
              <w:b/>
              <w:color w:val="0099FF"/>
              <w:lang w:val="kk-KZ"/>
            </w:rPr>
          </w:pPr>
          <w:r>
            <w:rPr>
              <w:b/>
              <w:color w:val="0099FF"/>
              <w:sz w:val="22"/>
              <w:szCs w:val="22"/>
              <w:lang w:val="kk-KZ"/>
            </w:rPr>
            <w:t xml:space="preserve">МИНИСТЕРСТВО </w:t>
          </w:r>
          <w:r>
            <w:rPr>
              <w:b/>
              <w:color w:val="0099FF"/>
              <w:sz w:val="22"/>
              <w:szCs w:val="22"/>
              <w:lang w:val="kk-KZ"/>
            </w:rPr>
            <w:br/>
          </w:r>
          <w:r w:rsidR="00AE7B9C">
            <w:rPr>
              <w:b/>
              <w:color w:val="0099FF"/>
              <w:sz w:val="22"/>
              <w:szCs w:val="22"/>
            </w:rPr>
            <w:t xml:space="preserve">ФИНАНСОВ</w:t>
          </w:r>
        </w:p>
        <w:p>
          <w:pPr>
            <w:jc w:val="center"/>
            <w:rPr>
              <w:b/>
              <w:color w:val="0099FF"/>
              <w:lang w:val="kk-KZ"/>
            </w:rPr>
          </w:pPr>
          <w:r>
            <w:rPr>
              <w:b/>
              <w:color w:val="0099FF"/>
              <w:sz w:val="22"/>
              <w:szCs w:val="22"/>
              <w:lang w:val="kk-KZ"/>
            </w:rPr>
            <w:t xml:space="preserve">РЕСПУБЛИКИ КАЗАХСТАН</w:t>
          </w:r>
        </w:p>
        <w:p>
          <w:pPr>
            <w:spacing w:line="288" w:lineRule="auto"/>
            <w:jc w:val="center"/>
            <w:rPr>
              <w:b/>
              <w:color w:val="3A7298"/>
              <w:sz w:val="29"/>
              <w:szCs w:val="29"/>
              <w:lang w:val="kk-KZ"/>
            </w:rPr>
          </w:pPr>
        </w:p>
      </w:tc>
    </w:tr>
    <w:tr w:rsidTr="00DC45FB">
      <w:trPr>
        <w:trHeight w:val="591"/>
      </w:trPr>
      <w:tc>
        <w:tcPr>
          <w:tcW w:w="4362" w:type="dxa"/>
          <w:shd w:val="clear" w:color="auto" w:fill="auto"/>
        </w:tcPr>
        <w:p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</w:p>
        <w:p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 xml:space="preserve">БҰЙРЫҚ</w:t>
          </w:r>
        </w:p>
      </w:tc>
      <w:tc>
        <w:tcPr>
          <w:tcW w:w="2126" w:type="dxa"/>
          <w:shd w:val="clear" w:color="auto" w:fill="auto"/>
        </w:tcPr>
        <w:p>
          <w:pPr>
            <w:jc w:val="center"/>
            <w:rPr>
              <w:sz w:val="22"/>
              <w:szCs w:val="22"/>
              <w:lang w:val="kk-KZ"/>
            </w:rPr>
          </w:pPr>
        </w:p>
      </w:tc>
      <w:tc>
        <w:tcPr>
          <w:tcW w:w="4263" w:type="dxa"/>
          <w:shd w:val="clear" w:color="auto" w:fill="auto"/>
        </w:tcPr>
        <w:p>
          <w:pPr>
            <w:spacing w:line="288" w:lineRule="auto"/>
            <w:jc w:val="center"/>
            <w:rPr>
              <w:b/>
              <w:bCs/>
              <w:color w:val="3399FF"/>
              <w:sz w:val="22"/>
              <w:szCs w:val="22"/>
            </w:rPr>
          </w:pPr>
          <w:r>
            <w:rPr>
              <w:noProof/>
              <w:color w:val="3399FF"/>
              <w:sz w:val="22"/>
              <w:szCs w:val="22"/>
            </w:rPr>
            <mc:AlternateContent xmlns:mc="http://schemas.openxmlformats.org/markup-compatibility/2006">
              <mc:Choice Requires="wps">
                <w:drawing>
                  <wp:anchor distT="0" distB="0" distL="114300" distR="114300" simplePos="0" relativeHeight="251657728" behindDoc="0" locked="0" layoutInCell="1" allowOverlap="1" hidden="0">
                    <wp:simplePos x="0" y="0"/>
                    <wp:positionH relativeFrom="column">
                      <wp:posOffset>-3964940</wp:posOffset>
                    </wp:positionH>
                    <wp:positionV relativeFrom="page">
                      <wp:posOffset>67310</wp:posOffset>
                    </wp:positionV>
                    <wp:extent cx="6411595" cy="0"/>
                    <wp:effectExtent l="12700" t="8890" r="14605" b="10160"/>
                    <wp:wrapNone/>
                    <wp:docPr id="331" name="Line 26" hidden="0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/>
                          <wps:spPr bwMode="auto">
                            <a:xfrm flipV="1">
                              <a:off x="0" y="0"/>
                              <a:ext cx="641159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3399FF"/>
                              </a:solidFill>
                              <a:round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anchor="t" upright="1">
                            <a:noAutofit/>
                          </wps:bodyPr>
                        </wps:wsp>
                      </a:graphicData>
                    </a:graphic>
                    <wp14:sizeRelH xmlns:wp14="http://schemas.microsoft.com/office/word/2010/wordprocessingDrawing" relativeFrom="page">
                      <wp14:pctWidth>0</wp14:pctWidth>
                    </wp14:sizeRelH>
                    <wp14:sizeRelV xmlns:wp14="http://schemas.microsoft.com/office/word/2010/wordprocessingDrawing"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id="Line 26" o:spid="_x0000_s2245" style="flip:y;mso-height-percent:0;mso-height-relative:page;mso-position-vertical-relative:page;mso-width-percent:0;mso-width-relative:page;mso-wrap-distance-bottom:0;mso-wrap-distance-left:9pt;mso-wrap-distance-right:9pt;mso-wrap-distance-top:0;mso-wrap-style:square;position:absolute;visibility:visible;z-index:251657728" o:bwmode="auto" from="-312.2pt,5.3pt" to="192.65pt,5.3pt" strokecolor="#39f" strokeweight="1.25pt">
                    <v:stroke joinstyle="round"/>
                    <w10:bordertop type="single" width="10"/>
                    <w10:borderleft type="single" width="10"/>
                    <w10:borderbottom type="single" width="10"/>
                    <w10:borderright type="single" width="10"/>
                  </v:line>
                </w:pict>
              </mc:Fallback>
            </mc:AlternateContent>
          </w:r>
        </w:p>
        <w:p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 xml:space="preserve">ПРИКАЗ</w:t>
          </w:r>
        </w:p>
      </w:tc>
    </w:tr>
  </w:tbl>
  <w:p>
    <w:pPr>
      <w:pStyle w:val="Header"/>
      <w:rPr>
        <w:color w:val="3A7298"/>
        <w:sz w:val="22"/>
        <w:szCs w:val="22"/>
        <w:lang w:val="kk-KZ"/>
      </w:rPr>
    </w:pPr>
    <w:r>
      <w:pict>
        <v:shape id="PowerPlusWaterMarkObject1027" o:spid="PowerPlusWaterMarkObject2247" type="#_x0000_t136" style="height:79.19pt;margin-left:0;margin-top:0;mso-position-horizontal:center;mso-position-horizontal-relative:margin;mso-position-vertical:center;mso-position-vertical-relative:margin;position:absolute;rotation:315;width:504.6pt;z-index:-2147483648" o:allowincell="f" fillcolor="#808080" stroked="f">
          <v:fill opacity="0.5"/>
          <v:textpath style="font-family:&quot;Times New Roman&quot;;font-size:70pt" string="КСА 17209933"/>
          <w10:wrap anchorx="margin" anchory="margin"/>
        </v:shape>
      </w:pict>
    </w:r>
  </w:p>
  <w:p>
    <w:pPr>
      <w:pStyle w:val="Header"/>
      <w:rPr>
        <w:color w:val="3A7298"/>
        <w:sz w:val="22"/>
        <w:szCs w:val="22"/>
      </w:rPr>
    </w:pPr>
    <w:r>
      <w:rPr>
        <w:b/>
        <w:color w:val="3399FF"/>
        <w:sz w:val="22"/>
        <w:szCs w:val="22"/>
        <w:lang w:val="kk-KZ"/>
      </w:rPr>
      <w:t xml:space="preserve">20</w:t>
    </w:r>
    <w:r>
      <w:rPr>
        <w:color w:val="3A7298"/>
        <w:sz w:val="22"/>
        <w:szCs w:val="22"/>
        <w:lang w:val="kk-KZ"/>
      </w:rPr>
      <w:t xml:space="preserve">___</w:t>
    </w:r>
    <w:r w:rsidRPr="0087566C" w:rsidR="006340C9">
      <w:rPr>
        <w:b/>
        <w:color w:val="3399FF"/>
        <w:sz w:val="22"/>
        <w:szCs w:val="22"/>
      </w:rPr>
      <w:t xml:space="preserve">   </w:t>
    </w:r>
    <w:r w:rsidRPr="0087566C" w:rsidR="006340C9">
      <w:rPr>
        <w:b/>
        <w:color w:val="3399FF"/>
        <w:sz w:val="22"/>
        <w:szCs w:val="22"/>
        <w:lang w:val="kk-KZ"/>
      </w:rPr>
      <w:t xml:space="preserve">жылғы  __________</w:t>
    </w:r>
    <w:r w:rsidR="006340C9">
      <w:rPr>
        <w:b/>
        <w:color w:val="3399FF"/>
        <w:sz w:val="22"/>
        <w:szCs w:val="22"/>
        <w:lang w:val="kk-KZ"/>
      </w:rPr>
      <w:t xml:space="preserve">                                                                    </w:t>
    </w:r>
    <w:r w:rsidRPr="0087566C" w:rsidR="006340C9">
      <w:rPr>
        <w:b/>
        <w:bCs/>
        <w:color w:val="3399FF"/>
        <w:sz w:val="22"/>
        <w:szCs w:val="22"/>
      </w:rPr>
      <w:t xml:space="preserve">№  ____________________</w:t>
    </w:r>
  </w:p>
  <w:p>
    <w:pPr>
      <w:rPr>
        <w:color w:val="3A7234"/>
        <w:sz w:val="14"/>
        <w:szCs w:val="14"/>
        <w:lang w:val="kk-KZ"/>
      </w:rPr>
    </w:pPr>
  </w:p>
  <w:p>
    <w:pPr>
      <w:rPr>
        <w:color w:val="3A7234"/>
        <w:sz w:val="14"/>
        <w:szCs w:val="14"/>
        <w:lang w:val="kk-K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hybridMultilevel"/>
    <w:lvl w:ilvl="0">
      <w:start w:val="40"/>
      <w:numFmt w:val="decimal"/>
      <w:suff w:val="tab"/>
      <w:lvlText w:val="%1)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tabs>
          <w:tab w:val="num" w:pos="1780"/>
        </w:tabs>
        <w:ind w:left="1780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2500"/>
        </w:tabs>
        <w:ind w:left="2500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220"/>
        </w:tabs>
        <w:ind w:left="3220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3940"/>
        </w:tabs>
        <w:ind w:left="3940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4660"/>
        </w:tabs>
        <w:ind w:left="4660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380"/>
        </w:tabs>
        <w:ind w:left="5380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100"/>
        </w:tabs>
        <w:ind w:left="6100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6820"/>
        </w:tabs>
        <w:ind w:left="6820" w:hanging="180"/>
      </w:pPr>
      <w:rPr/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/>
    </w:lvl>
    <w:lvl w:ilvl="2">
      <w:start w:val="1"/>
      <w:numFmt w:val="lowerRoman"/>
      <w:suff w:val="tab"/>
      <w:lvlText w:val="%3."/>
      <w:lvlJc w:val="right"/>
      <w:pPr>
        <w:ind w:left="2505" w:hanging="180"/>
      </w:pPr>
      <w:rPr/>
    </w:lvl>
    <w:lvl w:ilvl="3">
      <w:start w:val="1"/>
      <w:numFmt w:val="decimal"/>
      <w:suff w:val="tab"/>
      <w:lvlText w:val="%4."/>
      <w:lvlJc w:val="left"/>
      <w:pPr>
        <w:ind w:left="3225" w:hanging="360"/>
      </w:pPr>
      <w:rPr/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/>
    </w:lvl>
    <w:lvl w:ilvl="5">
      <w:start w:val="1"/>
      <w:numFmt w:val="lowerRoman"/>
      <w:suff w:val="tab"/>
      <w:lvlText w:val="%6."/>
      <w:lvlJc w:val="right"/>
      <w:pPr>
        <w:ind w:left="4665" w:hanging="180"/>
      </w:pPr>
      <w:rPr/>
    </w:lvl>
    <w:lvl w:ilvl="6">
      <w:start w:val="1"/>
      <w:numFmt w:val="decimal"/>
      <w:suff w:val="tab"/>
      <w:lvlText w:val="%7."/>
      <w:lvlJc w:val="left"/>
      <w:pPr>
        <w:ind w:left="5385" w:hanging="360"/>
      </w:pPr>
      <w:rPr/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/>
    </w:lvl>
    <w:lvl w:ilvl="8">
      <w:start w:val="1"/>
      <w:numFmt w:val="lowerRoman"/>
      <w:suff w:val="tab"/>
      <w:lvlText w:val="%9."/>
      <w:lvlJc w:val="right"/>
      <w:pPr>
        <w:ind w:left="6825" w:hanging="180"/>
      </w:pPr>
      <w:rPr/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1669"/>
        </w:tabs>
        <w:ind w:left="1669" w:hanging="360"/>
      </w:pPr>
      <w:rPr/>
    </w:lvl>
    <w:lvl w:ilvl="1">
      <w:start w:val="1"/>
      <w:numFmt w:val="lowerLetter"/>
      <w:suff w:val="tab"/>
      <w:lvlText w:val="%2."/>
      <w:lvlJc w:val="left"/>
      <w:pPr>
        <w:tabs>
          <w:tab w:val="num" w:pos="2389"/>
        </w:tabs>
        <w:ind w:left="2389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3109"/>
        </w:tabs>
        <w:ind w:left="3109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829"/>
        </w:tabs>
        <w:ind w:left="3829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4549"/>
        </w:tabs>
        <w:ind w:left="4549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5269"/>
        </w:tabs>
        <w:ind w:left="5269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989"/>
        </w:tabs>
        <w:ind w:left="5989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709"/>
        </w:tabs>
        <w:ind w:left="6709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7429"/>
        </w:tabs>
        <w:ind w:left="7429" w:hanging="18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percent="132"/>
  <w:bordersDoNotSurroundFooter/>
  <w:bordersDoNotSurroundHead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D62"/>
    <w:pPr>
      <w:overflowPunct w:val="0"/>
      <w:autoSpaceDE w:val="0"/>
      <w:autoSpaceDN w:val="0"/>
      <w:adjustRightInd w:val="0"/>
    </w:pPr>
    <w:rPr/>
  </w:style>
  <w:style w:type="paragraph" w:styleId="Heading2">
    <w:name w:val="Heading 2"/>
    <w:basedOn w:val="Normal"/>
    <w:next w:val="Normal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paragraph" w:customStyle="1" w:styleId="Знак_0">
    <w:name w:val="Знак_0"/>
    <w:basedOn w:val="Normal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BodyTextIndent">
    <w:name w:val="Body Text Indent"/>
    <w:basedOn w:val="Normal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Title">
    <w:name w:val="Title"/>
    <w:basedOn w:val="Normal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Subtitle">
    <w:name w:val="Subtitle"/>
    <w:basedOn w:val="Normal"/>
    <w:link w:val="ПодзаголовокЗнак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NoSpacing">
    <w:name w:val="No Spacing"/>
    <w:qFormat/>
    <w:rsid w:val="00A47D62"/>
    <w:rPr>
      <w:sz w:val="24"/>
      <w:szCs w:val="24"/>
    </w:rPr>
  </w:style>
  <w:style w:type="paragraph" w:customStyle="1" w:styleId="СтильСлева:0смВыступ:15см">
    <w:name w:val="Стиль Слева:  0 см Выступ:  15 см"/>
    <w:basedOn w:val="Normal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ПодзаголовокЗнак">
    <w:name w:val="Подзаголовок Знак"/>
    <w:link w:val="Subtitle"/>
    <w:rsid w:val="00A47D62"/>
    <w:rPr>
      <w:sz w:val="28"/>
      <w:szCs w:val="24"/>
      <w:lang w:val="ru-RU" w:eastAsia="ru-RU" w:bidi="ar-SA"/>
    </w:rPr>
  </w:style>
  <w:style w:type="table" w:styleId="TableGrid">
    <w:name w:val="Table Grid"/>
    <w:basedOn w:val="NormalTable"/>
    <w:rsid w:val="00A47D62"/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qFormat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ЗнакЗнакЗнак1Знак">
    <w:name w:val="Знак Знак Знак1 Знак"/>
    <w:basedOn w:val="Normal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Знак_1">
    <w:name w:val="Знак_1"/>
    <w:basedOn w:val="Normal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BodyTextIndent2">
    <w:name w:val="Body Text Indent 2"/>
    <w:basedOn w:val="Normal"/>
    <w:rsid w:val="001763DE"/>
    <w:pPr>
      <w:spacing w:after="120" w:line="480" w:lineRule="auto"/>
      <w:ind w:left="283"/>
    </w:pPr>
    <w:rPr/>
  </w:style>
  <w:style w:type="character" w:styleId="Hyperlink">
    <w:name w:val="Hyperlink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ЗнакЗнакЗнак">
    <w:name w:val="Знак Знак Знак"/>
    <w:basedOn w:val="Normal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ListParagraph">
    <w:name w:val="List Paragraph"/>
    <w:basedOn w:val="Normal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(Web)">
    <w:name w:val="Normal (Web)"/>
    <w:basedOn w:val="Normal"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ageNumber">
    <w:name w:val="Page Number"/>
    <w:basedOn w:val="DefaultParagraphFont"/>
    <w:rsid w:val="00BE78CA"/>
    <w:rPr/>
  </w:style>
  <w:style w:type="character" w:styleId="Strong">
    <w:name w:val="Strong"/>
    <w:qFormat/>
    <w:rsid w:val="007111E8"/>
    <w:rPr>
      <w:b/>
      <w:bCs/>
    </w:rPr>
  </w:style>
  <w:style w:type="paragraph" w:styleId="Footer">
    <w:name w:val="Footer"/>
    <w:basedOn w:val="Normal"/>
    <w:link w:val="НижнийколонтитулЗнак"/>
    <w:rsid w:val="004726FE"/>
    <w:pPr>
      <w:tabs>
        <w:tab w:val="center" w:pos="4677"/>
        <w:tab w:val="right" w:pos="9355"/>
      </w:tabs>
    </w:pPr>
    <w:rPr/>
  </w:style>
  <w:style w:type="character" w:customStyle="1" w:styleId="НижнийколонтитулЗнак">
    <w:name w:val="Нижний колонтитул Знак"/>
    <w:basedOn w:val="DefaultParagraphFont"/>
    <w:link w:val="Footer"/>
    <w:rsid w:val="004726FE"/>
    <w:rPr/>
  </w:style>
  <w:style w:type="paragraph" w:customStyle="1" w:styleId="Знак_2">
    <w:name w:val="Знак_2"/>
    <w:basedOn w:val="Normal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Знак_3">
    <w:name w:val="Знак_3"/>
    <w:basedOn w:val="Normal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Знак">
    <w:name w:val="Знак"/>
    <w:basedOn w:val="Normal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00">
    <w:name w:val="S0"/>
    <w:basedOn w:val="DefaultParagraphFont"/>
    <w:rsid w:val="00B739CA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02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numbering" Target="numbering.xml"/>
  <Relationship Id="rId11" Type="http://schemas.openxmlformats.org/officeDocument/2006/relationships/fontTable" Target="fontTable.xml"/>
  <Relationship Id="rId12" Type="http://schemas.openxmlformats.org/officeDocument/2006/relationships/settings" Target="settings.xml"/>
  <Relationship Id="rId2" Type="http://schemas.openxmlformats.org/officeDocument/2006/relationships/customXml" Target="../customXml/item2.xml"/>
  <Relationship Id="rId3" Type="http://schemas.openxmlformats.org/officeDocument/2006/relationships/hyperlink" TargetMode="External" Target="jl:31664227.0.1004442991_0"/>
  <Relationship Id="rId4" Type="http://schemas.openxmlformats.org/officeDocument/2006/relationships/header" Target="header1.xml"/>
  <Relationship Id="rId5" Type="http://schemas.openxmlformats.org/officeDocument/2006/relationships/header" Target="header2.xml"/>
  <Relationship Id="rId6" Type="http://schemas.openxmlformats.org/officeDocument/2006/relationships/header" Target="header3.xml"/>
  <Relationship Id="rId7" Type="http://schemas.openxmlformats.org/officeDocument/2006/relationships/theme" Target="theme/theme1.xml"/>
  <Relationship Id="rId8" Type="http://schemas.openxmlformats.org/officeDocument/2006/relationships/styles" Target="styles.xml"/>
  <Relationship Id="rId9" Type="http://schemas.openxmlformats.org/officeDocument/2006/relationships/webSettings" Target="webSettings.xml"/>
</Relationships>

</file>

<file path=word/_rels/header3.xml.rels><?xml version="1.0" encoding="UTF-8"?>

<Relationships xmlns="http://schemas.openxmlformats.org/package/2006/relationships">
  <Relationship Id="rId1" Type="http://schemas.openxmlformats.org/officeDocument/2006/relationships/image" Target="media/image1.png"/>
</Relationships>
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2026-07-02T11:00:00Z</dcterms:created>
  <dc:creator>user</dc:creator>
  <lastModifiedBy>Касимова Сандугаш Амангельдиновна</lastModifiedBy>
  <dcterms:modified xsi:type="dcterms:W3CDTF">2026-07-22T11:27:00Z</dcterms:modified>
  <revision>16</revision>
  <dc:title>ЌАЗАЌСТАН</dc:title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ЌАЗАЌСТАН</vt:lpstr>
    </vt:vector>
  </TitlesOfParts>
  <Company>АО НИТ</Company>
  <LinksUpToDate>false</LinksUpToDate>
  <CharactersWithSpaces>7662</CharactersWithSpaces>
  <SharedDoc>false</SharedDoc>
  <HyperlinksChanged>false</HyperlinksChanged>
  <AppVersion>16.0000</AppVersion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44</TotalTime>
  <Pages>4</Pages>
  <Words>1145</Words>
  <Characters>6532</Characters>
  <Application>Microsoft Office Word</Application>
  <DocSecurity>0</DocSecurity>
  <Lines>54</Lines>
  <Paragraphs>15</Paragraphs>
  <Company>АО НИТ</Company>
  <CharactersWithSpaces>7662</CharactersWithSpaces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2026-07-02T11:00:00Z</dcterms:created>
  <dc:creator>user</dc:creator>
  <lastModifiedBy>Касимова Сандугаш Амангельдиновна</lastModifiedBy>
  <dcterms:modified xsi:type="dcterms:W3CDTF">2026-07-22T11:27:00Z</dcterms:modified>
  <revision>16</revision>
  <dc:title>ЌАЗАЌСТАН</dc:title>
</coreProperties>
</file>