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4D76B" w14:textId="77777777" w:rsidR="00044ADA" w:rsidRDefault="00044ADA" w:rsidP="00044ADA">
      <w:pPr>
        <w:jc w:val="center"/>
        <w:rPr>
          <w:b/>
          <w:bCs/>
          <w:sz w:val="28"/>
          <w:szCs w:val="28"/>
          <w:lang w:val="en-US"/>
        </w:rPr>
      </w:pPr>
      <w:r w:rsidRPr="00044ADA">
        <w:rPr>
          <w:b/>
          <w:bCs/>
          <w:sz w:val="28"/>
          <w:szCs w:val="28"/>
        </w:rPr>
        <w:t xml:space="preserve">МКК </w:t>
      </w:r>
      <w:proofErr w:type="spellStart"/>
      <w:r w:rsidRPr="00044ADA">
        <w:rPr>
          <w:b/>
          <w:bCs/>
          <w:sz w:val="28"/>
          <w:szCs w:val="28"/>
        </w:rPr>
        <w:t>порталындағы</w:t>
      </w:r>
      <w:proofErr w:type="spellEnd"/>
      <w:r w:rsidRPr="00044ADA">
        <w:rPr>
          <w:b/>
          <w:bCs/>
          <w:sz w:val="28"/>
          <w:szCs w:val="28"/>
        </w:rPr>
        <w:t xml:space="preserve"> онлайн </w:t>
      </w:r>
      <w:proofErr w:type="spellStart"/>
      <w:r w:rsidRPr="00044ADA">
        <w:rPr>
          <w:b/>
          <w:bCs/>
          <w:sz w:val="28"/>
          <w:szCs w:val="28"/>
        </w:rPr>
        <w:t>салық</w:t>
      </w:r>
      <w:proofErr w:type="spellEnd"/>
      <w:r w:rsidRPr="00044ADA">
        <w:rPr>
          <w:b/>
          <w:bCs/>
          <w:sz w:val="28"/>
          <w:szCs w:val="28"/>
        </w:rPr>
        <w:t xml:space="preserve"> </w:t>
      </w:r>
      <w:proofErr w:type="spellStart"/>
      <w:r w:rsidRPr="00044ADA">
        <w:rPr>
          <w:b/>
          <w:bCs/>
          <w:sz w:val="28"/>
          <w:szCs w:val="28"/>
        </w:rPr>
        <w:t>қызметтері</w:t>
      </w:r>
      <w:proofErr w:type="spellEnd"/>
    </w:p>
    <w:p w14:paraId="553F3381" w14:textId="438D160A" w:rsidR="00A41E0B" w:rsidRPr="00A6642D" w:rsidRDefault="00A6642D" w:rsidP="00044ADA">
      <w:pPr>
        <w:jc w:val="both"/>
        <w:rPr>
          <w:sz w:val="28"/>
          <w:szCs w:val="28"/>
          <w:lang w:val="kk-KZ"/>
        </w:rPr>
      </w:pPr>
      <w:r w:rsidRPr="00A6642D">
        <w:rPr>
          <w:sz w:val="28"/>
          <w:szCs w:val="28"/>
          <w:lang w:val="kk-KZ"/>
        </w:rPr>
        <w:tab/>
      </w:r>
      <w:r w:rsidR="00044ADA" w:rsidRPr="00044ADA">
        <w:rPr>
          <w:sz w:val="28"/>
          <w:szCs w:val="28"/>
          <w:lang w:val="kk-KZ"/>
        </w:rPr>
        <w:t xml:space="preserve">Көптеген салық қызметтерін мемлекеттік кіріс органдарына бармай-ақ, portal.kgd.gov.kz сайты арқылы онлайн алуға болатынын еске саламыз. Порталда салық төлеушілер, контрагенттер, ҚҚС төлеушілер, салық режимдері, бақылау-касса машиналарының тіркелуі және басқа да қажетті мәліметтерді тексеруге болады. Сондай-ақ салық берешегін тексеру мүмкіндігі қарастырылған. Пайдаланушылар өздерінің берешегін, алдағы төлемдерін көріп, салықты онлайн төлей алады. Бұдан бөлек, порталда салық калькуляторлары, салық есептілігінің нысандары, салықтық өтініштер және жиі қойылатын сұрақтарға жауаптар орналастырылған. Азаматтар мен кәсіпкерлердің ыңғайлылығы үшін онлайн кезекке брондау қызметі де жұмыс істейді. Егер сервистердің жұмысына қатысты ұсыныстарыңыз немесе ескертулеріңіз болса, порталдағы QR-код арқылы пікір қалдыра аласыз. </w:t>
      </w:r>
      <w:proofErr w:type="spellStart"/>
      <w:r w:rsidR="00044ADA" w:rsidRPr="00044ADA">
        <w:rPr>
          <w:sz w:val="28"/>
          <w:szCs w:val="28"/>
        </w:rPr>
        <w:t>Мемлекеттік</w:t>
      </w:r>
      <w:proofErr w:type="spellEnd"/>
      <w:r w:rsidR="00044ADA" w:rsidRPr="00044ADA">
        <w:rPr>
          <w:sz w:val="28"/>
          <w:szCs w:val="28"/>
        </w:rPr>
        <w:t xml:space="preserve"> </w:t>
      </w:r>
      <w:proofErr w:type="spellStart"/>
      <w:r w:rsidR="00044ADA" w:rsidRPr="00044ADA">
        <w:rPr>
          <w:sz w:val="28"/>
          <w:szCs w:val="28"/>
        </w:rPr>
        <w:t>кірістер</w:t>
      </w:r>
      <w:proofErr w:type="spellEnd"/>
      <w:r w:rsidR="00044ADA" w:rsidRPr="00044ADA">
        <w:rPr>
          <w:sz w:val="28"/>
          <w:szCs w:val="28"/>
        </w:rPr>
        <w:t xml:space="preserve"> </w:t>
      </w:r>
      <w:proofErr w:type="spellStart"/>
      <w:r w:rsidR="00044ADA" w:rsidRPr="00044ADA">
        <w:rPr>
          <w:sz w:val="28"/>
          <w:szCs w:val="28"/>
        </w:rPr>
        <w:t>комитетінің</w:t>
      </w:r>
      <w:proofErr w:type="spellEnd"/>
      <w:r w:rsidR="00044ADA" w:rsidRPr="00044ADA">
        <w:rPr>
          <w:sz w:val="28"/>
          <w:szCs w:val="28"/>
        </w:rPr>
        <w:t xml:space="preserve"> </w:t>
      </w:r>
      <w:proofErr w:type="spellStart"/>
      <w:r w:rsidR="00044ADA" w:rsidRPr="00044ADA">
        <w:rPr>
          <w:sz w:val="28"/>
          <w:szCs w:val="28"/>
        </w:rPr>
        <w:t>электрондық</w:t>
      </w:r>
      <w:proofErr w:type="spellEnd"/>
      <w:r w:rsidR="00044ADA" w:rsidRPr="00044ADA">
        <w:rPr>
          <w:sz w:val="28"/>
          <w:szCs w:val="28"/>
        </w:rPr>
        <w:t xml:space="preserve"> </w:t>
      </w:r>
      <w:proofErr w:type="spellStart"/>
      <w:r w:rsidR="00044ADA" w:rsidRPr="00044ADA">
        <w:rPr>
          <w:sz w:val="28"/>
          <w:szCs w:val="28"/>
        </w:rPr>
        <w:t>сервистерін</w:t>
      </w:r>
      <w:proofErr w:type="spellEnd"/>
      <w:r w:rsidR="00044ADA" w:rsidRPr="00044ADA">
        <w:rPr>
          <w:sz w:val="28"/>
          <w:szCs w:val="28"/>
        </w:rPr>
        <w:t xml:space="preserve"> </w:t>
      </w:r>
      <w:proofErr w:type="spellStart"/>
      <w:r w:rsidR="00044ADA" w:rsidRPr="00044ADA">
        <w:rPr>
          <w:sz w:val="28"/>
          <w:szCs w:val="28"/>
        </w:rPr>
        <w:t>пайдаланыңыз</w:t>
      </w:r>
      <w:proofErr w:type="spellEnd"/>
      <w:r w:rsidR="00044ADA" w:rsidRPr="00044ADA">
        <w:rPr>
          <w:sz w:val="28"/>
          <w:szCs w:val="28"/>
        </w:rPr>
        <w:t>.</w:t>
      </w:r>
    </w:p>
    <w:sectPr w:rsidR="00A41E0B" w:rsidRPr="00A664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E0B"/>
    <w:rsid w:val="00044ADA"/>
    <w:rsid w:val="00A41E0B"/>
    <w:rsid w:val="00A6642D"/>
    <w:rsid w:val="00C672D9"/>
    <w:rsid w:val="00DF5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4B1B"/>
  <w15:chartTrackingRefBased/>
  <w15:docId w15:val="{D1E5B9F9-7804-4DD6-845E-44256687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41E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41E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41E0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41E0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41E0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41E0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41E0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41E0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41E0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1E0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41E0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41E0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41E0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41E0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41E0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41E0B"/>
    <w:rPr>
      <w:rFonts w:eastAsiaTheme="majorEastAsia" w:cstheme="majorBidi"/>
      <w:color w:val="595959" w:themeColor="text1" w:themeTint="A6"/>
    </w:rPr>
  </w:style>
  <w:style w:type="character" w:customStyle="1" w:styleId="80">
    <w:name w:val="Заголовок 8 Знак"/>
    <w:basedOn w:val="a0"/>
    <w:link w:val="8"/>
    <w:uiPriority w:val="9"/>
    <w:semiHidden/>
    <w:rsid w:val="00A41E0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41E0B"/>
    <w:rPr>
      <w:rFonts w:eastAsiaTheme="majorEastAsia" w:cstheme="majorBidi"/>
      <w:color w:val="272727" w:themeColor="text1" w:themeTint="D8"/>
    </w:rPr>
  </w:style>
  <w:style w:type="paragraph" w:styleId="a3">
    <w:name w:val="Title"/>
    <w:basedOn w:val="a"/>
    <w:next w:val="a"/>
    <w:link w:val="a4"/>
    <w:uiPriority w:val="10"/>
    <w:qFormat/>
    <w:rsid w:val="00A41E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41E0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1E0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41E0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1E0B"/>
    <w:pPr>
      <w:spacing w:before="160"/>
      <w:jc w:val="center"/>
    </w:pPr>
    <w:rPr>
      <w:i/>
      <w:iCs/>
      <w:color w:val="404040" w:themeColor="text1" w:themeTint="BF"/>
    </w:rPr>
  </w:style>
  <w:style w:type="character" w:customStyle="1" w:styleId="22">
    <w:name w:val="Цитата 2 Знак"/>
    <w:basedOn w:val="a0"/>
    <w:link w:val="21"/>
    <w:uiPriority w:val="29"/>
    <w:rsid w:val="00A41E0B"/>
    <w:rPr>
      <w:i/>
      <w:iCs/>
      <w:color w:val="404040" w:themeColor="text1" w:themeTint="BF"/>
    </w:rPr>
  </w:style>
  <w:style w:type="paragraph" w:styleId="a7">
    <w:name w:val="List Paragraph"/>
    <w:basedOn w:val="a"/>
    <w:uiPriority w:val="34"/>
    <w:qFormat/>
    <w:rsid w:val="00A41E0B"/>
    <w:pPr>
      <w:ind w:left="720"/>
      <w:contextualSpacing/>
    </w:pPr>
  </w:style>
  <w:style w:type="character" w:styleId="a8">
    <w:name w:val="Intense Emphasis"/>
    <w:basedOn w:val="a0"/>
    <w:uiPriority w:val="21"/>
    <w:qFormat/>
    <w:rsid w:val="00A41E0B"/>
    <w:rPr>
      <w:i/>
      <w:iCs/>
      <w:color w:val="0F4761" w:themeColor="accent1" w:themeShade="BF"/>
    </w:rPr>
  </w:style>
  <w:style w:type="paragraph" w:styleId="a9">
    <w:name w:val="Intense Quote"/>
    <w:basedOn w:val="a"/>
    <w:next w:val="a"/>
    <w:link w:val="aa"/>
    <w:uiPriority w:val="30"/>
    <w:qFormat/>
    <w:rsid w:val="00A41E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A41E0B"/>
    <w:rPr>
      <w:i/>
      <w:iCs/>
      <w:color w:val="0F4761" w:themeColor="accent1" w:themeShade="BF"/>
    </w:rPr>
  </w:style>
  <w:style w:type="character" w:styleId="ab">
    <w:name w:val="Intense Reference"/>
    <w:basedOn w:val="a0"/>
    <w:uiPriority w:val="32"/>
    <w:qFormat/>
    <w:rsid w:val="00A41E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112875">
      <w:bodyDiv w:val="1"/>
      <w:marLeft w:val="0"/>
      <w:marRight w:val="0"/>
      <w:marTop w:val="0"/>
      <w:marBottom w:val="0"/>
      <w:divBdr>
        <w:top w:val="none" w:sz="0" w:space="0" w:color="auto"/>
        <w:left w:val="none" w:sz="0" w:space="0" w:color="auto"/>
        <w:bottom w:val="none" w:sz="0" w:space="0" w:color="auto"/>
        <w:right w:val="none" w:sz="0" w:space="0" w:color="auto"/>
      </w:divBdr>
      <w:divsChild>
        <w:div w:id="2049066770">
          <w:marLeft w:val="0"/>
          <w:marRight w:val="0"/>
          <w:marTop w:val="0"/>
          <w:marBottom w:val="0"/>
          <w:divBdr>
            <w:top w:val="none" w:sz="0" w:space="0" w:color="auto"/>
            <w:left w:val="none" w:sz="0" w:space="0" w:color="auto"/>
            <w:bottom w:val="none" w:sz="0" w:space="0" w:color="auto"/>
            <w:right w:val="none" w:sz="0" w:space="0" w:color="auto"/>
          </w:divBdr>
          <w:divsChild>
            <w:div w:id="83638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07229">
      <w:bodyDiv w:val="1"/>
      <w:marLeft w:val="0"/>
      <w:marRight w:val="0"/>
      <w:marTop w:val="0"/>
      <w:marBottom w:val="0"/>
      <w:divBdr>
        <w:top w:val="none" w:sz="0" w:space="0" w:color="auto"/>
        <w:left w:val="none" w:sz="0" w:space="0" w:color="auto"/>
        <w:bottom w:val="none" w:sz="0" w:space="0" w:color="auto"/>
        <w:right w:val="none" w:sz="0" w:space="0" w:color="auto"/>
      </w:divBdr>
      <w:divsChild>
        <w:div w:id="588467974">
          <w:marLeft w:val="0"/>
          <w:marRight w:val="0"/>
          <w:marTop w:val="0"/>
          <w:marBottom w:val="0"/>
          <w:divBdr>
            <w:top w:val="none" w:sz="0" w:space="0" w:color="auto"/>
            <w:left w:val="none" w:sz="0" w:space="0" w:color="auto"/>
            <w:bottom w:val="none" w:sz="0" w:space="0" w:color="auto"/>
            <w:right w:val="none" w:sz="0" w:space="0" w:color="auto"/>
          </w:divBdr>
          <w:divsChild>
            <w:div w:id="787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301</TotalTime>
  <Pages>1</Pages>
  <Words>139</Words>
  <Characters>795</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Аружан Абдрахманова</dc:creator>
  <cp:keywords/>
  <dc:description/>
  <cp:lastModifiedBy>Аружан Абдрахманова</cp:lastModifiedBy>
  <cp:revision>6</cp:revision>
  <dcterms:created xsi:type="dcterms:W3CDTF">2026-09-10T05:40:00Z</dcterms:created>
  <dcterms:modified xsi:type="dcterms:W3CDTF">2026-09-10T10:50:00Z</dcterms:modified>
</cp:coreProperties>
</file>