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tblGrid>
      <w:tr w:rsidR="005507DA" w:rsidRPr="003E19C1" w:rsidTr="008C2327">
        <w:tc>
          <w:tcPr>
            <w:tcW w:w="3798" w:type="dxa"/>
          </w:tcPr>
          <w:p w:rsidR="008C2327" w:rsidRPr="00EF67BE" w:rsidRDefault="008C2327" w:rsidP="008C2327">
            <w:pPr>
              <w:ind w:left="-137"/>
              <w:jc w:val="center"/>
              <w:rPr>
                <w:lang w:val="kk-KZ"/>
              </w:rPr>
            </w:pPr>
            <w:r>
              <w:rPr>
                <w:sz w:val="28"/>
                <w:lang w:val="kk-KZ"/>
              </w:rPr>
              <w:t xml:space="preserve">Қазақстан </w:t>
            </w:r>
            <w:r w:rsidRPr="00EF67BE">
              <w:rPr>
                <w:sz w:val="28"/>
                <w:lang w:val="kk-KZ"/>
              </w:rPr>
              <w:t>Реcпубликасының Қаржы министрі</w:t>
            </w:r>
          </w:p>
          <w:p w:rsidR="008C2327" w:rsidRDefault="008C2327" w:rsidP="008C2327">
            <w:pPr>
              <w:ind w:left="5"/>
              <w:jc w:val="center"/>
              <w:rPr>
                <w:lang w:val="kk-KZ"/>
              </w:rPr>
            </w:pPr>
            <w:r>
              <w:rPr>
                <w:sz w:val="28"/>
                <w:lang w:val="kk-KZ"/>
              </w:rPr>
              <w:t xml:space="preserve">2026 жылғы 20 </w:t>
            </w:r>
            <w:r w:rsidRPr="00EF67BE">
              <w:rPr>
                <w:sz w:val="28"/>
                <w:lang w:val="kk-KZ"/>
              </w:rPr>
              <w:t>тамыздағы</w:t>
            </w:r>
          </w:p>
          <w:p w:rsidR="008C2327" w:rsidRPr="00F14EDB" w:rsidRDefault="008C2327" w:rsidP="008C2327">
            <w:pPr>
              <w:ind w:left="5"/>
              <w:jc w:val="center"/>
              <w:rPr>
                <w:lang w:val="kk-KZ"/>
              </w:rPr>
            </w:pPr>
            <w:r w:rsidRPr="00EF67BE">
              <w:rPr>
                <w:sz w:val="28"/>
              </w:rPr>
              <w:t>№ 556</w:t>
            </w:r>
          </w:p>
          <w:p w:rsidR="00F51D3F" w:rsidRPr="003E19C1" w:rsidRDefault="00FC295F" w:rsidP="00711E44">
            <w:pPr>
              <w:rPr>
                <w:sz w:val="28"/>
                <w:szCs w:val="28"/>
              </w:rPr>
            </w:pPr>
            <w:bookmarkStart w:id="0" w:name="_GoBack"/>
            <w:bookmarkEnd w:id="0"/>
            <w:r>
              <w:rPr>
                <w:sz w:val="28"/>
                <w:szCs w:val="28"/>
                <w:lang w:val="kk-KZ"/>
              </w:rPr>
              <w:t xml:space="preserve">    </w:t>
            </w:r>
            <w:r w:rsidR="00152D55">
              <w:rPr>
                <w:sz w:val="28"/>
                <w:szCs w:val="28"/>
                <w:lang w:val="kk-KZ"/>
              </w:rPr>
              <w:t>б</w:t>
            </w:r>
            <w:r w:rsidR="005507DA" w:rsidRPr="005507DA">
              <w:rPr>
                <w:sz w:val="28"/>
                <w:szCs w:val="28"/>
              </w:rPr>
              <w:t xml:space="preserve">ұйрығына </w:t>
            </w:r>
            <w:r w:rsidR="006364B0">
              <w:rPr>
                <w:sz w:val="28"/>
                <w:szCs w:val="28"/>
                <w:lang w:val="kk-KZ"/>
              </w:rPr>
              <w:t>17</w:t>
            </w:r>
            <w:r w:rsidR="003E19C1">
              <w:rPr>
                <w:sz w:val="28"/>
                <w:szCs w:val="28"/>
                <w:lang w:val="kk-KZ"/>
              </w:rPr>
              <w:t>-</w:t>
            </w:r>
            <w:r w:rsidR="005507DA" w:rsidRPr="005507DA">
              <w:rPr>
                <w:sz w:val="28"/>
                <w:szCs w:val="28"/>
              </w:rPr>
              <w:t>қ</w:t>
            </w:r>
            <w:r w:rsidR="005507DA" w:rsidRPr="005507DA">
              <w:rPr>
                <w:sz w:val="28"/>
                <w:szCs w:val="28"/>
                <w:lang w:val="kk-KZ"/>
              </w:rPr>
              <w:t>о</w:t>
            </w:r>
            <w:r w:rsidR="003E19C1">
              <w:rPr>
                <w:sz w:val="28"/>
                <w:szCs w:val="28"/>
              </w:rPr>
              <w:t>сымша</w:t>
            </w:r>
          </w:p>
        </w:tc>
      </w:tr>
    </w:tbl>
    <w:p w:rsidR="005519A6" w:rsidRDefault="005519A6" w:rsidP="005519A6">
      <w:pPr>
        <w:ind w:left="5670" w:firstLine="317"/>
        <w:jc w:val="center"/>
        <w:rPr>
          <w:sz w:val="28"/>
          <w:szCs w:val="28"/>
          <w:lang w:val="kk-KZ"/>
        </w:rPr>
      </w:pPr>
    </w:p>
    <w:p w:rsidR="005519A6" w:rsidRPr="005519A6" w:rsidRDefault="005519A6" w:rsidP="005519A6">
      <w:pPr>
        <w:ind w:left="5670" w:firstLine="317"/>
        <w:jc w:val="center"/>
        <w:rPr>
          <w:sz w:val="28"/>
          <w:szCs w:val="28"/>
          <w:lang w:val="kk-KZ"/>
        </w:rPr>
      </w:pPr>
      <w:r w:rsidRPr="005519A6">
        <w:rPr>
          <w:sz w:val="28"/>
          <w:szCs w:val="28"/>
          <w:lang w:val="kk-KZ"/>
        </w:rPr>
        <w:t xml:space="preserve">Бюджеттік есептілікті </w:t>
      </w:r>
    </w:p>
    <w:p w:rsidR="005519A6" w:rsidRPr="005519A6" w:rsidRDefault="001A2DBD" w:rsidP="005519A6">
      <w:pPr>
        <w:ind w:left="5670" w:firstLine="317"/>
        <w:jc w:val="center"/>
        <w:rPr>
          <w:sz w:val="28"/>
          <w:szCs w:val="28"/>
          <w:lang w:val="kk-KZ"/>
        </w:rPr>
      </w:pPr>
      <w:r>
        <w:rPr>
          <w:sz w:val="28"/>
          <w:szCs w:val="28"/>
          <w:lang w:val="kk-KZ"/>
        </w:rPr>
        <w:t>жасау және ұсыну қағидаларына</w:t>
      </w:r>
      <w:r>
        <w:rPr>
          <w:sz w:val="28"/>
          <w:szCs w:val="28"/>
          <w:lang w:val="kk-KZ"/>
        </w:rPr>
        <w:br/>
        <w:t>18</w:t>
      </w:r>
      <w:r w:rsidR="005519A6" w:rsidRPr="005519A6">
        <w:rPr>
          <w:sz w:val="28"/>
          <w:szCs w:val="28"/>
          <w:lang w:val="kk-KZ"/>
        </w:rPr>
        <w:t>-қосымша</w:t>
      </w:r>
    </w:p>
    <w:p w:rsidR="005519A6" w:rsidRPr="005519A6" w:rsidRDefault="005519A6" w:rsidP="005519A6">
      <w:pPr>
        <w:ind w:left="5670" w:firstLine="317"/>
        <w:jc w:val="center"/>
        <w:rPr>
          <w:sz w:val="28"/>
          <w:szCs w:val="28"/>
          <w:lang w:val="kk-KZ"/>
        </w:rPr>
      </w:pPr>
    </w:p>
    <w:p w:rsidR="005519A6" w:rsidRPr="005519A6" w:rsidRDefault="005519A6" w:rsidP="005519A6">
      <w:pPr>
        <w:jc w:val="center"/>
        <w:rPr>
          <w:color w:val="000000"/>
          <w:sz w:val="28"/>
          <w:szCs w:val="28"/>
          <w:lang w:val="kk-KZ" w:eastAsia="en-US"/>
        </w:rPr>
      </w:pPr>
      <w:r w:rsidRPr="005519A6">
        <w:rPr>
          <w:color w:val="000000"/>
          <w:sz w:val="28"/>
          <w:szCs w:val="28"/>
          <w:lang w:val="kk-KZ" w:eastAsia="en-US"/>
        </w:rPr>
        <w:t>Шоғырландырылған, мемлекеттік бюджеттердің, облыс бюджетінің атқарылуы туралы есептерді қалыптастыру үлгісі</w:t>
      </w:r>
    </w:p>
    <w:p w:rsidR="005519A6" w:rsidRPr="005519A6" w:rsidRDefault="005519A6" w:rsidP="005519A6">
      <w:pPr>
        <w:jc w:val="center"/>
        <w:rPr>
          <w:sz w:val="28"/>
          <w:szCs w:val="28"/>
          <w:lang w:val="kk-KZ" w:eastAsia="en-US"/>
        </w:rPr>
      </w:pPr>
    </w:p>
    <w:tbl>
      <w:tblPr>
        <w:tblW w:w="9516"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86"/>
        <w:gridCol w:w="709"/>
        <w:gridCol w:w="850"/>
        <w:gridCol w:w="1843"/>
        <w:gridCol w:w="851"/>
        <w:gridCol w:w="1984"/>
        <w:gridCol w:w="1843"/>
        <w:gridCol w:w="850"/>
      </w:tblGrid>
      <w:tr w:rsidR="005519A6" w:rsidRPr="005519A6" w:rsidTr="007C4BF6">
        <w:trPr>
          <w:trHeight w:val="30"/>
        </w:trPr>
        <w:tc>
          <w:tcPr>
            <w:tcW w:w="586" w:type="dxa"/>
            <w:vMerge w:val="restart"/>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Бөлімдер</w:t>
            </w:r>
          </w:p>
        </w:tc>
        <w:tc>
          <w:tcPr>
            <w:tcW w:w="1559" w:type="dxa"/>
            <w:gridSpan w:val="2"/>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Кодтар</w:t>
            </w:r>
          </w:p>
        </w:tc>
        <w:tc>
          <w:tcPr>
            <w:tcW w:w="1843" w:type="dxa"/>
            <w:vMerge w:val="restart"/>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Бюджет көрсеткіштерінің атауы</w:t>
            </w:r>
          </w:p>
        </w:tc>
        <w:tc>
          <w:tcPr>
            <w:tcW w:w="851" w:type="dxa"/>
            <w:vMerge w:val="restart"/>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Республикалық бюджет/облыстық бюдже</w:t>
            </w:r>
          </w:p>
        </w:tc>
        <w:tc>
          <w:tcPr>
            <w:tcW w:w="1984" w:type="dxa"/>
            <w:vMerge w:val="restart"/>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Жергілікті бюджеттер (</w:t>
            </w:r>
            <w:r w:rsidR="00441A30" w:rsidRPr="00441A30">
              <w:rPr>
                <w:color w:val="000000"/>
                <w:sz w:val="28"/>
                <w:szCs w:val="28"/>
                <w:lang w:val="kk-KZ" w:eastAsia="en-US"/>
              </w:rPr>
              <w:t>астананың, облыстың, республикалық маңызы бар қаланың</w:t>
            </w:r>
            <w:r w:rsidR="00441A30" w:rsidRPr="00441A30">
              <w:rPr>
                <w:b/>
                <w:color w:val="000000"/>
                <w:sz w:val="28"/>
                <w:szCs w:val="28"/>
                <w:lang w:val="kk-KZ" w:eastAsia="en-US"/>
              </w:rPr>
              <w:t xml:space="preserve"> </w:t>
            </w:r>
            <w:r w:rsidRPr="005519A6">
              <w:rPr>
                <w:color w:val="000000"/>
                <w:sz w:val="28"/>
                <w:szCs w:val="28"/>
                <w:lang w:val="kk-KZ" w:eastAsia="en-US"/>
              </w:rPr>
              <w:t>бюджеті) / аудандардың (облыстық маңызы бар қалалардың) бюджеттері</w:t>
            </w:r>
          </w:p>
        </w:tc>
        <w:tc>
          <w:tcPr>
            <w:tcW w:w="1843" w:type="dxa"/>
            <w:vMerge w:val="restart"/>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Республикалық бюджет+жергілікті бюджеттер/ облыстық бюджет+аудандардың (облыстық маңызы бар қалалардың) бюджеттері</w:t>
            </w:r>
          </w:p>
        </w:tc>
        <w:tc>
          <w:tcPr>
            <w:tcW w:w="850" w:type="dxa"/>
            <w:vMerge w:val="restart"/>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Алып тасталатын сома</w:t>
            </w:r>
          </w:p>
        </w:tc>
      </w:tr>
      <w:tr w:rsidR="005519A6" w:rsidRPr="005519A6" w:rsidTr="007C4BF6">
        <w:trPr>
          <w:trHeight w:val="30"/>
        </w:trPr>
        <w:tc>
          <w:tcPr>
            <w:tcW w:w="586" w:type="dxa"/>
            <w:vMerge/>
          </w:tcPr>
          <w:p w:rsidR="005519A6" w:rsidRPr="005519A6" w:rsidRDefault="005519A6" w:rsidP="005519A6">
            <w:pPr>
              <w:spacing w:after="200"/>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Түсімдер сыныптамасы</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Шығыстардың функционалдық сыныптамасы</w:t>
            </w:r>
          </w:p>
        </w:tc>
        <w:tc>
          <w:tcPr>
            <w:tcW w:w="1843" w:type="dxa"/>
            <w:vMerge/>
          </w:tcPr>
          <w:p w:rsidR="005519A6" w:rsidRPr="005519A6" w:rsidRDefault="005519A6" w:rsidP="005519A6">
            <w:pPr>
              <w:spacing w:after="200"/>
              <w:rPr>
                <w:sz w:val="28"/>
                <w:szCs w:val="28"/>
                <w:lang w:val="kk-KZ" w:eastAsia="en-US"/>
              </w:rPr>
            </w:pPr>
          </w:p>
        </w:tc>
        <w:tc>
          <w:tcPr>
            <w:tcW w:w="851" w:type="dxa"/>
            <w:vMerge/>
          </w:tcPr>
          <w:p w:rsidR="005519A6" w:rsidRPr="005519A6" w:rsidRDefault="005519A6" w:rsidP="005519A6">
            <w:pPr>
              <w:spacing w:after="200"/>
              <w:rPr>
                <w:sz w:val="28"/>
                <w:szCs w:val="28"/>
                <w:lang w:val="kk-KZ" w:eastAsia="en-US"/>
              </w:rPr>
            </w:pPr>
          </w:p>
        </w:tc>
        <w:tc>
          <w:tcPr>
            <w:tcW w:w="1984" w:type="dxa"/>
            <w:vMerge/>
          </w:tcPr>
          <w:p w:rsidR="005519A6" w:rsidRPr="005519A6" w:rsidRDefault="005519A6" w:rsidP="005519A6">
            <w:pPr>
              <w:spacing w:after="200"/>
              <w:rPr>
                <w:sz w:val="28"/>
                <w:szCs w:val="28"/>
                <w:lang w:val="kk-KZ" w:eastAsia="en-US"/>
              </w:rPr>
            </w:pPr>
          </w:p>
        </w:tc>
        <w:tc>
          <w:tcPr>
            <w:tcW w:w="1843" w:type="dxa"/>
            <w:vMerge/>
          </w:tcPr>
          <w:p w:rsidR="005519A6" w:rsidRPr="005519A6" w:rsidRDefault="005519A6" w:rsidP="005519A6">
            <w:pPr>
              <w:spacing w:after="200"/>
              <w:rPr>
                <w:sz w:val="28"/>
                <w:szCs w:val="28"/>
                <w:lang w:val="kk-KZ" w:eastAsia="en-US"/>
              </w:rPr>
            </w:pPr>
          </w:p>
        </w:tc>
        <w:tc>
          <w:tcPr>
            <w:tcW w:w="850" w:type="dxa"/>
            <w:vMerge/>
          </w:tcPr>
          <w:p w:rsidR="005519A6" w:rsidRPr="005519A6" w:rsidRDefault="005519A6" w:rsidP="005519A6">
            <w:pPr>
              <w:spacing w:after="200"/>
              <w:rPr>
                <w:sz w:val="28"/>
                <w:szCs w:val="28"/>
                <w:lang w:val="kk-KZ" w:eastAsia="en-US"/>
              </w:rPr>
            </w:pP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А</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center"/>
              <w:rPr>
                <w:sz w:val="28"/>
                <w:szCs w:val="28"/>
                <w:lang w:val="kk-KZ" w:eastAsia="en-US"/>
              </w:rPr>
            </w:pPr>
            <w:r w:rsidRPr="005519A6">
              <w:rPr>
                <w:color w:val="000000"/>
                <w:sz w:val="28"/>
                <w:szCs w:val="28"/>
                <w:lang w:val="kk-KZ" w:eastAsia="en-US"/>
              </w:rPr>
              <w:t>1</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center"/>
              <w:rPr>
                <w:sz w:val="28"/>
                <w:szCs w:val="28"/>
                <w:lang w:val="kk-KZ" w:eastAsia="en-US"/>
              </w:rPr>
            </w:pPr>
            <w:r w:rsidRPr="005519A6">
              <w:rPr>
                <w:color w:val="000000"/>
                <w:sz w:val="28"/>
                <w:szCs w:val="28"/>
                <w:lang w:val="kk-KZ" w:eastAsia="en-US"/>
              </w:rPr>
              <w:t>2</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center"/>
              <w:rPr>
                <w:sz w:val="28"/>
                <w:szCs w:val="28"/>
                <w:lang w:val="kk-KZ" w:eastAsia="en-US"/>
              </w:rPr>
            </w:pPr>
            <w:r w:rsidRPr="005519A6">
              <w:rPr>
                <w:color w:val="000000"/>
                <w:sz w:val="28"/>
                <w:szCs w:val="28"/>
                <w:lang w:val="kk-KZ" w:eastAsia="en-US"/>
              </w:rPr>
              <w:t>3</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center"/>
              <w:rPr>
                <w:sz w:val="28"/>
                <w:szCs w:val="28"/>
                <w:lang w:val="kk-KZ" w:eastAsia="en-US"/>
              </w:rPr>
            </w:pPr>
            <w:r w:rsidRPr="005519A6">
              <w:rPr>
                <w:color w:val="000000"/>
                <w:sz w:val="28"/>
                <w:szCs w:val="28"/>
                <w:lang w:val="kk-KZ" w:eastAsia="en-US"/>
              </w:rPr>
              <w:t>4</w:t>
            </w:r>
          </w:p>
        </w:tc>
      </w:tr>
      <w:tr w:rsidR="005519A6" w:rsidRPr="005519A6" w:rsidTr="007C4BF6">
        <w:trPr>
          <w:trHeight w:val="30"/>
        </w:trPr>
        <w:tc>
          <w:tcPr>
            <w:tcW w:w="586" w:type="dxa"/>
            <w:vMerge w:val="restart"/>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I</w:t>
            </w: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Кірістер</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1120,0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570,0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1690,0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231,0</w:t>
            </w:r>
          </w:p>
        </w:tc>
      </w:tr>
      <w:tr w:rsidR="005519A6" w:rsidRPr="005519A6" w:rsidTr="007C4BF6">
        <w:trPr>
          <w:trHeight w:val="30"/>
        </w:trPr>
        <w:tc>
          <w:tcPr>
            <w:tcW w:w="586" w:type="dxa"/>
            <w:vMerge/>
          </w:tcPr>
          <w:p w:rsidR="005519A6" w:rsidRPr="005519A6" w:rsidRDefault="005519A6" w:rsidP="005519A6">
            <w:pPr>
              <w:spacing w:after="200"/>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1</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Салықтық түсімдер</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960,0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350,0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1310,0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w:t>
            </w:r>
          </w:p>
        </w:tc>
      </w:tr>
      <w:tr w:rsidR="005519A6" w:rsidRPr="005519A6" w:rsidTr="007C4BF6">
        <w:trPr>
          <w:trHeight w:val="30"/>
        </w:trPr>
        <w:tc>
          <w:tcPr>
            <w:tcW w:w="586" w:type="dxa"/>
            <w:vMerge/>
          </w:tcPr>
          <w:p w:rsidR="005519A6" w:rsidRPr="005519A6" w:rsidRDefault="005519A6" w:rsidP="005519A6">
            <w:pPr>
              <w:spacing w:after="200"/>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p>
          <w:p w:rsidR="005519A6" w:rsidRPr="005519A6" w:rsidRDefault="005519A6" w:rsidP="00441A30">
            <w:pPr>
              <w:spacing w:after="20"/>
              <w:ind w:left="20"/>
              <w:jc w:val="center"/>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Оның ішінде кедендік әкету баждары</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5519A6" w:rsidTr="007C4BF6">
        <w:trPr>
          <w:trHeight w:val="30"/>
        </w:trPr>
        <w:tc>
          <w:tcPr>
            <w:tcW w:w="586" w:type="dxa"/>
            <w:vMerge/>
          </w:tcPr>
          <w:p w:rsidR="005519A6" w:rsidRPr="005519A6" w:rsidRDefault="005519A6" w:rsidP="005519A6">
            <w:pPr>
              <w:spacing w:after="200"/>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2</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Салықтық емес түсімдер</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75,0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5,0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w:t>
            </w:r>
          </w:p>
        </w:tc>
      </w:tr>
      <w:tr w:rsidR="005519A6" w:rsidRPr="005519A6" w:rsidTr="007C4BF6">
        <w:trPr>
          <w:trHeight w:val="30"/>
        </w:trPr>
        <w:tc>
          <w:tcPr>
            <w:tcW w:w="586" w:type="dxa"/>
            <w:vMerge/>
          </w:tcPr>
          <w:p w:rsidR="005519A6" w:rsidRPr="005519A6" w:rsidRDefault="005519A6" w:rsidP="005519A6">
            <w:pPr>
              <w:spacing w:after="200"/>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3</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Негізгі капиталды сатудан түсетін түсімдер</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15,0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5,0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w:t>
            </w:r>
          </w:p>
        </w:tc>
      </w:tr>
      <w:tr w:rsidR="005519A6" w:rsidRPr="005519A6" w:rsidTr="007C4BF6">
        <w:trPr>
          <w:trHeight w:val="30"/>
        </w:trPr>
        <w:tc>
          <w:tcPr>
            <w:tcW w:w="586" w:type="dxa"/>
            <w:vMerge/>
          </w:tcPr>
          <w:p w:rsidR="005519A6" w:rsidRPr="005519A6" w:rsidRDefault="005519A6" w:rsidP="005519A6">
            <w:pPr>
              <w:spacing w:after="200"/>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4</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Арнаулы түсімдер</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5519A6" w:rsidTr="007C4BF6">
        <w:trPr>
          <w:trHeight w:val="30"/>
        </w:trPr>
        <w:tc>
          <w:tcPr>
            <w:tcW w:w="586" w:type="dxa"/>
            <w:vMerge/>
          </w:tcPr>
          <w:p w:rsidR="005519A6" w:rsidRPr="005519A6" w:rsidRDefault="005519A6" w:rsidP="005519A6">
            <w:pPr>
              <w:spacing w:after="200"/>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5</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Трансферттер түсімдері</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70,0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210,0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280,0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230,0</w:t>
            </w: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оның ішінде:</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төмен тұрған мемлекеттік басқару органдарынан берілетін трансферттер</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20,0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20,0</w:t>
            </w: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жоғары тұрған мемлекеттік басқару органдарынан берілетін трансферттер</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210,0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210,0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210,0</w:t>
            </w: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Ұлттық қордан берілетін трансферттер</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50,0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50,0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8C2327"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Ұлттық қорды басқарудан түсетін инвестициялық кірістер</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8C2327"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Екінші деңгейдегі банктердің кредиттік портфельдерінің, активтерінің сапасын жақсартуға маманданған ұйымның сатуынан түсетін түсімдер</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8C2327"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lastRenderedPageBreak/>
              <w:t xml:space="preserve">Қазақстан </w:t>
            </w:r>
            <w:r w:rsidRPr="005519A6">
              <w:rPr>
                <w:color w:val="000000"/>
                <w:sz w:val="28"/>
                <w:szCs w:val="28"/>
                <w:lang w:val="kk-KZ" w:eastAsia="en-US"/>
              </w:rPr>
              <w:lastRenderedPageBreak/>
              <w:t>Республикасының заңнамасында тыйым салынбаған өзге де түсімдер мен кірістер</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8C2327"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Мемлекеттік әлеуметтік сақтандыру қорына түсетін түсімдер</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8C2327"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Әлеуметтік медициналық сақтандыру қорына түсетін түсімдер</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Оның ішінде</w:t>
            </w:r>
          </w:p>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нысаналы жарна</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8C2327"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Тегін медициналық көмектің кепілдік берілген көлемі шеңберінде қызмет көрсетуге ақы төлеу үшін</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8C2327"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 xml:space="preserve">арнайы мемлекеттік және құқық қорғау органдарының қызметкерлеріне Міндетті әлеуметтік медициналық сақтандыру </w:t>
            </w:r>
            <w:r w:rsidRPr="005519A6">
              <w:rPr>
                <w:color w:val="000000"/>
                <w:sz w:val="28"/>
                <w:szCs w:val="28"/>
                <w:lang w:val="kk-KZ" w:eastAsia="en-US"/>
              </w:rPr>
              <w:lastRenderedPageBreak/>
              <w:t>жүйесінде медициналық көмек көрсеткені үшін денсаулық сақтау субъектілерінің қызметтеріне ақы үшін</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lastRenderedPageBreak/>
              <w:t>II</w:t>
            </w: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Шығындар</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1050,0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590,0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1640,0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231,0</w:t>
            </w: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1</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Жалпы сипаттағы мемлекеттік көрсетілетін қызметтер</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70,0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30,0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w:t>
            </w: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2</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Қорғаныс</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70,0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0,3</w:t>
            </w: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3</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Қоғамдық тәртіп, қауіпсіздік, құқықтық, соттық, қылмыстық-атқарушылық қызметі</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100,0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25,0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125,0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0,7</w:t>
            </w: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4</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Білім беру</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60,0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165,0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225,0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11,0</w:t>
            </w: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5</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Денсаулық сақтау</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60,0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100,0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160,0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5,0</w:t>
            </w: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Оның ішінде нысаналы жарна:</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8C2327"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 xml:space="preserve">Тегін медициналық көмектің кепілдік берілген көлемі шеңберінде </w:t>
            </w:r>
            <w:r w:rsidRPr="005519A6">
              <w:rPr>
                <w:color w:val="000000"/>
                <w:sz w:val="28"/>
                <w:szCs w:val="28"/>
                <w:lang w:val="kk-KZ" w:eastAsia="en-US"/>
              </w:rPr>
              <w:lastRenderedPageBreak/>
              <w:t>қызметтер көрсеткені үшін ақы төлеуге</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8C2327"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әскери қызметшілерге, арнаулы мемлекеттік және құқық қорғау органдарының қызметкерлеріне Міндетті әлеуметтік медициналық сақтандыру жүйесінде медициналық көмек көрсеткені үшін денсаулық сақтау субъектілеріне қызметтер көрсетуге ақы төлеуге</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6</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Әлеуметтік көмек және әлеуметтік қамсыздандыру</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280,0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38,0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318,0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1,5</w:t>
            </w: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7</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Тұрғын үй-коммуналдық шаруашылық</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25,0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60,0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85,0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30,0</w:t>
            </w: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8</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Мәдениет, спорт, туризм және ақпараттық кеңістік</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20,0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30,0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50,0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3,5</w:t>
            </w: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9</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 xml:space="preserve">Отын-энергетикалық кешен және </w:t>
            </w:r>
            <w:r w:rsidRPr="005519A6">
              <w:rPr>
                <w:color w:val="000000"/>
                <w:sz w:val="28"/>
                <w:szCs w:val="28"/>
                <w:lang w:val="kk-KZ" w:eastAsia="en-US"/>
              </w:rPr>
              <w:lastRenderedPageBreak/>
              <w:t>жер қойнауын пайдалану</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lastRenderedPageBreak/>
              <w:t>28,0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38,0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9,0</w:t>
            </w: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10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Ауыл, су, орман, балық шаруашылығы, ерекше қорғалатын табиғи аумақтар, қоршаған ортаны және жануарлар әлемін қорғау, жер қатынастары</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60,0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70,0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w:t>
            </w: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11</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Өнеркәсіп, сәулет, қала құрылысы және құрылыс қызметі</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1,5</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0,5</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w:t>
            </w: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12</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Көлік және коммуникация</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90,0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25,0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115,0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13,0</w:t>
            </w: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13</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өзгелер</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60,0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25,0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85,0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5,0</w:t>
            </w: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14</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Борышқа қызмет көрсету</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35,5</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1,5</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37,0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w:t>
            </w: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15</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Трансферттер</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90,0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60,0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150,0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150,0</w:t>
            </w: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Ұлттық қордан республикалық бюджетке трансферттер</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8C2327"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 xml:space="preserve">Ұлттық қорды басқарумен және жыл сайынғы сыртқы аудитті жүргізумен байланысты </w:t>
            </w:r>
            <w:r w:rsidRPr="005519A6">
              <w:rPr>
                <w:color w:val="000000"/>
                <w:sz w:val="28"/>
                <w:szCs w:val="28"/>
                <w:lang w:val="kk-KZ" w:eastAsia="en-US"/>
              </w:rPr>
              <w:lastRenderedPageBreak/>
              <w:t>шығыстарды өтеу</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5519A6" w:rsidTr="007C4BF6">
        <w:trPr>
          <w:trHeight w:val="30"/>
        </w:trPr>
        <w:tc>
          <w:tcPr>
            <w:tcW w:w="586" w:type="dxa"/>
            <w:vMerge w:val="restart"/>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lastRenderedPageBreak/>
              <w:t>III</w:t>
            </w: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Таза бюджеттік кредит беру</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44,0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4,0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48,0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40,0</w:t>
            </w:r>
          </w:p>
        </w:tc>
      </w:tr>
      <w:tr w:rsidR="005519A6" w:rsidRPr="005519A6" w:rsidTr="007C4BF6">
        <w:trPr>
          <w:trHeight w:val="30"/>
        </w:trPr>
        <w:tc>
          <w:tcPr>
            <w:tcW w:w="586" w:type="dxa"/>
            <w:vMerge/>
          </w:tcPr>
          <w:p w:rsidR="005519A6" w:rsidRPr="005519A6" w:rsidRDefault="005519A6" w:rsidP="005519A6">
            <w:pPr>
              <w:spacing w:after="200"/>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Бюджеттік кредиттер</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65,0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75,0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41,0</w:t>
            </w:r>
          </w:p>
        </w:tc>
      </w:tr>
      <w:tr w:rsidR="005519A6" w:rsidRPr="005519A6" w:rsidTr="007C4BF6">
        <w:trPr>
          <w:trHeight w:val="30"/>
        </w:trPr>
        <w:tc>
          <w:tcPr>
            <w:tcW w:w="586" w:type="dxa"/>
            <w:vMerge/>
          </w:tcPr>
          <w:p w:rsidR="005519A6" w:rsidRPr="005519A6" w:rsidRDefault="005519A6" w:rsidP="005519A6">
            <w:pPr>
              <w:spacing w:after="200"/>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4</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Білім беру</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w:t>
            </w:r>
          </w:p>
        </w:tc>
      </w:tr>
      <w:tr w:rsidR="005519A6" w:rsidRPr="005519A6" w:rsidTr="007C4BF6">
        <w:trPr>
          <w:trHeight w:val="30"/>
        </w:trPr>
        <w:tc>
          <w:tcPr>
            <w:tcW w:w="586" w:type="dxa"/>
            <w:vMerge/>
          </w:tcPr>
          <w:p w:rsidR="005519A6" w:rsidRPr="005519A6" w:rsidRDefault="005519A6" w:rsidP="005519A6">
            <w:pPr>
              <w:spacing w:after="200"/>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7</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Тұрғын үй-коммуналдық шаруашылық</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40,0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40,0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40,0</w:t>
            </w:r>
          </w:p>
        </w:tc>
      </w:tr>
      <w:tr w:rsidR="005519A6" w:rsidRPr="005519A6" w:rsidTr="007C4BF6">
        <w:trPr>
          <w:trHeight w:val="30"/>
        </w:trPr>
        <w:tc>
          <w:tcPr>
            <w:tcW w:w="586" w:type="dxa"/>
            <w:vMerge/>
          </w:tcPr>
          <w:p w:rsidR="005519A6" w:rsidRPr="005519A6" w:rsidRDefault="005519A6" w:rsidP="005519A6">
            <w:pPr>
              <w:spacing w:after="200"/>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10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Ауыл, су, орман, балық шаруашылығы, ерекше қорғалатын табиғи аумақтар, қоршаған ортаны және жануарлар әлемін қорғау, жер қатынастары</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13,0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13,0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26,0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w:t>
            </w:r>
          </w:p>
        </w:tc>
      </w:tr>
      <w:tr w:rsidR="005519A6" w:rsidRPr="005519A6" w:rsidTr="007C4BF6">
        <w:trPr>
          <w:trHeight w:val="30"/>
        </w:trPr>
        <w:tc>
          <w:tcPr>
            <w:tcW w:w="586" w:type="dxa"/>
            <w:vMerge/>
          </w:tcPr>
          <w:p w:rsidR="005519A6" w:rsidRPr="005519A6" w:rsidRDefault="005519A6" w:rsidP="005519A6">
            <w:pPr>
              <w:spacing w:after="200"/>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12</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Көлік және коммуникация</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6,0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6,0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w:t>
            </w:r>
          </w:p>
        </w:tc>
      </w:tr>
      <w:tr w:rsidR="005519A6" w:rsidRPr="005519A6" w:rsidTr="007C4BF6">
        <w:trPr>
          <w:trHeight w:val="30"/>
        </w:trPr>
        <w:tc>
          <w:tcPr>
            <w:tcW w:w="586" w:type="dxa"/>
            <w:vMerge/>
          </w:tcPr>
          <w:p w:rsidR="005519A6" w:rsidRPr="005519A6" w:rsidRDefault="005519A6" w:rsidP="005519A6">
            <w:pPr>
              <w:spacing w:after="200"/>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13</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Өзгелер</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w:t>
            </w:r>
          </w:p>
        </w:tc>
      </w:tr>
      <w:tr w:rsidR="005519A6" w:rsidRPr="008C2327" w:rsidTr="007C4BF6">
        <w:trPr>
          <w:trHeight w:val="30"/>
        </w:trPr>
        <w:tc>
          <w:tcPr>
            <w:tcW w:w="586" w:type="dxa"/>
            <w:vMerge/>
          </w:tcPr>
          <w:p w:rsidR="005519A6" w:rsidRPr="005519A6" w:rsidRDefault="005519A6" w:rsidP="005519A6">
            <w:pPr>
              <w:spacing w:after="200"/>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Мемлекеттік әлеуметтік сақтандыру қорының шығыстары</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8C2327" w:rsidTr="007C4BF6">
        <w:trPr>
          <w:trHeight w:val="30"/>
        </w:trPr>
        <w:tc>
          <w:tcPr>
            <w:tcW w:w="586" w:type="dxa"/>
            <w:vMerge/>
          </w:tcPr>
          <w:p w:rsidR="005519A6" w:rsidRPr="005519A6" w:rsidRDefault="005519A6" w:rsidP="005519A6">
            <w:pPr>
              <w:spacing w:after="200"/>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Әлеуметтік медициналық сақтандыру қорының шығыстары</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5519A6" w:rsidTr="007C4BF6">
        <w:trPr>
          <w:trHeight w:val="30"/>
        </w:trPr>
        <w:tc>
          <w:tcPr>
            <w:tcW w:w="586" w:type="dxa"/>
            <w:vMerge/>
          </w:tcPr>
          <w:p w:rsidR="005519A6" w:rsidRPr="005519A6" w:rsidRDefault="005519A6" w:rsidP="005519A6">
            <w:pPr>
              <w:spacing w:after="200"/>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 xml:space="preserve">Арнаулы мемлекеттік қордың </w:t>
            </w:r>
            <w:r w:rsidRPr="005519A6">
              <w:rPr>
                <w:color w:val="000000"/>
                <w:sz w:val="28"/>
                <w:szCs w:val="28"/>
                <w:lang w:val="kk-KZ" w:eastAsia="en-US"/>
              </w:rPr>
              <w:lastRenderedPageBreak/>
              <w:t>шығыстары</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5519A6" w:rsidTr="007C4BF6">
        <w:trPr>
          <w:trHeight w:val="30"/>
        </w:trPr>
        <w:tc>
          <w:tcPr>
            <w:tcW w:w="586" w:type="dxa"/>
            <w:vMerge/>
          </w:tcPr>
          <w:p w:rsidR="005519A6" w:rsidRPr="005519A6" w:rsidRDefault="005519A6" w:rsidP="005519A6">
            <w:pPr>
              <w:spacing w:after="200"/>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Таза бюджеттік кредит беру</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44,0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4,0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48,0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40,0</w:t>
            </w:r>
          </w:p>
        </w:tc>
      </w:tr>
      <w:tr w:rsidR="005519A6" w:rsidRPr="005519A6" w:rsidTr="007C4BF6">
        <w:trPr>
          <w:trHeight w:val="30"/>
        </w:trPr>
        <w:tc>
          <w:tcPr>
            <w:tcW w:w="586" w:type="dxa"/>
            <w:vMerge/>
          </w:tcPr>
          <w:p w:rsidR="005519A6" w:rsidRPr="005519A6" w:rsidRDefault="005519A6" w:rsidP="005519A6">
            <w:pPr>
              <w:spacing w:after="200"/>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Бюджеттік кредиттер</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65,0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75,0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41,0</w:t>
            </w:r>
          </w:p>
        </w:tc>
      </w:tr>
      <w:tr w:rsidR="005519A6" w:rsidRPr="005519A6" w:rsidTr="007C4BF6">
        <w:trPr>
          <w:trHeight w:val="30"/>
        </w:trPr>
        <w:tc>
          <w:tcPr>
            <w:tcW w:w="586" w:type="dxa"/>
            <w:vMerge/>
          </w:tcPr>
          <w:p w:rsidR="005519A6" w:rsidRPr="005519A6" w:rsidRDefault="005519A6" w:rsidP="005519A6">
            <w:pPr>
              <w:spacing w:after="200"/>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6</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Бюджеттік кредиттерді өтеу</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21,0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6,0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27,0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w:t>
            </w:r>
          </w:p>
        </w:tc>
      </w:tr>
      <w:tr w:rsidR="005519A6" w:rsidRPr="005519A6" w:rsidTr="007C4BF6">
        <w:trPr>
          <w:trHeight w:val="30"/>
        </w:trPr>
        <w:tc>
          <w:tcPr>
            <w:tcW w:w="586" w:type="dxa"/>
            <w:vMerge w:val="restart"/>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IV</w:t>
            </w:r>
          </w:p>
        </w:tc>
        <w:tc>
          <w:tcPr>
            <w:tcW w:w="709"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p>
          <w:p w:rsidR="005519A6" w:rsidRPr="005519A6" w:rsidRDefault="005519A6" w:rsidP="00441A30">
            <w:pPr>
              <w:spacing w:after="20"/>
              <w:ind w:left="20"/>
              <w:jc w:val="center"/>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Қаржы активтерімен операциялар бойынша сальдо</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68,0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9,0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77,0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w:t>
            </w:r>
          </w:p>
        </w:tc>
      </w:tr>
      <w:tr w:rsidR="005519A6" w:rsidRPr="005519A6" w:rsidTr="007C4BF6">
        <w:trPr>
          <w:trHeight w:val="30"/>
        </w:trPr>
        <w:tc>
          <w:tcPr>
            <w:tcW w:w="586" w:type="dxa"/>
            <w:vMerge/>
          </w:tcPr>
          <w:p w:rsidR="005519A6" w:rsidRPr="005519A6" w:rsidRDefault="005519A6" w:rsidP="005519A6">
            <w:pPr>
              <w:spacing w:after="200"/>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p>
          <w:p w:rsidR="005519A6" w:rsidRPr="005519A6" w:rsidRDefault="005519A6" w:rsidP="00441A30">
            <w:pPr>
              <w:spacing w:after="20"/>
              <w:ind w:left="20"/>
              <w:jc w:val="center"/>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Қаржы активтерін сатып алу</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70,0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w:t>
            </w:r>
          </w:p>
        </w:tc>
      </w:tr>
      <w:tr w:rsidR="005519A6" w:rsidRPr="005519A6" w:rsidTr="007C4BF6">
        <w:trPr>
          <w:trHeight w:val="30"/>
        </w:trPr>
        <w:tc>
          <w:tcPr>
            <w:tcW w:w="586" w:type="dxa"/>
            <w:vMerge/>
          </w:tcPr>
          <w:p w:rsidR="005519A6" w:rsidRPr="005519A6" w:rsidRDefault="005519A6" w:rsidP="005519A6">
            <w:pPr>
              <w:spacing w:after="200"/>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7</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Мемлекеттің қаржы активтерін сатудан түсетін түсімдер</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w:t>
            </w: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V</w:t>
            </w: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Бюджет тапшылығы /профициті</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-42,0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-33,0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-75,0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-40,0</w:t>
            </w: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VI</w:t>
            </w: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Бюджеттің мұнайға қатысты емес тапшылығы/ мұнайға қатысты емес профициті</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-93,0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-33,0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-126,0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-40,0</w:t>
            </w:r>
          </w:p>
        </w:tc>
      </w:tr>
      <w:tr w:rsidR="005519A6" w:rsidRPr="005519A6" w:rsidTr="007C4BF6">
        <w:trPr>
          <w:trHeight w:val="30"/>
        </w:trPr>
        <w:tc>
          <w:tcPr>
            <w:tcW w:w="586" w:type="dxa"/>
            <w:vMerge w:val="restart"/>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VII</w:t>
            </w: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Бюджет тапшылығын қаржыландыру (профицитін пайдалану)</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42,0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33,0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75,0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40,0</w:t>
            </w:r>
          </w:p>
        </w:tc>
      </w:tr>
      <w:tr w:rsidR="005519A6" w:rsidRPr="005519A6" w:rsidTr="007C4BF6">
        <w:trPr>
          <w:trHeight w:val="30"/>
        </w:trPr>
        <w:tc>
          <w:tcPr>
            <w:tcW w:w="586" w:type="dxa"/>
            <w:vMerge/>
          </w:tcPr>
          <w:p w:rsidR="005519A6" w:rsidRPr="005519A6" w:rsidRDefault="005519A6" w:rsidP="005519A6">
            <w:pPr>
              <w:spacing w:after="200"/>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8</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Қарыздар түсімі</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200,0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31,0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231,0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41,0</w:t>
            </w:r>
          </w:p>
        </w:tc>
      </w:tr>
      <w:tr w:rsidR="005519A6" w:rsidRPr="005519A6" w:rsidTr="007C4BF6">
        <w:trPr>
          <w:trHeight w:val="30"/>
        </w:trPr>
        <w:tc>
          <w:tcPr>
            <w:tcW w:w="586" w:type="dxa"/>
            <w:vMerge/>
          </w:tcPr>
          <w:p w:rsidR="005519A6" w:rsidRPr="005519A6" w:rsidRDefault="005519A6" w:rsidP="005519A6">
            <w:pPr>
              <w:spacing w:after="200"/>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16</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Қарыздарды өтеу</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158,0</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159,0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w:t>
            </w:r>
          </w:p>
        </w:tc>
      </w:tr>
      <w:tr w:rsidR="005519A6" w:rsidRPr="005519A6" w:rsidTr="007C4BF6">
        <w:trPr>
          <w:trHeight w:val="30"/>
        </w:trPr>
        <w:tc>
          <w:tcPr>
            <w:tcW w:w="586" w:type="dxa"/>
            <w:vMerge/>
          </w:tcPr>
          <w:p w:rsidR="005519A6" w:rsidRPr="005519A6" w:rsidRDefault="005519A6" w:rsidP="005519A6">
            <w:pPr>
              <w:spacing w:after="200"/>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441A30">
            <w:pPr>
              <w:spacing w:after="20"/>
              <w:ind w:left="20"/>
              <w:jc w:val="center"/>
              <w:rPr>
                <w:sz w:val="28"/>
                <w:szCs w:val="28"/>
                <w:lang w:val="kk-KZ" w:eastAsia="en-US"/>
              </w:rPr>
            </w:pPr>
            <w:r w:rsidRPr="005519A6">
              <w:rPr>
                <w:color w:val="000000"/>
                <w:sz w:val="28"/>
                <w:szCs w:val="28"/>
                <w:lang w:val="kk-KZ" w:eastAsia="en-US"/>
              </w:rPr>
              <w:t>9</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Бюджет қаражатының пайдаланылатын қалдықтары</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w:t>
            </w: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3,0</w:t>
            </w: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w:t>
            </w: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Анықтама үшін:</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5519A6"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Бюджет қаражатының қалдықтары</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8C2327"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Қаржы жылының басындағы бюджет қаражатының қалдықтары</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8C2327" w:rsidTr="007C4BF6">
        <w:trPr>
          <w:trHeight w:val="30"/>
        </w:trPr>
        <w:tc>
          <w:tcPr>
            <w:tcW w:w="58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709"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Есепті кезеңнің соңындағы бюджет қаражатының қалдықтары</w:t>
            </w:r>
          </w:p>
        </w:tc>
        <w:tc>
          <w:tcPr>
            <w:tcW w:w="851"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984"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84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bl>
    <w:p w:rsidR="005519A6" w:rsidRPr="005519A6" w:rsidRDefault="005519A6" w:rsidP="005519A6">
      <w:pPr>
        <w:jc w:val="both"/>
        <w:rPr>
          <w:sz w:val="28"/>
          <w:szCs w:val="28"/>
          <w:lang w:val="kk-KZ" w:eastAsia="en-US"/>
        </w:rPr>
      </w:pPr>
      <w:r w:rsidRPr="005519A6">
        <w:rPr>
          <w:color w:val="000000"/>
          <w:sz w:val="28"/>
          <w:szCs w:val="28"/>
          <w:lang w:val="kk-KZ" w:eastAsia="en-US"/>
        </w:rPr>
        <w:t>      кестенің жалғасы</w:t>
      </w:r>
    </w:p>
    <w:tbl>
      <w:tblPr>
        <w:tblW w:w="9516"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70"/>
        <w:gridCol w:w="850"/>
        <w:gridCol w:w="1276"/>
        <w:gridCol w:w="992"/>
        <w:gridCol w:w="1276"/>
        <w:gridCol w:w="992"/>
        <w:gridCol w:w="992"/>
        <w:gridCol w:w="993"/>
        <w:gridCol w:w="1275"/>
      </w:tblGrid>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Мемлекеттік бюджет/облыс бюджеті</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Ұлттық қордан түсетін түсімдер мен шығыстар</w:t>
            </w: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Алып тасталатын сома</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Жәбірленушілерге өтемақы төлеу қорынан түсетін түсімдер мен төлемдер</w:t>
            </w: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Мемлекеттік әлеуметтік сақтандыру қоры</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Әлеуметтік медициналық сақтандыру қоры</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Арнаулы мемлекеттік қор</w:t>
            </w: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Алып тасталатын сома</w:t>
            </w: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Шоғырландырылған бюджет</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center"/>
              <w:rPr>
                <w:sz w:val="28"/>
                <w:szCs w:val="28"/>
                <w:lang w:val="kk-KZ" w:eastAsia="en-US"/>
              </w:rPr>
            </w:pPr>
            <w:r w:rsidRPr="005519A6">
              <w:rPr>
                <w:color w:val="000000"/>
                <w:sz w:val="28"/>
                <w:szCs w:val="28"/>
                <w:lang w:val="kk-KZ" w:eastAsia="en-US"/>
              </w:rPr>
              <w:t>9</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center"/>
              <w:rPr>
                <w:sz w:val="28"/>
                <w:szCs w:val="28"/>
                <w:lang w:val="kk-KZ" w:eastAsia="en-US"/>
              </w:rPr>
            </w:pPr>
            <w:r w:rsidRPr="005519A6">
              <w:rPr>
                <w:color w:val="000000"/>
                <w:sz w:val="28"/>
                <w:szCs w:val="28"/>
                <w:lang w:val="kk-KZ" w:eastAsia="en-US"/>
              </w:rPr>
              <w:t>10</w:t>
            </w:r>
          </w:p>
        </w:tc>
        <w:tc>
          <w:tcPr>
            <w:tcW w:w="1276" w:type="dxa"/>
            <w:tcMar>
              <w:top w:w="15" w:type="dxa"/>
              <w:left w:w="15" w:type="dxa"/>
              <w:bottom w:w="15" w:type="dxa"/>
              <w:right w:w="15" w:type="dxa"/>
            </w:tcMar>
            <w:vAlign w:val="center"/>
          </w:tcPr>
          <w:p w:rsidR="005519A6" w:rsidRPr="005519A6" w:rsidRDefault="005519A6" w:rsidP="005519A6">
            <w:pPr>
              <w:spacing w:after="20"/>
              <w:ind w:left="20"/>
              <w:jc w:val="center"/>
              <w:rPr>
                <w:sz w:val="28"/>
                <w:szCs w:val="28"/>
                <w:lang w:val="kk-KZ" w:eastAsia="en-US"/>
              </w:rPr>
            </w:pPr>
            <w:r w:rsidRPr="005519A6">
              <w:rPr>
                <w:color w:val="000000"/>
                <w:sz w:val="28"/>
                <w:szCs w:val="28"/>
                <w:lang w:val="kk-KZ" w:eastAsia="en-US"/>
              </w:rPr>
              <w:t>11</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center"/>
              <w:rPr>
                <w:sz w:val="28"/>
                <w:szCs w:val="28"/>
                <w:lang w:val="kk-KZ" w:eastAsia="en-US"/>
              </w:rPr>
            </w:pPr>
            <w:r w:rsidRPr="005519A6">
              <w:rPr>
                <w:color w:val="000000"/>
                <w:sz w:val="28"/>
                <w:szCs w:val="28"/>
                <w:lang w:val="kk-KZ" w:eastAsia="en-US"/>
              </w:rPr>
              <w:t>12</w:t>
            </w:r>
          </w:p>
        </w:tc>
        <w:tc>
          <w:tcPr>
            <w:tcW w:w="1276" w:type="dxa"/>
            <w:tcMar>
              <w:top w:w="15" w:type="dxa"/>
              <w:left w:w="15" w:type="dxa"/>
              <w:bottom w:w="15" w:type="dxa"/>
              <w:right w:w="15" w:type="dxa"/>
            </w:tcMar>
            <w:vAlign w:val="center"/>
          </w:tcPr>
          <w:p w:rsidR="005519A6" w:rsidRPr="005519A6" w:rsidRDefault="005519A6" w:rsidP="005519A6">
            <w:pPr>
              <w:spacing w:after="20"/>
              <w:ind w:left="20"/>
              <w:jc w:val="center"/>
              <w:rPr>
                <w:sz w:val="28"/>
                <w:szCs w:val="28"/>
                <w:lang w:val="kk-KZ" w:eastAsia="en-US"/>
              </w:rPr>
            </w:pPr>
            <w:r w:rsidRPr="005519A6">
              <w:rPr>
                <w:color w:val="000000"/>
                <w:sz w:val="28"/>
                <w:szCs w:val="28"/>
                <w:lang w:val="kk-KZ" w:eastAsia="en-US"/>
              </w:rPr>
              <w:t>13</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center"/>
              <w:rPr>
                <w:sz w:val="28"/>
                <w:szCs w:val="28"/>
                <w:lang w:val="kk-KZ" w:eastAsia="en-US"/>
              </w:rPr>
            </w:pPr>
            <w:r w:rsidRPr="005519A6">
              <w:rPr>
                <w:color w:val="000000"/>
                <w:sz w:val="28"/>
                <w:szCs w:val="28"/>
                <w:lang w:val="kk-KZ" w:eastAsia="en-US"/>
              </w:rPr>
              <w:t>14</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center"/>
              <w:rPr>
                <w:sz w:val="28"/>
                <w:szCs w:val="28"/>
                <w:lang w:val="kk-KZ" w:eastAsia="en-US"/>
              </w:rPr>
            </w:pPr>
            <w:r w:rsidRPr="005519A6">
              <w:rPr>
                <w:color w:val="000000"/>
                <w:sz w:val="28"/>
                <w:szCs w:val="28"/>
                <w:lang w:val="kk-KZ" w:eastAsia="en-US"/>
              </w:rPr>
              <w:t>16</w:t>
            </w:r>
          </w:p>
        </w:tc>
        <w:tc>
          <w:tcPr>
            <w:tcW w:w="993" w:type="dxa"/>
            <w:tcMar>
              <w:top w:w="15" w:type="dxa"/>
              <w:left w:w="15" w:type="dxa"/>
              <w:bottom w:w="15" w:type="dxa"/>
              <w:right w:w="15" w:type="dxa"/>
            </w:tcMar>
            <w:vAlign w:val="center"/>
          </w:tcPr>
          <w:p w:rsidR="005519A6" w:rsidRPr="005519A6" w:rsidRDefault="005519A6" w:rsidP="005519A6">
            <w:pPr>
              <w:spacing w:after="20"/>
              <w:ind w:left="20"/>
              <w:jc w:val="center"/>
              <w:rPr>
                <w:sz w:val="28"/>
                <w:szCs w:val="28"/>
                <w:lang w:val="kk-KZ" w:eastAsia="en-US"/>
              </w:rPr>
            </w:pPr>
            <w:r w:rsidRPr="005519A6">
              <w:rPr>
                <w:color w:val="000000"/>
                <w:sz w:val="28"/>
                <w:szCs w:val="28"/>
                <w:lang w:val="kk-KZ" w:eastAsia="en-US"/>
              </w:rPr>
              <w:t>17</w:t>
            </w:r>
          </w:p>
        </w:tc>
        <w:tc>
          <w:tcPr>
            <w:tcW w:w="1275" w:type="dxa"/>
            <w:tcMar>
              <w:top w:w="15" w:type="dxa"/>
              <w:left w:w="15" w:type="dxa"/>
              <w:bottom w:w="15" w:type="dxa"/>
              <w:right w:w="15" w:type="dxa"/>
            </w:tcMar>
            <w:vAlign w:val="center"/>
          </w:tcPr>
          <w:p w:rsidR="005519A6" w:rsidRPr="005519A6" w:rsidRDefault="005519A6" w:rsidP="005519A6">
            <w:pPr>
              <w:spacing w:after="20"/>
              <w:ind w:left="20"/>
              <w:jc w:val="center"/>
              <w:rPr>
                <w:sz w:val="28"/>
                <w:szCs w:val="28"/>
                <w:lang w:val="kk-KZ" w:eastAsia="en-US"/>
              </w:rPr>
            </w:pPr>
            <w:r w:rsidRPr="005519A6">
              <w:rPr>
                <w:color w:val="000000"/>
                <w:sz w:val="28"/>
                <w:szCs w:val="28"/>
                <w:lang w:val="kk-KZ" w:eastAsia="en-US"/>
              </w:rPr>
              <w:t>18</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2169,0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680,0</w:t>
            </w: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50,0</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13,0</w:t>
            </w: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99,0</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88,0</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700</w:t>
            </w:r>
            <w:r w:rsidR="00441A30">
              <w:rPr>
                <w:color w:val="000000"/>
                <w:sz w:val="28"/>
                <w:szCs w:val="28"/>
                <w:lang w:val="kk-KZ" w:eastAsia="en-US"/>
              </w:rPr>
              <w:t>,0</w:t>
            </w: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39,0</w:t>
            </w: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3859,0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1310,0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677,0</w:t>
            </w: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1987,0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79,0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2,0</w:t>
            </w: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lastRenderedPageBreak/>
              <w:t>10</w:t>
            </w:r>
            <w:r w:rsidR="00441A30">
              <w:rPr>
                <w:color w:val="000000"/>
                <w:sz w:val="28"/>
                <w:szCs w:val="28"/>
                <w:lang w:val="kk-KZ" w:eastAsia="en-US"/>
              </w:rPr>
              <w:t>,0</w:t>
            </w: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lastRenderedPageBreak/>
              <w:t>390</w:t>
            </w:r>
            <w:r w:rsidR="00441A30">
              <w:rPr>
                <w:color w:val="000000"/>
                <w:sz w:val="28"/>
                <w:szCs w:val="28"/>
                <w:lang w:val="kk-KZ" w:eastAsia="en-US"/>
              </w:rPr>
              <w:t>,0</w:t>
            </w: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lastRenderedPageBreak/>
              <w:t>881,0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lastRenderedPageBreak/>
              <w:t>20,0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w:t>
            </w: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21,0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50,0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50,0</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0,0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0,0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0,0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50,0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50,0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3,0</w:t>
            </w: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310</w:t>
            </w:r>
            <w:r w:rsidR="00441A30">
              <w:rPr>
                <w:color w:val="000000"/>
                <w:sz w:val="28"/>
                <w:szCs w:val="28"/>
                <w:lang w:val="kk-KZ" w:eastAsia="en-US"/>
              </w:rPr>
              <w:t>,0</w:t>
            </w: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413,0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w:t>
            </w:r>
            <w:r w:rsidR="00441A30">
              <w:rPr>
                <w:color w:val="000000"/>
                <w:sz w:val="28"/>
                <w:szCs w:val="28"/>
                <w:lang w:val="kk-KZ" w:eastAsia="en-US"/>
              </w:rPr>
              <w:t>,0</w:t>
            </w: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w:t>
            </w:r>
            <w:r w:rsidR="00FB62C3">
              <w:rPr>
                <w:color w:val="000000"/>
                <w:sz w:val="28"/>
                <w:szCs w:val="28"/>
                <w:lang w:val="kk-KZ" w:eastAsia="en-US"/>
              </w:rPr>
              <w:t>,0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99,0</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99,0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88,0</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88,0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w:t>
            </w: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28,0</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28,0</w:t>
            </w: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10,0</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10,0</w:t>
            </w: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1409,0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50,0</w:t>
            </w: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50,0</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39,0</w:t>
            </w: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1370,0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100,0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79,7</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79,7</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124,3</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124,3</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214,0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214,0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155,0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155,0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w:t>
            </w: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28,0</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28,0</w:t>
            </w: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0,0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10,0</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10,0</w:t>
            </w: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0,0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316,5</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316,5</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55,0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55,0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46,5</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46,5</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29,0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29,0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69,0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69,0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102,0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102,0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80,0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36,0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36,0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0,0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50</w:t>
            </w:r>
            <w:r w:rsidR="00FB62C3">
              <w:rPr>
                <w:color w:val="000000"/>
                <w:sz w:val="28"/>
                <w:szCs w:val="28"/>
                <w:lang w:val="kk-KZ" w:eastAsia="en-US"/>
              </w:rPr>
              <w:t>,0</w:t>
            </w: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50</w:t>
            </w:r>
            <w:r w:rsidR="00FB62C3">
              <w:rPr>
                <w:color w:val="000000"/>
                <w:sz w:val="28"/>
                <w:szCs w:val="28"/>
                <w:lang w:val="kk-KZ" w:eastAsia="en-US"/>
              </w:rPr>
              <w:t>,0</w:t>
            </w: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0</w:t>
            </w:r>
            <w:r w:rsidR="00FB62C3">
              <w:rPr>
                <w:color w:val="000000"/>
                <w:sz w:val="28"/>
                <w:szCs w:val="28"/>
                <w:lang w:val="kk-KZ" w:eastAsia="en-US"/>
              </w:rPr>
              <w:t>,0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w:t>
            </w:r>
            <w:r w:rsidR="00FB62C3">
              <w:rPr>
                <w:color w:val="000000"/>
                <w:sz w:val="28"/>
                <w:szCs w:val="28"/>
                <w:lang w:val="kk-KZ" w:eastAsia="en-US"/>
              </w:rPr>
              <w:t>,0</w:t>
            </w: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w:t>
            </w:r>
            <w:r w:rsidR="00FB62C3">
              <w:rPr>
                <w:color w:val="000000"/>
                <w:sz w:val="28"/>
                <w:szCs w:val="28"/>
                <w:lang w:val="kk-KZ" w:eastAsia="en-US"/>
              </w:rPr>
              <w:t>,0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34,0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34,0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0,0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11,0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lastRenderedPageBreak/>
              <w:t>11,0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lastRenderedPageBreak/>
              <w:t>6,0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6,0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9,0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9,0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10,0</w:t>
            </w: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10,0</w:t>
            </w: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10,0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90,0</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90,0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80,0</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80,0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500,0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700</w:t>
            </w:r>
            <w:r w:rsidR="00FB62C3">
              <w:rPr>
                <w:color w:val="000000"/>
                <w:sz w:val="28"/>
                <w:szCs w:val="28"/>
                <w:lang w:val="kk-KZ" w:eastAsia="en-US"/>
              </w:rPr>
              <w:t>,0</w:t>
            </w: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700,0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34,0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34,0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26,0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26,0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77,0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0,5</w:t>
            </w: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77,5</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80,0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0,5</w:t>
            </w: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3,5</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-35,0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629,5</w:t>
            </w: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3,0</w:t>
            </w: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9,0</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8,0</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624,5</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-86,0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629,5</w:t>
            </w: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35,0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-629,5</w:t>
            </w: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-3,0</w:t>
            </w: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-9,0</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-8,0</w:t>
            </w: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-624,5</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190,0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190,0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158,0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158,0</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lastRenderedPageBreak/>
              <w:t>3,0</w:t>
            </w: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r w:rsidRPr="005519A6">
              <w:rPr>
                <w:color w:val="000000"/>
                <w:sz w:val="28"/>
                <w:szCs w:val="28"/>
                <w:lang w:val="kk-KZ" w:eastAsia="en-US"/>
              </w:rPr>
              <w:t>-656,5</w:t>
            </w: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r w:rsidR="005519A6" w:rsidRPr="005519A6" w:rsidTr="00441A30">
        <w:trPr>
          <w:trHeight w:val="30"/>
        </w:trPr>
        <w:tc>
          <w:tcPr>
            <w:tcW w:w="87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850"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6"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2"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993"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c>
          <w:tcPr>
            <w:tcW w:w="1275" w:type="dxa"/>
            <w:tcMar>
              <w:top w:w="15" w:type="dxa"/>
              <w:left w:w="15" w:type="dxa"/>
              <w:bottom w:w="15" w:type="dxa"/>
              <w:right w:w="15" w:type="dxa"/>
            </w:tcMar>
            <w:vAlign w:val="center"/>
          </w:tcPr>
          <w:p w:rsidR="005519A6" w:rsidRPr="005519A6" w:rsidRDefault="005519A6" w:rsidP="005519A6">
            <w:pPr>
              <w:spacing w:after="20"/>
              <w:ind w:left="20"/>
              <w:jc w:val="both"/>
              <w:rPr>
                <w:sz w:val="28"/>
                <w:szCs w:val="28"/>
                <w:lang w:val="kk-KZ" w:eastAsia="en-US"/>
              </w:rPr>
            </w:pPr>
          </w:p>
          <w:p w:rsidR="005519A6" w:rsidRPr="005519A6" w:rsidRDefault="005519A6" w:rsidP="005519A6">
            <w:pPr>
              <w:spacing w:after="20"/>
              <w:ind w:left="20"/>
              <w:jc w:val="both"/>
              <w:rPr>
                <w:sz w:val="28"/>
                <w:szCs w:val="28"/>
                <w:lang w:val="kk-KZ" w:eastAsia="en-US"/>
              </w:rPr>
            </w:pPr>
          </w:p>
        </w:tc>
      </w:tr>
    </w:tbl>
    <w:p w:rsidR="005519A6" w:rsidRDefault="005519A6" w:rsidP="005519A6">
      <w:pPr>
        <w:jc w:val="both"/>
        <w:rPr>
          <w:color w:val="000000"/>
          <w:sz w:val="28"/>
          <w:szCs w:val="28"/>
          <w:lang w:val="kk-KZ" w:eastAsia="en-US"/>
        </w:rPr>
      </w:pPr>
      <w:r w:rsidRPr="005519A6">
        <w:rPr>
          <w:color w:val="000000"/>
          <w:sz w:val="28"/>
          <w:szCs w:val="28"/>
          <w:lang w:val="kk-KZ" w:eastAsia="en-US"/>
        </w:rPr>
        <w:t>  Ескертпе: нысанды толтыру бойынша түсініктеме «Шоғырландырылған, мемлекеттік бюджеттердің, облыс бюджетінің атқарылуы туралы есепте</w:t>
      </w:r>
      <w:r w:rsidR="00BE299C">
        <w:rPr>
          <w:color w:val="000000"/>
          <w:sz w:val="28"/>
          <w:szCs w:val="28"/>
          <w:lang w:val="kk-KZ" w:eastAsia="en-US"/>
        </w:rPr>
        <w:t>рді қалыптастыру үлгісі» нысанына</w:t>
      </w:r>
      <w:r w:rsidRPr="005519A6">
        <w:rPr>
          <w:color w:val="000000"/>
          <w:sz w:val="28"/>
          <w:szCs w:val="28"/>
          <w:lang w:val="kk-KZ" w:eastAsia="en-US"/>
        </w:rPr>
        <w:t xml:space="preserve"> қосымшаға сәйкес жүзеге асырылады.</w:t>
      </w:r>
    </w:p>
    <w:p w:rsidR="005519A6" w:rsidRDefault="005519A6" w:rsidP="005519A6">
      <w:pPr>
        <w:jc w:val="both"/>
        <w:rPr>
          <w:color w:val="000000"/>
          <w:sz w:val="28"/>
          <w:szCs w:val="28"/>
          <w:lang w:val="kk-KZ" w:eastAsia="en-US"/>
        </w:rPr>
      </w:pPr>
    </w:p>
    <w:p w:rsidR="008078B9" w:rsidRDefault="008078B9" w:rsidP="005519A6">
      <w:pPr>
        <w:jc w:val="both"/>
        <w:rPr>
          <w:color w:val="000000"/>
          <w:sz w:val="28"/>
          <w:szCs w:val="28"/>
          <w:lang w:val="kk-KZ" w:eastAsia="en-US"/>
        </w:rPr>
      </w:pPr>
    </w:p>
    <w:p w:rsidR="008078B9" w:rsidRDefault="008078B9" w:rsidP="005519A6">
      <w:pPr>
        <w:jc w:val="both"/>
        <w:rPr>
          <w:color w:val="000000"/>
          <w:sz w:val="28"/>
          <w:szCs w:val="28"/>
          <w:lang w:val="kk-KZ" w:eastAsia="en-US"/>
        </w:rPr>
      </w:pPr>
    </w:p>
    <w:p w:rsidR="008078B9" w:rsidRDefault="008078B9" w:rsidP="005519A6">
      <w:pPr>
        <w:jc w:val="both"/>
        <w:rPr>
          <w:color w:val="000000"/>
          <w:sz w:val="28"/>
          <w:szCs w:val="28"/>
          <w:lang w:val="kk-KZ" w:eastAsia="en-US"/>
        </w:rPr>
      </w:pPr>
    </w:p>
    <w:p w:rsidR="008078B9" w:rsidRDefault="008078B9" w:rsidP="005519A6">
      <w:pPr>
        <w:jc w:val="both"/>
        <w:rPr>
          <w:color w:val="000000"/>
          <w:sz w:val="28"/>
          <w:szCs w:val="28"/>
          <w:lang w:val="kk-KZ" w:eastAsia="en-US"/>
        </w:rPr>
      </w:pPr>
    </w:p>
    <w:p w:rsidR="008078B9" w:rsidRDefault="008078B9" w:rsidP="005519A6">
      <w:pPr>
        <w:jc w:val="both"/>
        <w:rPr>
          <w:color w:val="000000"/>
          <w:sz w:val="28"/>
          <w:szCs w:val="28"/>
          <w:lang w:val="kk-KZ" w:eastAsia="en-US"/>
        </w:rPr>
      </w:pPr>
    </w:p>
    <w:p w:rsidR="008078B9" w:rsidRDefault="008078B9" w:rsidP="005519A6">
      <w:pPr>
        <w:jc w:val="both"/>
        <w:rPr>
          <w:color w:val="000000"/>
          <w:sz w:val="28"/>
          <w:szCs w:val="28"/>
          <w:lang w:val="kk-KZ" w:eastAsia="en-US"/>
        </w:rPr>
      </w:pPr>
    </w:p>
    <w:p w:rsidR="008078B9" w:rsidRDefault="008078B9" w:rsidP="005519A6">
      <w:pPr>
        <w:jc w:val="both"/>
        <w:rPr>
          <w:color w:val="000000"/>
          <w:sz w:val="28"/>
          <w:szCs w:val="28"/>
          <w:lang w:val="kk-KZ" w:eastAsia="en-US"/>
        </w:rPr>
      </w:pPr>
    </w:p>
    <w:p w:rsidR="008078B9" w:rsidRDefault="008078B9" w:rsidP="005519A6">
      <w:pPr>
        <w:jc w:val="both"/>
        <w:rPr>
          <w:color w:val="000000"/>
          <w:sz w:val="28"/>
          <w:szCs w:val="28"/>
          <w:lang w:val="kk-KZ" w:eastAsia="en-US"/>
        </w:rPr>
      </w:pPr>
    </w:p>
    <w:p w:rsidR="008078B9" w:rsidRDefault="008078B9" w:rsidP="005519A6">
      <w:pPr>
        <w:jc w:val="both"/>
        <w:rPr>
          <w:color w:val="000000"/>
          <w:sz w:val="28"/>
          <w:szCs w:val="28"/>
          <w:lang w:val="kk-KZ" w:eastAsia="en-US"/>
        </w:rPr>
      </w:pPr>
    </w:p>
    <w:p w:rsidR="008078B9" w:rsidRDefault="008078B9" w:rsidP="005519A6">
      <w:pPr>
        <w:jc w:val="both"/>
        <w:rPr>
          <w:color w:val="000000"/>
          <w:sz w:val="28"/>
          <w:szCs w:val="28"/>
          <w:lang w:val="kk-KZ" w:eastAsia="en-US"/>
        </w:rPr>
      </w:pPr>
    </w:p>
    <w:p w:rsidR="008078B9" w:rsidRDefault="008078B9" w:rsidP="005519A6">
      <w:pPr>
        <w:jc w:val="both"/>
        <w:rPr>
          <w:color w:val="000000"/>
          <w:sz w:val="28"/>
          <w:szCs w:val="28"/>
          <w:lang w:val="kk-KZ" w:eastAsia="en-US"/>
        </w:rPr>
      </w:pPr>
    </w:p>
    <w:p w:rsidR="008078B9" w:rsidRDefault="008078B9" w:rsidP="005519A6">
      <w:pPr>
        <w:jc w:val="both"/>
        <w:rPr>
          <w:color w:val="000000"/>
          <w:sz w:val="28"/>
          <w:szCs w:val="28"/>
          <w:lang w:val="kk-KZ" w:eastAsia="en-US"/>
        </w:rPr>
      </w:pPr>
    </w:p>
    <w:p w:rsidR="008078B9" w:rsidRDefault="008078B9" w:rsidP="005519A6">
      <w:pPr>
        <w:jc w:val="both"/>
        <w:rPr>
          <w:color w:val="000000"/>
          <w:sz w:val="28"/>
          <w:szCs w:val="28"/>
          <w:lang w:val="kk-KZ" w:eastAsia="en-US"/>
        </w:rPr>
      </w:pPr>
    </w:p>
    <w:p w:rsidR="008078B9" w:rsidRDefault="008078B9" w:rsidP="005519A6">
      <w:pPr>
        <w:jc w:val="both"/>
        <w:rPr>
          <w:color w:val="000000"/>
          <w:sz w:val="28"/>
          <w:szCs w:val="28"/>
          <w:lang w:val="kk-KZ" w:eastAsia="en-US"/>
        </w:rPr>
      </w:pPr>
    </w:p>
    <w:p w:rsidR="008078B9" w:rsidRDefault="008078B9" w:rsidP="005519A6">
      <w:pPr>
        <w:jc w:val="both"/>
        <w:rPr>
          <w:color w:val="000000"/>
          <w:sz w:val="28"/>
          <w:szCs w:val="28"/>
          <w:lang w:val="kk-KZ" w:eastAsia="en-US"/>
        </w:rPr>
      </w:pPr>
    </w:p>
    <w:p w:rsidR="008078B9" w:rsidRDefault="008078B9" w:rsidP="005519A6">
      <w:pPr>
        <w:jc w:val="both"/>
        <w:rPr>
          <w:color w:val="000000"/>
          <w:sz w:val="28"/>
          <w:szCs w:val="28"/>
          <w:lang w:val="kk-KZ" w:eastAsia="en-US"/>
        </w:rPr>
      </w:pPr>
    </w:p>
    <w:p w:rsidR="008078B9" w:rsidRDefault="008078B9" w:rsidP="005519A6">
      <w:pPr>
        <w:jc w:val="both"/>
        <w:rPr>
          <w:color w:val="000000"/>
          <w:sz w:val="28"/>
          <w:szCs w:val="28"/>
          <w:lang w:val="kk-KZ" w:eastAsia="en-US"/>
        </w:rPr>
      </w:pPr>
    </w:p>
    <w:p w:rsidR="008078B9" w:rsidRDefault="008078B9" w:rsidP="005519A6">
      <w:pPr>
        <w:jc w:val="both"/>
        <w:rPr>
          <w:color w:val="000000"/>
          <w:sz w:val="28"/>
          <w:szCs w:val="28"/>
          <w:lang w:val="kk-KZ" w:eastAsia="en-US"/>
        </w:rPr>
      </w:pPr>
    </w:p>
    <w:p w:rsidR="008078B9" w:rsidRDefault="008078B9" w:rsidP="005519A6">
      <w:pPr>
        <w:jc w:val="both"/>
        <w:rPr>
          <w:color w:val="000000"/>
          <w:sz w:val="28"/>
          <w:szCs w:val="28"/>
          <w:lang w:val="kk-KZ" w:eastAsia="en-US"/>
        </w:rPr>
      </w:pPr>
    </w:p>
    <w:p w:rsidR="008078B9" w:rsidRDefault="008078B9" w:rsidP="005519A6">
      <w:pPr>
        <w:jc w:val="both"/>
        <w:rPr>
          <w:color w:val="000000"/>
          <w:sz w:val="28"/>
          <w:szCs w:val="28"/>
          <w:lang w:val="kk-KZ" w:eastAsia="en-US"/>
        </w:rPr>
      </w:pPr>
    </w:p>
    <w:p w:rsidR="007C4BF6" w:rsidRDefault="007C4BF6" w:rsidP="005519A6">
      <w:pPr>
        <w:jc w:val="both"/>
        <w:rPr>
          <w:color w:val="000000"/>
          <w:sz w:val="28"/>
          <w:szCs w:val="28"/>
          <w:lang w:val="kk-KZ" w:eastAsia="en-US"/>
        </w:rPr>
      </w:pPr>
    </w:p>
    <w:p w:rsidR="007C4BF6" w:rsidRDefault="007C4BF6" w:rsidP="005519A6">
      <w:pPr>
        <w:jc w:val="both"/>
        <w:rPr>
          <w:color w:val="000000"/>
          <w:sz w:val="28"/>
          <w:szCs w:val="28"/>
          <w:lang w:val="kk-KZ" w:eastAsia="en-US"/>
        </w:rPr>
      </w:pPr>
    </w:p>
    <w:p w:rsidR="007C4BF6" w:rsidRDefault="007C4BF6" w:rsidP="005519A6">
      <w:pPr>
        <w:jc w:val="both"/>
        <w:rPr>
          <w:color w:val="000000"/>
          <w:sz w:val="28"/>
          <w:szCs w:val="28"/>
          <w:lang w:val="kk-KZ" w:eastAsia="en-US"/>
        </w:rPr>
      </w:pPr>
    </w:p>
    <w:p w:rsidR="007C4BF6" w:rsidRDefault="007C4BF6" w:rsidP="005519A6">
      <w:pPr>
        <w:jc w:val="both"/>
        <w:rPr>
          <w:color w:val="000000"/>
          <w:sz w:val="28"/>
          <w:szCs w:val="28"/>
          <w:lang w:val="kk-KZ" w:eastAsia="en-US"/>
        </w:rPr>
      </w:pPr>
    </w:p>
    <w:p w:rsidR="007C4BF6" w:rsidRDefault="007C4BF6" w:rsidP="005519A6">
      <w:pPr>
        <w:jc w:val="both"/>
        <w:rPr>
          <w:color w:val="000000"/>
          <w:sz w:val="28"/>
          <w:szCs w:val="28"/>
          <w:lang w:val="kk-KZ" w:eastAsia="en-US"/>
        </w:rPr>
      </w:pPr>
    </w:p>
    <w:p w:rsidR="007C4BF6" w:rsidRDefault="007C4BF6" w:rsidP="005519A6">
      <w:pPr>
        <w:jc w:val="both"/>
        <w:rPr>
          <w:color w:val="000000"/>
          <w:sz w:val="28"/>
          <w:szCs w:val="28"/>
          <w:lang w:val="kk-KZ" w:eastAsia="en-US"/>
        </w:rPr>
      </w:pPr>
    </w:p>
    <w:p w:rsidR="007C4BF6" w:rsidRDefault="007C4BF6" w:rsidP="005519A6">
      <w:pPr>
        <w:jc w:val="both"/>
        <w:rPr>
          <w:color w:val="000000"/>
          <w:sz w:val="28"/>
          <w:szCs w:val="28"/>
          <w:lang w:val="kk-KZ" w:eastAsia="en-US"/>
        </w:rPr>
      </w:pPr>
    </w:p>
    <w:p w:rsidR="008078B9" w:rsidRDefault="008078B9" w:rsidP="005519A6">
      <w:pPr>
        <w:jc w:val="both"/>
        <w:rPr>
          <w:color w:val="000000"/>
          <w:sz w:val="28"/>
          <w:szCs w:val="28"/>
          <w:lang w:val="kk-KZ" w:eastAsia="en-US"/>
        </w:rPr>
      </w:pPr>
    </w:p>
    <w:p w:rsidR="006364B0" w:rsidRDefault="006364B0" w:rsidP="005519A6">
      <w:pPr>
        <w:jc w:val="both"/>
        <w:rPr>
          <w:color w:val="000000"/>
          <w:sz w:val="28"/>
          <w:szCs w:val="28"/>
          <w:lang w:val="kk-KZ" w:eastAsia="en-US"/>
        </w:rPr>
      </w:pPr>
    </w:p>
    <w:p w:rsidR="006364B0" w:rsidRDefault="006364B0" w:rsidP="005519A6">
      <w:pPr>
        <w:jc w:val="both"/>
        <w:rPr>
          <w:color w:val="000000"/>
          <w:sz w:val="28"/>
          <w:szCs w:val="28"/>
          <w:lang w:val="kk-KZ" w:eastAsia="en-US"/>
        </w:rPr>
      </w:pPr>
    </w:p>
    <w:p w:rsidR="006364B0" w:rsidRPr="005519A6" w:rsidRDefault="006364B0" w:rsidP="005519A6">
      <w:pPr>
        <w:jc w:val="both"/>
        <w:rPr>
          <w:color w:val="000000"/>
          <w:sz w:val="28"/>
          <w:szCs w:val="28"/>
          <w:lang w:val="kk-KZ" w:eastAsia="en-US"/>
        </w:rPr>
      </w:pPr>
    </w:p>
    <w:p w:rsidR="005519A6" w:rsidRPr="005519A6" w:rsidRDefault="005519A6" w:rsidP="005519A6">
      <w:pPr>
        <w:ind w:left="6237"/>
        <w:jc w:val="center"/>
        <w:rPr>
          <w:color w:val="000000"/>
          <w:sz w:val="28"/>
          <w:szCs w:val="28"/>
          <w:lang w:val="kk-KZ" w:eastAsia="en-US"/>
        </w:rPr>
      </w:pPr>
      <w:r w:rsidRPr="005519A6">
        <w:rPr>
          <w:color w:val="000000"/>
          <w:sz w:val="28"/>
          <w:szCs w:val="28"/>
          <w:lang w:val="kk-KZ" w:eastAsia="en-US"/>
        </w:rPr>
        <w:t>«Шоғырландырылған,</w:t>
      </w:r>
      <w:r w:rsidRPr="005519A6">
        <w:rPr>
          <w:color w:val="000000"/>
          <w:sz w:val="28"/>
          <w:szCs w:val="28"/>
          <w:lang w:val="kk-KZ" w:eastAsia="en-US"/>
        </w:rPr>
        <w:br/>
        <w:t>мемлекеттік бюджеттердің,</w:t>
      </w:r>
      <w:r w:rsidRPr="005519A6">
        <w:rPr>
          <w:color w:val="000000"/>
          <w:sz w:val="28"/>
          <w:szCs w:val="28"/>
          <w:lang w:val="kk-KZ" w:eastAsia="en-US"/>
        </w:rPr>
        <w:br/>
        <w:t>облыс бюджетінің атқарылуы</w:t>
      </w:r>
      <w:r w:rsidRPr="005519A6">
        <w:rPr>
          <w:color w:val="000000"/>
          <w:sz w:val="28"/>
          <w:szCs w:val="28"/>
          <w:lang w:val="kk-KZ" w:eastAsia="en-US"/>
        </w:rPr>
        <w:br/>
        <w:t>туралы есептерді қалыптастыру</w:t>
      </w:r>
      <w:r w:rsidRPr="005519A6">
        <w:rPr>
          <w:color w:val="000000"/>
          <w:sz w:val="28"/>
          <w:szCs w:val="28"/>
          <w:lang w:val="kk-KZ" w:eastAsia="en-US"/>
        </w:rPr>
        <w:br/>
        <w:t>үлгісі» нысанына</w:t>
      </w:r>
      <w:r w:rsidRPr="005519A6">
        <w:rPr>
          <w:color w:val="000000"/>
          <w:sz w:val="28"/>
          <w:szCs w:val="28"/>
          <w:lang w:val="kk-KZ" w:eastAsia="en-US"/>
        </w:rPr>
        <w:br/>
        <w:t>қосымша</w:t>
      </w:r>
    </w:p>
    <w:p w:rsidR="005519A6" w:rsidRPr="005519A6" w:rsidRDefault="005519A6" w:rsidP="005519A6">
      <w:pPr>
        <w:rPr>
          <w:b/>
          <w:color w:val="000000"/>
          <w:sz w:val="28"/>
          <w:szCs w:val="28"/>
          <w:lang w:val="kk-KZ" w:eastAsia="en-US"/>
        </w:rPr>
      </w:pPr>
    </w:p>
    <w:p w:rsidR="005519A6" w:rsidRPr="005519A6" w:rsidRDefault="005519A6" w:rsidP="005519A6">
      <w:pPr>
        <w:jc w:val="center"/>
        <w:rPr>
          <w:b/>
          <w:color w:val="000000"/>
          <w:sz w:val="28"/>
          <w:szCs w:val="28"/>
          <w:lang w:val="kk-KZ" w:eastAsia="en-US"/>
        </w:rPr>
      </w:pPr>
      <w:r w:rsidRPr="005519A6">
        <w:rPr>
          <w:b/>
          <w:color w:val="000000"/>
          <w:sz w:val="28"/>
          <w:szCs w:val="28"/>
          <w:lang w:val="kk-KZ" w:eastAsia="en-US"/>
        </w:rPr>
        <w:t>«Шоғырландырылған, мемлекеттік бюджеттердің, облыс бюджетінің атқарылуы туралы есептерді қалыптастыру үлгісі»  нысанын толтыру бойынша түсіндірме</w:t>
      </w:r>
    </w:p>
    <w:p w:rsidR="005519A6" w:rsidRPr="005519A6" w:rsidRDefault="005519A6" w:rsidP="005519A6">
      <w:pPr>
        <w:jc w:val="center"/>
        <w:rPr>
          <w:sz w:val="28"/>
          <w:szCs w:val="28"/>
          <w:lang w:val="kk-KZ" w:eastAsia="en-US"/>
        </w:rPr>
      </w:pPr>
    </w:p>
    <w:p w:rsidR="005519A6" w:rsidRPr="005519A6" w:rsidRDefault="005519A6" w:rsidP="005519A6">
      <w:pPr>
        <w:jc w:val="center"/>
        <w:rPr>
          <w:sz w:val="28"/>
          <w:szCs w:val="28"/>
          <w:lang w:val="kk-KZ" w:eastAsia="en-US"/>
        </w:rPr>
      </w:pPr>
    </w:p>
    <w:p w:rsidR="005519A6" w:rsidRPr="005519A6" w:rsidRDefault="005519A6" w:rsidP="005519A6">
      <w:pPr>
        <w:jc w:val="center"/>
        <w:rPr>
          <w:b/>
          <w:color w:val="000000"/>
          <w:sz w:val="28"/>
          <w:szCs w:val="28"/>
          <w:lang w:val="kk-KZ" w:eastAsia="en-US"/>
        </w:rPr>
      </w:pPr>
      <w:r w:rsidRPr="005519A6">
        <w:rPr>
          <w:b/>
          <w:color w:val="000000"/>
          <w:sz w:val="28"/>
          <w:szCs w:val="28"/>
          <w:lang w:val="kk-KZ" w:eastAsia="en-US"/>
        </w:rPr>
        <w:t>1-тарау. Жалпы ережелер</w:t>
      </w:r>
    </w:p>
    <w:p w:rsidR="005519A6" w:rsidRPr="005519A6" w:rsidRDefault="005519A6" w:rsidP="005519A6">
      <w:pPr>
        <w:rPr>
          <w:sz w:val="28"/>
          <w:szCs w:val="28"/>
          <w:lang w:val="kk-KZ" w:eastAsia="en-US"/>
        </w:rPr>
      </w:pPr>
    </w:p>
    <w:p w:rsidR="005519A6" w:rsidRPr="005519A6" w:rsidRDefault="005519A6" w:rsidP="005519A6">
      <w:pPr>
        <w:jc w:val="both"/>
        <w:rPr>
          <w:sz w:val="28"/>
          <w:szCs w:val="28"/>
          <w:lang w:val="kk-KZ" w:eastAsia="en-US"/>
        </w:rPr>
      </w:pPr>
    </w:p>
    <w:p w:rsidR="005519A6" w:rsidRPr="005519A6" w:rsidRDefault="005519A6" w:rsidP="005519A6">
      <w:pPr>
        <w:ind w:firstLine="709"/>
        <w:jc w:val="both"/>
        <w:rPr>
          <w:sz w:val="28"/>
          <w:szCs w:val="28"/>
          <w:lang w:val="kk-KZ" w:eastAsia="en-US"/>
        </w:rPr>
      </w:pPr>
      <w:r w:rsidRPr="005519A6">
        <w:rPr>
          <w:color w:val="000000"/>
          <w:sz w:val="28"/>
          <w:szCs w:val="28"/>
          <w:lang w:val="kk-KZ" w:eastAsia="en-US"/>
        </w:rPr>
        <w:t>1. Осы түсіндірме «Шоғырландырылған, мемлекеттік бюджеттердің, облыс бюджетінің атқарылуы туралы есептерді қалыптастыру үлгісі» нысанын (бұдан әрі – Нысан) толтыру бойынша бірыңғай талаптарды айқындайды.</w:t>
      </w:r>
    </w:p>
    <w:p w:rsidR="005519A6" w:rsidRPr="005519A6" w:rsidRDefault="00BE299C" w:rsidP="005519A6">
      <w:pPr>
        <w:ind w:firstLine="709"/>
        <w:jc w:val="both"/>
        <w:rPr>
          <w:sz w:val="28"/>
          <w:szCs w:val="28"/>
          <w:lang w:val="kk-KZ" w:eastAsia="en-US"/>
        </w:rPr>
      </w:pPr>
      <w:r>
        <w:rPr>
          <w:color w:val="000000"/>
          <w:sz w:val="28"/>
          <w:szCs w:val="28"/>
          <w:lang w:val="kk-KZ" w:eastAsia="en-US"/>
        </w:rPr>
        <w:t xml:space="preserve">2. Бұл ретте, </w:t>
      </w:r>
      <w:r w:rsidRPr="00BE299C">
        <w:rPr>
          <w:color w:val="000000"/>
          <w:sz w:val="28"/>
          <w:szCs w:val="28"/>
          <w:lang w:val="kk-KZ" w:eastAsia="en-US"/>
        </w:rPr>
        <w:t>4-бағандағы «</w:t>
      </w:r>
      <w:r w:rsidRPr="00BE299C">
        <w:rPr>
          <w:color w:val="000000"/>
          <w:sz w:val="28"/>
          <w:szCs w:val="28"/>
          <w:lang w:eastAsia="en-US"/>
        </w:rPr>
        <w:t>Алып тасталатын сома</w:t>
      </w:r>
      <w:r w:rsidR="005519A6" w:rsidRPr="005519A6">
        <w:rPr>
          <w:color w:val="000000"/>
          <w:sz w:val="28"/>
          <w:szCs w:val="28"/>
          <w:lang w:val="kk-KZ" w:eastAsia="en-US"/>
        </w:rPr>
        <w:t>»:</w:t>
      </w:r>
    </w:p>
    <w:p w:rsidR="005519A6" w:rsidRPr="005519A6" w:rsidRDefault="005519A6" w:rsidP="005519A6">
      <w:pPr>
        <w:ind w:firstLine="709"/>
        <w:jc w:val="both"/>
        <w:rPr>
          <w:sz w:val="28"/>
          <w:szCs w:val="28"/>
          <w:lang w:val="kk-KZ" w:eastAsia="en-US"/>
        </w:rPr>
      </w:pPr>
      <w:r w:rsidRPr="005519A6">
        <w:rPr>
          <w:color w:val="000000"/>
          <w:sz w:val="28"/>
          <w:szCs w:val="28"/>
          <w:lang w:val="kk-KZ" w:eastAsia="en-US"/>
        </w:rPr>
        <w:t>І «Кірістер» бөлімі бойынша жиыны:</w:t>
      </w:r>
    </w:p>
    <w:p w:rsidR="005519A6" w:rsidRPr="005519A6" w:rsidRDefault="005519A6" w:rsidP="005519A6">
      <w:pPr>
        <w:ind w:firstLine="709"/>
        <w:jc w:val="both"/>
        <w:rPr>
          <w:sz w:val="28"/>
          <w:szCs w:val="28"/>
          <w:lang w:val="kk-KZ" w:eastAsia="en-US"/>
        </w:rPr>
      </w:pPr>
      <w:r w:rsidRPr="005519A6">
        <w:rPr>
          <w:color w:val="000000"/>
          <w:sz w:val="28"/>
          <w:szCs w:val="28"/>
          <w:lang w:val="kk-KZ" w:eastAsia="en-US"/>
        </w:rPr>
        <w:t>кірістердің 2-санаты бойынша (1,0 миллиард теңге) – бұл төмен тұрған бюджеттерге берілген кредиттер бойынша сыйақылар (мүдделер) сомасы, кірістердің 4-санаты бойынша (230,0 миллиард теңге = 20,0 миллиард теңге + 210,0 миллиард теңге) - бұл бюджеттік алып қоюлар ретінде жоғары тұрған бюджеттен алынған және төмен тұрған бюджет жоғары тұрған бюджеттен субвенциялар, нысаналы ағымдағы трансферттер мен нысаналы даму трансферттері (жоғары тұрған бюджеттің резервінен алынған трансферттерді қоса алғанда) нысанында алынған трансферттердің сомасынан тұрады.</w:t>
      </w:r>
    </w:p>
    <w:p w:rsidR="005519A6" w:rsidRPr="005519A6" w:rsidRDefault="005519A6" w:rsidP="005519A6">
      <w:pPr>
        <w:ind w:firstLine="709"/>
        <w:jc w:val="both"/>
        <w:rPr>
          <w:sz w:val="28"/>
          <w:szCs w:val="28"/>
          <w:lang w:val="kk-KZ" w:eastAsia="en-US"/>
        </w:rPr>
      </w:pPr>
      <w:r w:rsidRPr="005519A6">
        <w:rPr>
          <w:color w:val="000000"/>
          <w:sz w:val="28"/>
          <w:szCs w:val="28"/>
          <w:lang w:val="kk-KZ" w:eastAsia="en-US"/>
        </w:rPr>
        <w:t>II «Шығындар» бөлімі бойынша жиыны:</w:t>
      </w:r>
    </w:p>
    <w:p w:rsidR="005519A6" w:rsidRPr="005519A6" w:rsidRDefault="005519A6" w:rsidP="005519A6">
      <w:pPr>
        <w:ind w:firstLine="709"/>
        <w:jc w:val="both"/>
        <w:rPr>
          <w:sz w:val="28"/>
          <w:szCs w:val="28"/>
          <w:lang w:val="kk-KZ" w:eastAsia="en-US"/>
        </w:rPr>
      </w:pPr>
      <w:r w:rsidRPr="005519A6">
        <w:rPr>
          <w:color w:val="000000"/>
          <w:sz w:val="28"/>
          <w:szCs w:val="28"/>
          <w:lang w:val="kk-KZ" w:eastAsia="en-US"/>
        </w:rPr>
        <w:t>жоғары тұрған бюджет төмен тұрған бюджетке берілген трансферттердің (90,0 миллиард теңге - субвенциялар, 80,0 миллиард теңге - нысаналы ағымдағы және нысаналы даму трансферттері), жоғары тұрған бюджетке төмен тұрған бюджеттен берілген трансферттердің (60,0 миллиард теңге - бюджеттік алымдар) және үкіметтік борышқа қызмет көрсету жөніндегі шығындардың (1,0 миллиард теңге) сомаларынан тұрады.</w:t>
      </w:r>
    </w:p>
    <w:p w:rsidR="005519A6" w:rsidRPr="005519A6" w:rsidRDefault="005519A6" w:rsidP="005519A6">
      <w:pPr>
        <w:ind w:firstLine="709"/>
        <w:jc w:val="both"/>
        <w:rPr>
          <w:sz w:val="28"/>
          <w:szCs w:val="28"/>
          <w:lang w:val="kk-KZ" w:eastAsia="en-US"/>
        </w:rPr>
      </w:pPr>
      <w:r w:rsidRPr="005519A6">
        <w:rPr>
          <w:color w:val="000000"/>
          <w:sz w:val="28"/>
          <w:szCs w:val="28"/>
          <w:lang w:val="kk-KZ" w:eastAsia="en-US"/>
        </w:rPr>
        <w:t>III «Таза бюджеттік кредит беру» бөлімі:</w:t>
      </w:r>
    </w:p>
    <w:p w:rsidR="005519A6" w:rsidRPr="005519A6" w:rsidRDefault="005519A6" w:rsidP="005519A6">
      <w:pPr>
        <w:ind w:firstLine="709"/>
        <w:jc w:val="both"/>
        <w:rPr>
          <w:sz w:val="28"/>
          <w:szCs w:val="28"/>
          <w:lang w:val="kk-KZ" w:eastAsia="en-US"/>
        </w:rPr>
      </w:pPr>
      <w:r w:rsidRPr="005519A6">
        <w:rPr>
          <w:color w:val="000000"/>
          <w:sz w:val="28"/>
          <w:szCs w:val="28"/>
          <w:lang w:val="kk-KZ" w:eastAsia="en-US"/>
        </w:rPr>
        <w:t>«Бюджеттік кредиттер» кіші бөлімі бойынша жиын жоғары тұрған бюджеттің төмен тұрған бюджетке бөлінген кредиттердің сомасынан тұрады.</w:t>
      </w:r>
    </w:p>
    <w:p w:rsidR="005519A6" w:rsidRPr="005519A6" w:rsidRDefault="005519A6" w:rsidP="005519A6">
      <w:pPr>
        <w:ind w:firstLine="709"/>
        <w:jc w:val="both"/>
        <w:rPr>
          <w:sz w:val="28"/>
          <w:szCs w:val="28"/>
          <w:lang w:val="kk-KZ" w:eastAsia="en-US"/>
        </w:rPr>
      </w:pPr>
      <w:r w:rsidRPr="005519A6">
        <w:rPr>
          <w:color w:val="000000"/>
          <w:sz w:val="28"/>
          <w:szCs w:val="28"/>
          <w:lang w:val="kk-KZ" w:eastAsia="en-US"/>
        </w:rPr>
        <w:t xml:space="preserve">Қаралатын мысалда жоғары тұрған бюджеттен төмен тұрған бюджетке бюджеттік инвестициялық жобаларды іске асыруға (40,0 миллиард теңге) және </w:t>
      </w:r>
      <w:r w:rsidRPr="005519A6">
        <w:rPr>
          <w:color w:val="000000"/>
          <w:sz w:val="28"/>
          <w:szCs w:val="28"/>
          <w:lang w:val="kk-KZ" w:eastAsia="en-US"/>
        </w:rPr>
        <w:lastRenderedPageBreak/>
        <w:t>төмен тұрған бюджеттердегі қолма-қол ақша тапшылығын жабуға (1,0 миллиард теңге) бөлінген кредиттер сомасы орын алады. Егер жоғары тұрған бюджеттің резерві төмен тұрған бюджеттерде қолма-қол ақша тапшылығын жабуға бөлінбеген жағдайда, онда мемлекеттік, шоғырландырылған бюджеттердің, облыс бюджетінің атқарылуы туралы есепті қалыптастыру кезінде оның сомасы алынып тасталмайды.</w:t>
      </w:r>
    </w:p>
    <w:p w:rsidR="005519A6" w:rsidRPr="005519A6" w:rsidRDefault="005519A6" w:rsidP="005519A6">
      <w:pPr>
        <w:ind w:firstLine="709"/>
        <w:jc w:val="both"/>
        <w:rPr>
          <w:sz w:val="28"/>
          <w:szCs w:val="28"/>
          <w:lang w:val="kk-KZ" w:eastAsia="en-US"/>
        </w:rPr>
      </w:pPr>
      <w:r w:rsidRPr="005519A6">
        <w:rPr>
          <w:color w:val="000000"/>
          <w:sz w:val="28"/>
          <w:szCs w:val="28"/>
          <w:lang w:val="kk-KZ" w:eastAsia="en-US"/>
        </w:rPr>
        <w:t>Қаралатын мысалда «Кредиттерді өтеу» кіші бөлімінің жиыны төмен тұрған бюджет жоғары тұрған бюджеттен қолма-қол ақша тапшылығын жабуға алған кредитті төмен тұрған бюджеттің толық өтеу сомасымен берілген. Егер бұл резерв мемлекеттік, шоғырландырылған бюджеттердің, облыс бюджетінің атқарылуы туралы есепті қалыптастыру күніне бөлінбеген немесе ішінара бөлінген жағдайда, онда алып тастау үшін сома не болмайды, не ол төмен тұрған бюджетке бөлінген және олардың өтеуіне жататын резервтің сол бөлігін құрайтын болады.</w:t>
      </w:r>
    </w:p>
    <w:p w:rsidR="005519A6" w:rsidRPr="005519A6" w:rsidRDefault="005519A6" w:rsidP="005519A6">
      <w:pPr>
        <w:ind w:firstLine="709"/>
        <w:jc w:val="both"/>
        <w:rPr>
          <w:sz w:val="28"/>
          <w:szCs w:val="28"/>
          <w:lang w:val="kk-KZ" w:eastAsia="en-US"/>
        </w:rPr>
      </w:pPr>
      <w:r w:rsidRPr="005519A6">
        <w:rPr>
          <w:color w:val="000000"/>
          <w:sz w:val="28"/>
          <w:szCs w:val="28"/>
          <w:lang w:val="kk-KZ" w:eastAsia="en-US"/>
        </w:rPr>
        <w:t>VI «Бюджет тапшылығын қаржыландыру» бөлімі бойынша:</w:t>
      </w:r>
    </w:p>
    <w:p w:rsidR="005519A6" w:rsidRPr="005519A6" w:rsidRDefault="005519A6" w:rsidP="005519A6">
      <w:pPr>
        <w:ind w:firstLine="709"/>
        <w:jc w:val="both"/>
        <w:rPr>
          <w:sz w:val="28"/>
          <w:szCs w:val="28"/>
          <w:lang w:val="kk-KZ" w:eastAsia="en-US"/>
        </w:rPr>
      </w:pPr>
      <w:r w:rsidRPr="005519A6">
        <w:rPr>
          <w:color w:val="000000"/>
          <w:sz w:val="28"/>
          <w:szCs w:val="28"/>
          <w:lang w:val="kk-KZ" w:eastAsia="en-US"/>
        </w:rPr>
        <w:t>қаралатын мысалда «Қарыздар түсімі» жолы бойынша сома жоғары тұрған бюджеттен алынған кредиттер сомасына тең, ал «Қарыздарды өтеу» жолының сомасы төмен тұрған бюджеттің кредиттерін өтеу сомасына тең. Қаралатын мысалда ағымдағы қаржы жылында өтелуге жататын төмен тұрған бюджет алған 1,0 миллиард теңге сомасындағы кредит өтелуге жатады. Ағымдағы қаржы жылында төмен тұрған бюджет алған 40,0 миллиард теңге сомасындағы кредит, айталық, 2 жылдан кейін өтелуге жатады, осыған байланысты ағымдағы қаржы жылында төмен тұрған бюджет оны өтеу бойынша шығыстарды көтермейді.</w:t>
      </w:r>
    </w:p>
    <w:p w:rsidR="005519A6" w:rsidRPr="005519A6" w:rsidRDefault="005519A6" w:rsidP="005519A6">
      <w:pPr>
        <w:ind w:firstLine="709"/>
        <w:jc w:val="both"/>
        <w:rPr>
          <w:sz w:val="28"/>
          <w:szCs w:val="28"/>
          <w:lang w:val="kk-KZ" w:eastAsia="en-US"/>
        </w:rPr>
      </w:pPr>
      <w:r w:rsidRPr="005519A6">
        <w:rPr>
          <w:color w:val="000000"/>
          <w:sz w:val="28"/>
          <w:szCs w:val="28"/>
          <w:lang w:val="kk-KZ" w:eastAsia="en-US"/>
        </w:rPr>
        <w:t>3. 8 «</w:t>
      </w:r>
      <w:r w:rsidR="00BE299C" w:rsidRPr="00BE299C">
        <w:rPr>
          <w:color w:val="000000"/>
          <w:sz w:val="28"/>
          <w:szCs w:val="28"/>
          <w:lang w:val="kk-KZ" w:eastAsia="en-US"/>
        </w:rPr>
        <w:t>Алып тасталатын сома</w:t>
      </w:r>
      <w:r w:rsidRPr="005519A6">
        <w:rPr>
          <w:color w:val="000000"/>
          <w:sz w:val="28"/>
          <w:szCs w:val="28"/>
          <w:lang w:val="kk-KZ" w:eastAsia="en-US"/>
        </w:rPr>
        <w:t>» бағанында:</w:t>
      </w:r>
    </w:p>
    <w:p w:rsidR="005519A6" w:rsidRPr="005519A6" w:rsidRDefault="005519A6" w:rsidP="005519A6">
      <w:pPr>
        <w:ind w:firstLine="709"/>
        <w:jc w:val="both"/>
        <w:rPr>
          <w:sz w:val="28"/>
          <w:szCs w:val="28"/>
          <w:lang w:val="kk-KZ" w:eastAsia="en-US"/>
        </w:rPr>
      </w:pPr>
      <w:r w:rsidRPr="005519A6">
        <w:rPr>
          <w:color w:val="000000"/>
          <w:sz w:val="28"/>
          <w:szCs w:val="28"/>
          <w:lang w:val="kk-KZ" w:eastAsia="en-US"/>
        </w:rPr>
        <w:t>I «Кірістер» бөлімі бойынша жиын:</w:t>
      </w:r>
    </w:p>
    <w:p w:rsidR="005519A6" w:rsidRPr="005519A6" w:rsidRDefault="005519A6" w:rsidP="005519A6">
      <w:pPr>
        <w:ind w:firstLine="709"/>
        <w:jc w:val="both"/>
        <w:rPr>
          <w:sz w:val="28"/>
          <w:szCs w:val="28"/>
          <w:lang w:val="kk-KZ" w:eastAsia="en-US"/>
        </w:rPr>
      </w:pPr>
      <w:r w:rsidRPr="005519A6">
        <w:rPr>
          <w:color w:val="000000"/>
          <w:sz w:val="28"/>
          <w:szCs w:val="28"/>
          <w:lang w:val="kk-KZ" w:eastAsia="en-US"/>
        </w:rPr>
        <w:t>Қазақстан Республикасы Ұлттық қорынан республикалық бюджетке келіп түскен трансферттер сомасынан тұрады.</w:t>
      </w:r>
    </w:p>
    <w:p w:rsidR="005519A6" w:rsidRPr="005519A6" w:rsidRDefault="005519A6" w:rsidP="005519A6">
      <w:pPr>
        <w:ind w:firstLine="709"/>
        <w:jc w:val="both"/>
        <w:rPr>
          <w:sz w:val="28"/>
          <w:szCs w:val="28"/>
          <w:lang w:val="kk-KZ" w:eastAsia="en-US"/>
        </w:rPr>
      </w:pPr>
      <w:r w:rsidRPr="005519A6">
        <w:rPr>
          <w:color w:val="000000"/>
          <w:sz w:val="28"/>
          <w:szCs w:val="28"/>
          <w:lang w:val="kk-KZ" w:eastAsia="en-US"/>
        </w:rPr>
        <w:t>II «Шығындар» бөлімі бойынша жиын:</w:t>
      </w:r>
    </w:p>
    <w:p w:rsidR="005519A6" w:rsidRPr="005519A6" w:rsidRDefault="005519A6" w:rsidP="005519A6">
      <w:pPr>
        <w:ind w:firstLine="709"/>
        <w:jc w:val="both"/>
        <w:rPr>
          <w:sz w:val="28"/>
          <w:szCs w:val="28"/>
          <w:lang w:val="kk-KZ" w:eastAsia="en-US"/>
        </w:rPr>
      </w:pPr>
      <w:r w:rsidRPr="005519A6">
        <w:rPr>
          <w:color w:val="000000"/>
          <w:sz w:val="28"/>
          <w:szCs w:val="28"/>
          <w:lang w:val="kk-KZ" w:eastAsia="en-US"/>
        </w:rPr>
        <w:t>Қазақстан Республикасы Ұлттық қорынан республикалық бюджетке берілген трансферттер сомасынан тұрады.</w:t>
      </w:r>
    </w:p>
    <w:p w:rsidR="005519A6" w:rsidRPr="005519A6" w:rsidRDefault="005519A6" w:rsidP="005519A6">
      <w:pPr>
        <w:ind w:firstLine="709"/>
        <w:jc w:val="both"/>
        <w:rPr>
          <w:sz w:val="28"/>
          <w:szCs w:val="28"/>
          <w:lang w:val="kk-KZ" w:eastAsia="en-US"/>
        </w:rPr>
      </w:pPr>
      <w:r w:rsidRPr="005519A6">
        <w:rPr>
          <w:color w:val="000000"/>
          <w:sz w:val="28"/>
          <w:szCs w:val="28"/>
          <w:lang w:val="kk-KZ" w:eastAsia="en-US"/>
        </w:rPr>
        <w:t>4. 12 «</w:t>
      </w:r>
      <w:r w:rsidR="00BE299C" w:rsidRPr="00BE299C">
        <w:rPr>
          <w:color w:val="000000"/>
          <w:sz w:val="28"/>
          <w:szCs w:val="28"/>
          <w:lang w:val="kk-KZ" w:eastAsia="en-US"/>
        </w:rPr>
        <w:t>Алып тасталатын сома</w:t>
      </w:r>
      <w:r w:rsidRPr="005519A6">
        <w:rPr>
          <w:color w:val="000000"/>
          <w:sz w:val="28"/>
          <w:szCs w:val="28"/>
          <w:lang w:val="kk-KZ" w:eastAsia="en-US"/>
        </w:rPr>
        <w:t>» бағанында:</w:t>
      </w:r>
    </w:p>
    <w:p w:rsidR="005519A6" w:rsidRPr="005519A6" w:rsidRDefault="005519A6" w:rsidP="005519A6">
      <w:pPr>
        <w:ind w:firstLine="709"/>
        <w:jc w:val="both"/>
        <w:rPr>
          <w:sz w:val="28"/>
          <w:szCs w:val="28"/>
          <w:lang w:val="kk-KZ" w:eastAsia="en-US"/>
        </w:rPr>
      </w:pPr>
      <w:r w:rsidRPr="005519A6">
        <w:rPr>
          <w:color w:val="000000"/>
          <w:sz w:val="28"/>
          <w:szCs w:val="28"/>
          <w:lang w:val="kk-KZ" w:eastAsia="en-US"/>
        </w:rPr>
        <w:t>I «Кірістер» бөлімі бойынша жиын:</w:t>
      </w:r>
    </w:p>
    <w:p w:rsidR="005519A6" w:rsidRPr="005519A6" w:rsidRDefault="005519A6" w:rsidP="005519A6">
      <w:pPr>
        <w:ind w:firstLine="709"/>
        <w:jc w:val="both"/>
        <w:rPr>
          <w:sz w:val="28"/>
          <w:szCs w:val="28"/>
          <w:lang w:val="kk-KZ" w:eastAsia="en-US"/>
        </w:rPr>
      </w:pPr>
      <w:r w:rsidRPr="005519A6">
        <w:rPr>
          <w:color w:val="000000"/>
          <w:sz w:val="28"/>
          <w:szCs w:val="28"/>
          <w:lang w:val="kk-KZ" w:eastAsia="en-US"/>
        </w:rPr>
        <w:t xml:space="preserve">тегін медициналық көмектің кепілдік берілген көлемі шеңберінде қызметтер көрсетуге ақы төлеу үшін және әскери қызметшілерге, арнаулы мемлекеттік және құқық қорғау органдарының қызметкерлеріне міндетті әлеуметтік медициналық сақтандыру жүйесінде медициналық көмек көрсету бойынша денсаулық сақтау субъектілерінің қызметтеріне ақы төлеу үшін – </w:t>
      </w:r>
      <w:r w:rsidR="00441A30" w:rsidRPr="00441A30">
        <w:rPr>
          <w:color w:val="000000"/>
          <w:sz w:val="28"/>
          <w:szCs w:val="28"/>
          <w:lang w:val="kk-KZ" w:eastAsia="en-US"/>
        </w:rPr>
        <w:t>Әлеуметтік медициналық сақтандыру қорына мемлекеттік бюджеттен бер</w:t>
      </w:r>
      <w:r w:rsidR="00BE299C">
        <w:rPr>
          <w:color w:val="000000"/>
          <w:sz w:val="28"/>
          <w:szCs w:val="28"/>
          <w:lang w:val="kk-KZ" w:eastAsia="en-US"/>
        </w:rPr>
        <w:t>ілген заңды тұлғаларға берілген</w:t>
      </w:r>
      <w:r w:rsidR="00441A30" w:rsidRPr="00441A30">
        <w:rPr>
          <w:color w:val="000000"/>
          <w:sz w:val="28"/>
          <w:szCs w:val="28"/>
          <w:lang w:val="kk-KZ" w:eastAsia="en-US"/>
        </w:rPr>
        <w:t xml:space="preserve"> трансферттер сомасынан (38,0 миллиард теңге = 28,0 миллиард теңге + 10,0 миллиард теңге) тұрады.</w:t>
      </w:r>
    </w:p>
    <w:p w:rsidR="005519A6" w:rsidRPr="005519A6" w:rsidRDefault="005519A6" w:rsidP="005519A6">
      <w:pPr>
        <w:ind w:firstLine="709"/>
        <w:jc w:val="both"/>
        <w:rPr>
          <w:color w:val="000000"/>
          <w:sz w:val="28"/>
          <w:szCs w:val="28"/>
          <w:lang w:val="kk-KZ" w:eastAsia="en-US"/>
        </w:rPr>
      </w:pPr>
      <w:r w:rsidRPr="005519A6">
        <w:rPr>
          <w:color w:val="000000"/>
          <w:sz w:val="28"/>
          <w:szCs w:val="28"/>
          <w:lang w:val="kk-KZ" w:eastAsia="en-US"/>
        </w:rPr>
        <w:t>II «Шығындар» бөлімі бойынша жиын:</w:t>
      </w:r>
    </w:p>
    <w:p w:rsidR="005519A6" w:rsidRPr="005519A6" w:rsidRDefault="005519A6" w:rsidP="005519A6">
      <w:pPr>
        <w:ind w:firstLine="709"/>
        <w:jc w:val="both"/>
        <w:rPr>
          <w:sz w:val="28"/>
          <w:szCs w:val="28"/>
          <w:lang w:val="kk-KZ" w:eastAsia="en-US"/>
        </w:rPr>
      </w:pPr>
      <w:r w:rsidRPr="005519A6">
        <w:rPr>
          <w:color w:val="000000"/>
          <w:sz w:val="28"/>
          <w:szCs w:val="28"/>
          <w:lang w:val="kk-KZ" w:eastAsia="en-US"/>
        </w:rPr>
        <w:t xml:space="preserve">тегін медициналық көмектің кепілдік берілген көлемі шеңберінде қызметтер көрсетуге ақы төлеу үшін және әскери қызметшілерге, арнаулы мемлекеттік және құқық қорғау органдарының қызметкерлеріне міндетті </w:t>
      </w:r>
      <w:r w:rsidRPr="005519A6">
        <w:rPr>
          <w:color w:val="000000"/>
          <w:sz w:val="28"/>
          <w:szCs w:val="28"/>
          <w:lang w:val="kk-KZ" w:eastAsia="en-US"/>
        </w:rPr>
        <w:lastRenderedPageBreak/>
        <w:t xml:space="preserve">әлеуметтік медициналық сақтандыру жүйесінде медициналық көмек көрсету бойынша денсаулық сақтау субъектілерінің қызметтеріне ақы төлеу үшін – </w:t>
      </w:r>
      <w:r w:rsidR="00441A30" w:rsidRPr="00441A30">
        <w:rPr>
          <w:color w:val="000000"/>
          <w:sz w:val="28"/>
          <w:szCs w:val="28"/>
          <w:lang w:val="kk-KZ" w:eastAsia="en-US"/>
        </w:rPr>
        <w:t>Әлеуметтік медициналық сақтандыру қорына мемлекеттік бюджеттен бер</w:t>
      </w:r>
      <w:r w:rsidR="00BE299C">
        <w:rPr>
          <w:color w:val="000000"/>
          <w:sz w:val="28"/>
          <w:szCs w:val="28"/>
          <w:lang w:val="kk-KZ" w:eastAsia="en-US"/>
        </w:rPr>
        <w:t>ілген заңды тұлғаларға берілген</w:t>
      </w:r>
      <w:r w:rsidR="00441A30" w:rsidRPr="00441A30">
        <w:rPr>
          <w:color w:val="000000"/>
          <w:sz w:val="28"/>
          <w:szCs w:val="28"/>
          <w:lang w:val="kk-KZ" w:eastAsia="en-US"/>
        </w:rPr>
        <w:t xml:space="preserve"> трансферттер сомасынан (38,0 миллиард теңге = 28,0 миллиард теңге + 10,0 миллиард теңге) тұрады.</w:t>
      </w:r>
    </w:p>
    <w:p w:rsidR="005507DA" w:rsidRDefault="005507DA" w:rsidP="003E19C1">
      <w:pPr>
        <w:rPr>
          <w:i/>
          <w:sz w:val="28"/>
          <w:szCs w:val="28"/>
          <w:lang w:val="kk-KZ"/>
        </w:rPr>
      </w:pPr>
    </w:p>
    <w:sectPr w:rsidR="005507DA" w:rsidSect="007C5CED">
      <w:headerReference w:type="default" r:id="rId7"/>
      <w:pgSz w:w="11906" w:h="16838"/>
      <w:pgMar w:top="1134" w:right="850" w:bottom="1134" w:left="1276" w:header="708" w:footer="708" w:gutter="0"/>
      <w:pgNumType w:start="9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51BD" w:rsidRDefault="005151BD" w:rsidP="006D19DA">
      <w:r>
        <w:separator/>
      </w:r>
    </w:p>
  </w:endnote>
  <w:endnote w:type="continuationSeparator" w:id="0">
    <w:p w:rsidR="005151BD" w:rsidRDefault="005151BD" w:rsidP="006D1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51BD" w:rsidRDefault="005151BD" w:rsidP="006D19DA">
      <w:r>
        <w:separator/>
      </w:r>
    </w:p>
  </w:footnote>
  <w:footnote w:type="continuationSeparator" w:id="0">
    <w:p w:rsidR="005151BD" w:rsidRDefault="005151BD" w:rsidP="006D19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9337490"/>
      <w:docPartObj>
        <w:docPartGallery w:val="Page Numbers (Top of Page)"/>
        <w:docPartUnique/>
      </w:docPartObj>
    </w:sdtPr>
    <w:sdtEndPr>
      <w:rPr>
        <w:rFonts w:ascii="Times New Roman" w:hAnsi="Times New Roman" w:cs="Times New Roman"/>
        <w:sz w:val="28"/>
        <w:szCs w:val="28"/>
      </w:rPr>
    </w:sdtEndPr>
    <w:sdtContent>
      <w:p w:rsidR="00441A30" w:rsidRPr="006D19DA" w:rsidRDefault="00441A30">
        <w:pPr>
          <w:pStyle w:val="a4"/>
          <w:jc w:val="center"/>
          <w:rPr>
            <w:rFonts w:ascii="Times New Roman" w:hAnsi="Times New Roman" w:cs="Times New Roman"/>
            <w:sz w:val="28"/>
            <w:szCs w:val="28"/>
          </w:rPr>
        </w:pPr>
        <w:r w:rsidRPr="006D19DA">
          <w:rPr>
            <w:rFonts w:ascii="Times New Roman" w:hAnsi="Times New Roman" w:cs="Times New Roman"/>
            <w:sz w:val="28"/>
            <w:szCs w:val="28"/>
          </w:rPr>
          <w:fldChar w:fldCharType="begin"/>
        </w:r>
        <w:r w:rsidRPr="006D19DA">
          <w:rPr>
            <w:rFonts w:ascii="Times New Roman" w:hAnsi="Times New Roman" w:cs="Times New Roman"/>
            <w:sz w:val="28"/>
            <w:szCs w:val="28"/>
          </w:rPr>
          <w:instrText>PAGE   \* MERGEFORMAT</w:instrText>
        </w:r>
        <w:r w:rsidRPr="006D19DA">
          <w:rPr>
            <w:rFonts w:ascii="Times New Roman" w:hAnsi="Times New Roman" w:cs="Times New Roman"/>
            <w:sz w:val="28"/>
            <w:szCs w:val="28"/>
          </w:rPr>
          <w:fldChar w:fldCharType="separate"/>
        </w:r>
        <w:r w:rsidR="008C2327">
          <w:rPr>
            <w:rFonts w:ascii="Times New Roman" w:hAnsi="Times New Roman" w:cs="Times New Roman"/>
            <w:noProof/>
            <w:sz w:val="28"/>
            <w:szCs w:val="28"/>
          </w:rPr>
          <w:t>95</w:t>
        </w:r>
        <w:r w:rsidRPr="006D19DA">
          <w:rPr>
            <w:rFonts w:ascii="Times New Roman" w:hAnsi="Times New Roman" w:cs="Times New Roman"/>
            <w:sz w:val="28"/>
            <w:szCs w:val="28"/>
          </w:rPr>
          <w:fldChar w:fldCharType="end"/>
        </w:r>
      </w:p>
    </w:sdtContent>
  </w:sdt>
  <w:p w:rsidR="00441A30" w:rsidRDefault="00441A30">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4715D7"/>
    <w:multiLevelType w:val="multilevel"/>
    <w:tmpl w:val="6B2AA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707B56"/>
    <w:multiLevelType w:val="hybridMultilevel"/>
    <w:tmpl w:val="DFD46974"/>
    <w:lvl w:ilvl="0" w:tplc="59F0B7BA">
      <w:start w:val="1"/>
      <w:numFmt w:val="decimal"/>
      <w:lvlText w:val="%1)"/>
      <w:lvlJc w:val="left"/>
      <w:pPr>
        <w:ind w:left="620" w:hanging="360"/>
      </w:pPr>
      <w:rPr>
        <w:rFonts w:hint="default"/>
      </w:rPr>
    </w:lvl>
    <w:lvl w:ilvl="1" w:tplc="04190019" w:tentative="1">
      <w:start w:val="1"/>
      <w:numFmt w:val="lowerLetter"/>
      <w:lvlText w:val="%2."/>
      <w:lvlJc w:val="left"/>
      <w:pPr>
        <w:ind w:left="1340" w:hanging="360"/>
      </w:pPr>
    </w:lvl>
    <w:lvl w:ilvl="2" w:tplc="0419001B" w:tentative="1">
      <w:start w:val="1"/>
      <w:numFmt w:val="lowerRoman"/>
      <w:lvlText w:val="%3."/>
      <w:lvlJc w:val="right"/>
      <w:pPr>
        <w:ind w:left="2060" w:hanging="180"/>
      </w:pPr>
    </w:lvl>
    <w:lvl w:ilvl="3" w:tplc="0419000F" w:tentative="1">
      <w:start w:val="1"/>
      <w:numFmt w:val="decimal"/>
      <w:lvlText w:val="%4."/>
      <w:lvlJc w:val="left"/>
      <w:pPr>
        <w:ind w:left="2780" w:hanging="360"/>
      </w:pPr>
    </w:lvl>
    <w:lvl w:ilvl="4" w:tplc="04190019" w:tentative="1">
      <w:start w:val="1"/>
      <w:numFmt w:val="lowerLetter"/>
      <w:lvlText w:val="%5."/>
      <w:lvlJc w:val="left"/>
      <w:pPr>
        <w:ind w:left="3500" w:hanging="360"/>
      </w:pPr>
    </w:lvl>
    <w:lvl w:ilvl="5" w:tplc="0419001B" w:tentative="1">
      <w:start w:val="1"/>
      <w:numFmt w:val="lowerRoman"/>
      <w:lvlText w:val="%6."/>
      <w:lvlJc w:val="right"/>
      <w:pPr>
        <w:ind w:left="4220" w:hanging="180"/>
      </w:pPr>
    </w:lvl>
    <w:lvl w:ilvl="6" w:tplc="0419000F" w:tentative="1">
      <w:start w:val="1"/>
      <w:numFmt w:val="decimal"/>
      <w:lvlText w:val="%7."/>
      <w:lvlJc w:val="left"/>
      <w:pPr>
        <w:ind w:left="4940" w:hanging="360"/>
      </w:pPr>
    </w:lvl>
    <w:lvl w:ilvl="7" w:tplc="04190019" w:tentative="1">
      <w:start w:val="1"/>
      <w:numFmt w:val="lowerLetter"/>
      <w:lvlText w:val="%8."/>
      <w:lvlJc w:val="left"/>
      <w:pPr>
        <w:ind w:left="5660" w:hanging="360"/>
      </w:pPr>
    </w:lvl>
    <w:lvl w:ilvl="8" w:tplc="0419001B" w:tentative="1">
      <w:start w:val="1"/>
      <w:numFmt w:val="lowerRoman"/>
      <w:lvlText w:val="%9."/>
      <w:lvlJc w:val="right"/>
      <w:pPr>
        <w:ind w:left="6380" w:hanging="180"/>
      </w:pPr>
    </w:lvl>
  </w:abstractNum>
  <w:abstractNum w:abstractNumId="2">
    <w:nsid w:val="10D57BA7"/>
    <w:multiLevelType w:val="hybridMultilevel"/>
    <w:tmpl w:val="EABA8AC2"/>
    <w:lvl w:ilvl="0" w:tplc="DC18FF5C">
      <w:start w:val="1"/>
      <w:numFmt w:val="decimal"/>
      <w:pStyle w:val="1Arial1616"/>
      <w:lvlText w:val="%1"/>
      <w:lvlJc w:val="left"/>
      <w:pPr>
        <w:ind w:left="752" w:hanging="360"/>
      </w:pPr>
      <w:rPr>
        <w:rFonts w:hint="default"/>
      </w:rPr>
    </w:lvl>
    <w:lvl w:ilvl="1" w:tplc="04190019" w:tentative="1">
      <w:start w:val="1"/>
      <w:numFmt w:val="lowerLetter"/>
      <w:lvlText w:val="%2."/>
      <w:lvlJc w:val="left"/>
      <w:pPr>
        <w:ind w:left="1472" w:hanging="360"/>
      </w:pPr>
    </w:lvl>
    <w:lvl w:ilvl="2" w:tplc="0419001B" w:tentative="1">
      <w:start w:val="1"/>
      <w:numFmt w:val="lowerRoman"/>
      <w:lvlText w:val="%3."/>
      <w:lvlJc w:val="right"/>
      <w:pPr>
        <w:ind w:left="2192" w:hanging="180"/>
      </w:pPr>
    </w:lvl>
    <w:lvl w:ilvl="3" w:tplc="0419000F" w:tentative="1">
      <w:start w:val="1"/>
      <w:numFmt w:val="decimal"/>
      <w:lvlText w:val="%4."/>
      <w:lvlJc w:val="left"/>
      <w:pPr>
        <w:ind w:left="2912" w:hanging="360"/>
      </w:pPr>
    </w:lvl>
    <w:lvl w:ilvl="4" w:tplc="04190019" w:tentative="1">
      <w:start w:val="1"/>
      <w:numFmt w:val="lowerLetter"/>
      <w:lvlText w:val="%5."/>
      <w:lvlJc w:val="left"/>
      <w:pPr>
        <w:ind w:left="3632" w:hanging="360"/>
      </w:pPr>
    </w:lvl>
    <w:lvl w:ilvl="5" w:tplc="0419001B" w:tentative="1">
      <w:start w:val="1"/>
      <w:numFmt w:val="lowerRoman"/>
      <w:lvlText w:val="%6."/>
      <w:lvlJc w:val="right"/>
      <w:pPr>
        <w:ind w:left="4352" w:hanging="180"/>
      </w:pPr>
    </w:lvl>
    <w:lvl w:ilvl="6" w:tplc="0419000F" w:tentative="1">
      <w:start w:val="1"/>
      <w:numFmt w:val="decimal"/>
      <w:lvlText w:val="%7."/>
      <w:lvlJc w:val="left"/>
      <w:pPr>
        <w:ind w:left="5072" w:hanging="360"/>
      </w:pPr>
    </w:lvl>
    <w:lvl w:ilvl="7" w:tplc="04190019" w:tentative="1">
      <w:start w:val="1"/>
      <w:numFmt w:val="lowerLetter"/>
      <w:lvlText w:val="%8."/>
      <w:lvlJc w:val="left"/>
      <w:pPr>
        <w:ind w:left="5792" w:hanging="360"/>
      </w:pPr>
    </w:lvl>
    <w:lvl w:ilvl="8" w:tplc="0419001B" w:tentative="1">
      <w:start w:val="1"/>
      <w:numFmt w:val="lowerRoman"/>
      <w:lvlText w:val="%9."/>
      <w:lvlJc w:val="right"/>
      <w:pPr>
        <w:ind w:left="6512" w:hanging="180"/>
      </w:pPr>
    </w:lvl>
  </w:abstractNum>
  <w:abstractNum w:abstractNumId="3">
    <w:nsid w:val="182623FD"/>
    <w:multiLevelType w:val="multilevel"/>
    <w:tmpl w:val="210C0AF8"/>
    <w:lvl w:ilvl="0">
      <w:start w:val="26"/>
      <w:numFmt w:val="decimal"/>
      <w:lvlText w:val="%1........"/>
      <w:lvlJc w:val="left"/>
      <w:pPr>
        <w:ind w:left="2160" w:hanging="2160"/>
      </w:pPr>
      <w:rPr>
        <w:rFonts w:hint="default"/>
        <w:color w:val="auto"/>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3840" w:hanging="1440"/>
      </w:pPr>
      <w:rPr>
        <w:rFonts w:hint="default"/>
        <w:color w:val="auto"/>
      </w:rPr>
    </w:lvl>
  </w:abstractNum>
  <w:abstractNum w:abstractNumId="4">
    <w:nsid w:val="19102AF5"/>
    <w:multiLevelType w:val="hybridMultilevel"/>
    <w:tmpl w:val="30A227FE"/>
    <w:lvl w:ilvl="0" w:tplc="08785C5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1A9C109D"/>
    <w:multiLevelType w:val="hybridMultilevel"/>
    <w:tmpl w:val="30A227FE"/>
    <w:lvl w:ilvl="0" w:tplc="08785C5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1DF6177B"/>
    <w:multiLevelType w:val="hybridMultilevel"/>
    <w:tmpl w:val="A5DC526E"/>
    <w:lvl w:ilvl="0" w:tplc="0A62CF0C">
      <w:start w:val="1"/>
      <w:numFmt w:val="decimal"/>
      <w:lvlText w:val="%1)"/>
      <w:lvlJc w:val="left"/>
      <w:pPr>
        <w:ind w:left="677" w:hanging="360"/>
      </w:pPr>
      <w:rPr>
        <w:rFonts w:hint="default"/>
        <w:b w:val="0"/>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7">
    <w:nsid w:val="2BD65B2A"/>
    <w:multiLevelType w:val="hybridMultilevel"/>
    <w:tmpl w:val="4E882DB6"/>
    <w:lvl w:ilvl="0" w:tplc="04190011">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7B973F3"/>
    <w:multiLevelType w:val="hybridMultilevel"/>
    <w:tmpl w:val="038C691C"/>
    <w:lvl w:ilvl="0" w:tplc="3D44D45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39AA6736"/>
    <w:multiLevelType w:val="hybridMultilevel"/>
    <w:tmpl w:val="BCA831BA"/>
    <w:lvl w:ilvl="0" w:tplc="DC18FF5C">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10">
    <w:nsid w:val="3A15008D"/>
    <w:multiLevelType w:val="hybridMultilevel"/>
    <w:tmpl w:val="A5DC526E"/>
    <w:lvl w:ilvl="0" w:tplc="0A62CF0C">
      <w:start w:val="1"/>
      <w:numFmt w:val="decimal"/>
      <w:lvlText w:val="%1)"/>
      <w:lvlJc w:val="left"/>
      <w:pPr>
        <w:ind w:left="677" w:hanging="360"/>
      </w:pPr>
      <w:rPr>
        <w:rFonts w:hint="default"/>
        <w:b w:val="0"/>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1">
    <w:nsid w:val="41324A19"/>
    <w:multiLevelType w:val="hybridMultilevel"/>
    <w:tmpl w:val="A98CF118"/>
    <w:lvl w:ilvl="0" w:tplc="55E21748">
      <w:start w:val="1"/>
      <w:numFmt w:val="bullet"/>
      <w:lvlText w:val=""/>
      <w:lvlJc w:val="left"/>
      <w:pPr>
        <w:tabs>
          <w:tab w:val="num" w:pos="360"/>
        </w:tabs>
        <w:ind w:left="360" w:hanging="360"/>
      </w:pPr>
      <w:rPr>
        <w:rFonts w:ascii="Symbol" w:hAnsi="Symbol" w:cs="Symbol" w:hint="default"/>
        <w:color w:val="auto"/>
      </w:rPr>
    </w:lvl>
    <w:lvl w:ilvl="1" w:tplc="04190003">
      <w:start w:val="1"/>
      <w:numFmt w:val="bullet"/>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cs="Wingdings" w:hint="default"/>
      </w:rPr>
    </w:lvl>
    <w:lvl w:ilvl="3" w:tplc="04190001">
      <w:start w:val="1"/>
      <w:numFmt w:val="bullet"/>
      <w:lvlText w:val=""/>
      <w:lvlJc w:val="left"/>
      <w:pPr>
        <w:tabs>
          <w:tab w:val="num" w:pos="1800"/>
        </w:tabs>
        <w:ind w:left="1800" w:hanging="360"/>
      </w:pPr>
      <w:rPr>
        <w:rFonts w:ascii="Symbol" w:hAnsi="Symbol" w:cs="Symbol" w:hint="default"/>
      </w:rPr>
    </w:lvl>
    <w:lvl w:ilvl="4" w:tplc="04190003">
      <w:start w:val="1"/>
      <w:numFmt w:val="bullet"/>
      <w:lvlText w:val="o"/>
      <w:lvlJc w:val="left"/>
      <w:pPr>
        <w:tabs>
          <w:tab w:val="num" w:pos="2520"/>
        </w:tabs>
        <w:ind w:left="2520" w:hanging="360"/>
      </w:pPr>
      <w:rPr>
        <w:rFonts w:ascii="Courier New" w:hAnsi="Courier New" w:cs="Courier New" w:hint="default"/>
      </w:rPr>
    </w:lvl>
    <w:lvl w:ilvl="5" w:tplc="04190005">
      <w:start w:val="1"/>
      <w:numFmt w:val="bullet"/>
      <w:lvlText w:val=""/>
      <w:lvlJc w:val="left"/>
      <w:pPr>
        <w:tabs>
          <w:tab w:val="num" w:pos="3240"/>
        </w:tabs>
        <w:ind w:left="3240" w:hanging="360"/>
      </w:pPr>
      <w:rPr>
        <w:rFonts w:ascii="Wingdings" w:hAnsi="Wingdings" w:cs="Wingdings" w:hint="default"/>
      </w:rPr>
    </w:lvl>
    <w:lvl w:ilvl="6" w:tplc="04190001">
      <w:start w:val="1"/>
      <w:numFmt w:val="bullet"/>
      <w:lvlText w:val=""/>
      <w:lvlJc w:val="left"/>
      <w:pPr>
        <w:tabs>
          <w:tab w:val="num" w:pos="3960"/>
        </w:tabs>
        <w:ind w:left="3960" w:hanging="360"/>
      </w:pPr>
      <w:rPr>
        <w:rFonts w:ascii="Symbol" w:hAnsi="Symbol" w:cs="Symbol" w:hint="default"/>
      </w:rPr>
    </w:lvl>
    <w:lvl w:ilvl="7" w:tplc="04190003">
      <w:start w:val="1"/>
      <w:numFmt w:val="bullet"/>
      <w:lvlText w:val="o"/>
      <w:lvlJc w:val="left"/>
      <w:pPr>
        <w:tabs>
          <w:tab w:val="num" w:pos="4680"/>
        </w:tabs>
        <w:ind w:left="4680" w:hanging="360"/>
      </w:pPr>
      <w:rPr>
        <w:rFonts w:ascii="Courier New" w:hAnsi="Courier New" w:cs="Courier New" w:hint="default"/>
      </w:rPr>
    </w:lvl>
    <w:lvl w:ilvl="8" w:tplc="04190005">
      <w:start w:val="1"/>
      <w:numFmt w:val="bullet"/>
      <w:lvlText w:val=""/>
      <w:lvlJc w:val="left"/>
      <w:pPr>
        <w:tabs>
          <w:tab w:val="num" w:pos="5400"/>
        </w:tabs>
        <w:ind w:left="5400" w:hanging="360"/>
      </w:pPr>
      <w:rPr>
        <w:rFonts w:ascii="Wingdings" w:hAnsi="Wingdings" w:cs="Wingdings" w:hint="default"/>
      </w:rPr>
    </w:lvl>
  </w:abstractNum>
  <w:abstractNum w:abstractNumId="12">
    <w:nsid w:val="45B03157"/>
    <w:multiLevelType w:val="hybridMultilevel"/>
    <w:tmpl w:val="A5DC526E"/>
    <w:lvl w:ilvl="0" w:tplc="0A62CF0C">
      <w:start w:val="1"/>
      <w:numFmt w:val="decimal"/>
      <w:lvlText w:val="%1)"/>
      <w:lvlJc w:val="left"/>
      <w:pPr>
        <w:ind w:left="677" w:hanging="360"/>
      </w:pPr>
      <w:rPr>
        <w:rFonts w:hint="default"/>
        <w:b w:val="0"/>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3">
    <w:nsid w:val="4633463E"/>
    <w:multiLevelType w:val="hybridMultilevel"/>
    <w:tmpl w:val="3A100080"/>
    <w:lvl w:ilvl="0" w:tplc="2BD87858">
      <w:start w:val="2"/>
      <w:numFmt w:val="decimal"/>
      <w:lvlText w:val="%1)"/>
      <w:lvlJc w:val="left"/>
      <w:pPr>
        <w:ind w:left="818" w:hanging="360"/>
      </w:pPr>
      <w:rPr>
        <w:rFonts w:hint="default"/>
      </w:rPr>
    </w:lvl>
    <w:lvl w:ilvl="1" w:tplc="04190019" w:tentative="1">
      <w:start w:val="1"/>
      <w:numFmt w:val="lowerLetter"/>
      <w:lvlText w:val="%2."/>
      <w:lvlJc w:val="left"/>
      <w:pPr>
        <w:ind w:left="1538" w:hanging="360"/>
      </w:pPr>
    </w:lvl>
    <w:lvl w:ilvl="2" w:tplc="0419001B" w:tentative="1">
      <w:start w:val="1"/>
      <w:numFmt w:val="lowerRoman"/>
      <w:lvlText w:val="%3."/>
      <w:lvlJc w:val="right"/>
      <w:pPr>
        <w:ind w:left="2258" w:hanging="180"/>
      </w:pPr>
    </w:lvl>
    <w:lvl w:ilvl="3" w:tplc="0419000F" w:tentative="1">
      <w:start w:val="1"/>
      <w:numFmt w:val="decimal"/>
      <w:lvlText w:val="%4."/>
      <w:lvlJc w:val="left"/>
      <w:pPr>
        <w:ind w:left="2978" w:hanging="360"/>
      </w:pPr>
    </w:lvl>
    <w:lvl w:ilvl="4" w:tplc="04190019" w:tentative="1">
      <w:start w:val="1"/>
      <w:numFmt w:val="lowerLetter"/>
      <w:lvlText w:val="%5."/>
      <w:lvlJc w:val="left"/>
      <w:pPr>
        <w:ind w:left="3698" w:hanging="360"/>
      </w:pPr>
    </w:lvl>
    <w:lvl w:ilvl="5" w:tplc="0419001B" w:tentative="1">
      <w:start w:val="1"/>
      <w:numFmt w:val="lowerRoman"/>
      <w:lvlText w:val="%6."/>
      <w:lvlJc w:val="right"/>
      <w:pPr>
        <w:ind w:left="4418" w:hanging="180"/>
      </w:pPr>
    </w:lvl>
    <w:lvl w:ilvl="6" w:tplc="0419000F" w:tentative="1">
      <w:start w:val="1"/>
      <w:numFmt w:val="decimal"/>
      <w:lvlText w:val="%7."/>
      <w:lvlJc w:val="left"/>
      <w:pPr>
        <w:ind w:left="5138" w:hanging="360"/>
      </w:pPr>
    </w:lvl>
    <w:lvl w:ilvl="7" w:tplc="04190019" w:tentative="1">
      <w:start w:val="1"/>
      <w:numFmt w:val="lowerLetter"/>
      <w:lvlText w:val="%8."/>
      <w:lvlJc w:val="left"/>
      <w:pPr>
        <w:ind w:left="5858" w:hanging="360"/>
      </w:pPr>
    </w:lvl>
    <w:lvl w:ilvl="8" w:tplc="0419001B" w:tentative="1">
      <w:start w:val="1"/>
      <w:numFmt w:val="lowerRoman"/>
      <w:lvlText w:val="%9."/>
      <w:lvlJc w:val="right"/>
      <w:pPr>
        <w:ind w:left="6578" w:hanging="180"/>
      </w:pPr>
    </w:lvl>
  </w:abstractNum>
  <w:abstractNum w:abstractNumId="14">
    <w:nsid w:val="4C3F55B0"/>
    <w:multiLevelType w:val="hybridMultilevel"/>
    <w:tmpl w:val="022251D8"/>
    <w:lvl w:ilvl="0" w:tplc="94F64F56">
      <w:start w:val="26"/>
      <w:numFmt w:val="decimal"/>
      <w:lvlText w:val="%1."/>
      <w:lvlJc w:val="left"/>
      <w:pPr>
        <w:ind w:left="1350" w:hanging="615"/>
      </w:pPr>
      <w:rPr>
        <w:rFonts w:hint="default"/>
        <w:color w:val="auto"/>
      </w:rPr>
    </w:lvl>
    <w:lvl w:ilvl="1" w:tplc="04190019" w:tentative="1">
      <w:start w:val="1"/>
      <w:numFmt w:val="lowerLetter"/>
      <w:lvlText w:val="%2."/>
      <w:lvlJc w:val="left"/>
      <w:pPr>
        <w:ind w:left="1815" w:hanging="360"/>
      </w:pPr>
    </w:lvl>
    <w:lvl w:ilvl="2" w:tplc="0419001B" w:tentative="1">
      <w:start w:val="1"/>
      <w:numFmt w:val="lowerRoman"/>
      <w:lvlText w:val="%3."/>
      <w:lvlJc w:val="right"/>
      <w:pPr>
        <w:ind w:left="2535" w:hanging="180"/>
      </w:pPr>
    </w:lvl>
    <w:lvl w:ilvl="3" w:tplc="0419000F" w:tentative="1">
      <w:start w:val="1"/>
      <w:numFmt w:val="decimal"/>
      <w:lvlText w:val="%4."/>
      <w:lvlJc w:val="left"/>
      <w:pPr>
        <w:ind w:left="3255" w:hanging="360"/>
      </w:pPr>
    </w:lvl>
    <w:lvl w:ilvl="4" w:tplc="04190019" w:tentative="1">
      <w:start w:val="1"/>
      <w:numFmt w:val="lowerLetter"/>
      <w:lvlText w:val="%5."/>
      <w:lvlJc w:val="left"/>
      <w:pPr>
        <w:ind w:left="3975" w:hanging="360"/>
      </w:pPr>
    </w:lvl>
    <w:lvl w:ilvl="5" w:tplc="0419001B" w:tentative="1">
      <w:start w:val="1"/>
      <w:numFmt w:val="lowerRoman"/>
      <w:lvlText w:val="%6."/>
      <w:lvlJc w:val="right"/>
      <w:pPr>
        <w:ind w:left="4695" w:hanging="180"/>
      </w:pPr>
    </w:lvl>
    <w:lvl w:ilvl="6" w:tplc="0419000F" w:tentative="1">
      <w:start w:val="1"/>
      <w:numFmt w:val="decimal"/>
      <w:lvlText w:val="%7."/>
      <w:lvlJc w:val="left"/>
      <w:pPr>
        <w:ind w:left="5415" w:hanging="360"/>
      </w:pPr>
    </w:lvl>
    <w:lvl w:ilvl="7" w:tplc="04190019" w:tentative="1">
      <w:start w:val="1"/>
      <w:numFmt w:val="lowerLetter"/>
      <w:lvlText w:val="%8."/>
      <w:lvlJc w:val="left"/>
      <w:pPr>
        <w:ind w:left="6135" w:hanging="360"/>
      </w:pPr>
    </w:lvl>
    <w:lvl w:ilvl="8" w:tplc="0419001B" w:tentative="1">
      <w:start w:val="1"/>
      <w:numFmt w:val="lowerRoman"/>
      <w:lvlText w:val="%9."/>
      <w:lvlJc w:val="right"/>
      <w:pPr>
        <w:ind w:left="6855" w:hanging="180"/>
      </w:pPr>
    </w:lvl>
  </w:abstractNum>
  <w:abstractNum w:abstractNumId="15">
    <w:nsid w:val="4E486EC8"/>
    <w:multiLevelType w:val="hybridMultilevel"/>
    <w:tmpl w:val="3A100080"/>
    <w:lvl w:ilvl="0" w:tplc="2BD87858">
      <w:start w:val="2"/>
      <w:numFmt w:val="decimal"/>
      <w:lvlText w:val="%1)"/>
      <w:lvlJc w:val="left"/>
      <w:pPr>
        <w:ind w:left="818" w:hanging="360"/>
      </w:pPr>
      <w:rPr>
        <w:rFonts w:hint="default"/>
      </w:rPr>
    </w:lvl>
    <w:lvl w:ilvl="1" w:tplc="04190019" w:tentative="1">
      <w:start w:val="1"/>
      <w:numFmt w:val="lowerLetter"/>
      <w:lvlText w:val="%2."/>
      <w:lvlJc w:val="left"/>
      <w:pPr>
        <w:ind w:left="1538" w:hanging="360"/>
      </w:pPr>
    </w:lvl>
    <w:lvl w:ilvl="2" w:tplc="0419001B" w:tentative="1">
      <w:start w:val="1"/>
      <w:numFmt w:val="lowerRoman"/>
      <w:lvlText w:val="%3."/>
      <w:lvlJc w:val="right"/>
      <w:pPr>
        <w:ind w:left="2258" w:hanging="180"/>
      </w:pPr>
    </w:lvl>
    <w:lvl w:ilvl="3" w:tplc="0419000F" w:tentative="1">
      <w:start w:val="1"/>
      <w:numFmt w:val="decimal"/>
      <w:lvlText w:val="%4."/>
      <w:lvlJc w:val="left"/>
      <w:pPr>
        <w:ind w:left="2978" w:hanging="360"/>
      </w:pPr>
    </w:lvl>
    <w:lvl w:ilvl="4" w:tplc="04190019" w:tentative="1">
      <w:start w:val="1"/>
      <w:numFmt w:val="lowerLetter"/>
      <w:lvlText w:val="%5."/>
      <w:lvlJc w:val="left"/>
      <w:pPr>
        <w:ind w:left="3698" w:hanging="360"/>
      </w:pPr>
    </w:lvl>
    <w:lvl w:ilvl="5" w:tplc="0419001B" w:tentative="1">
      <w:start w:val="1"/>
      <w:numFmt w:val="lowerRoman"/>
      <w:lvlText w:val="%6."/>
      <w:lvlJc w:val="right"/>
      <w:pPr>
        <w:ind w:left="4418" w:hanging="180"/>
      </w:pPr>
    </w:lvl>
    <w:lvl w:ilvl="6" w:tplc="0419000F" w:tentative="1">
      <w:start w:val="1"/>
      <w:numFmt w:val="decimal"/>
      <w:lvlText w:val="%7."/>
      <w:lvlJc w:val="left"/>
      <w:pPr>
        <w:ind w:left="5138" w:hanging="360"/>
      </w:pPr>
    </w:lvl>
    <w:lvl w:ilvl="7" w:tplc="04190019" w:tentative="1">
      <w:start w:val="1"/>
      <w:numFmt w:val="lowerLetter"/>
      <w:lvlText w:val="%8."/>
      <w:lvlJc w:val="left"/>
      <w:pPr>
        <w:ind w:left="5858" w:hanging="360"/>
      </w:pPr>
    </w:lvl>
    <w:lvl w:ilvl="8" w:tplc="0419001B" w:tentative="1">
      <w:start w:val="1"/>
      <w:numFmt w:val="lowerRoman"/>
      <w:lvlText w:val="%9."/>
      <w:lvlJc w:val="right"/>
      <w:pPr>
        <w:ind w:left="6578" w:hanging="180"/>
      </w:pPr>
    </w:lvl>
  </w:abstractNum>
  <w:abstractNum w:abstractNumId="16">
    <w:nsid w:val="50A46B10"/>
    <w:multiLevelType w:val="hybridMultilevel"/>
    <w:tmpl w:val="C91CBEDA"/>
    <w:lvl w:ilvl="0" w:tplc="5BCAAFB8">
      <w:start w:val="1"/>
      <w:numFmt w:val="decimal"/>
      <w:lvlText w:val="%1)"/>
      <w:lvlJc w:val="left"/>
      <w:pPr>
        <w:ind w:left="944" w:hanging="684"/>
      </w:pPr>
      <w:rPr>
        <w:rFonts w:hint="default"/>
      </w:rPr>
    </w:lvl>
    <w:lvl w:ilvl="1" w:tplc="04190019" w:tentative="1">
      <w:start w:val="1"/>
      <w:numFmt w:val="lowerLetter"/>
      <w:lvlText w:val="%2."/>
      <w:lvlJc w:val="left"/>
      <w:pPr>
        <w:ind w:left="1340" w:hanging="360"/>
      </w:pPr>
    </w:lvl>
    <w:lvl w:ilvl="2" w:tplc="0419001B" w:tentative="1">
      <w:start w:val="1"/>
      <w:numFmt w:val="lowerRoman"/>
      <w:lvlText w:val="%3."/>
      <w:lvlJc w:val="right"/>
      <w:pPr>
        <w:ind w:left="2060" w:hanging="180"/>
      </w:pPr>
    </w:lvl>
    <w:lvl w:ilvl="3" w:tplc="0419000F" w:tentative="1">
      <w:start w:val="1"/>
      <w:numFmt w:val="decimal"/>
      <w:lvlText w:val="%4."/>
      <w:lvlJc w:val="left"/>
      <w:pPr>
        <w:ind w:left="2780" w:hanging="360"/>
      </w:pPr>
    </w:lvl>
    <w:lvl w:ilvl="4" w:tplc="04190019" w:tentative="1">
      <w:start w:val="1"/>
      <w:numFmt w:val="lowerLetter"/>
      <w:lvlText w:val="%5."/>
      <w:lvlJc w:val="left"/>
      <w:pPr>
        <w:ind w:left="3500" w:hanging="360"/>
      </w:pPr>
    </w:lvl>
    <w:lvl w:ilvl="5" w:tplc="0419001B" w:tentative="1">
      <w:start w:val="1"/>
      <w:numFmt w:val="lowerRoman"/>
      <w:lvlText w:val="%6."/>
      <w:lvlJc w:val="right"/>
      <w:pPr>
        <w:ind w:left="4220" w:hanging="180"/>
      </w:pPr>
    </w:lvl>
    <w:lvl w:ilvl="6" w:tplc="0419000F" w:tentative="1">
      <w:start w:val="1"/>
      <w:numFmt w:val="decimal"/>
      <w:lvlText w:val="%7."/>
      <w:lvlJc w:val="left"/>
      <w:pPr>
        <w:ind w:left="4940" w:hanging="360"/>
      </w:pPr>
    </w:lvl>
    <w:lvl w:ilvl="7" w:tplc="04190019" w:tentative="1">
      <w:start w:val="1"/>
      <w:numFmt w:val="lowerLetter"/>
      <w:lvlText w:val="%8."/>
      <w:lvlJc w:val="left"/>
      <w:pPr>
        <w:ind w:left="5660" w:hanging="360"/>
      </w:pPr>
    </w:lvl>
    <w:lvl w:ilvl="8" w:tplc="0419001B" w:tentative="1">
      <w:start w:val="1"/>
      <w:numFmt w:val="lowerRoman"/>
      <w:lvlText w:val="%9."/>
      <w:lvlJc w:val="right"/>
      <w:pPr>
        <w:ind w:left="6380" w:hanging="180"/>
      </w:pPr>
    </w:lvl>
  </w:abstractNum>
  <w:abstractNum w:abstractNumId="17">
    <w:nsid w:val="540E5B59"/>
    <w:multiLevelType w:val="hybridMultilevel"/>
    <w:tmpl w:val="97A03F7E"/>
    <w:lvl w:ilvl="0" w:tplc="0A62CF0C">
      <w:start w:val="1"/>
      <w:numFmt w:val="decimal"/>
      <w:lvlText w:val="%1)"/>
      <w:lvlJc w:val="left"/>
      <w:pPr>
        <w:ind w:left="677" w:hanging="360"/>
      </w:pPr>
      <w:rPr>
        <w:rFonts w:hint="default"/>
        <w:b w:val="0"/>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8">
    <w:nsid w:val="56750B01"/>
    <w:multiLevelType w:val="hybridMultilevel"/>
    <w:tmpl w:val="B6405E68"/>
    <w:lvl w:ilvl="0" w:tplc="55E21748">
      <w:start w:val="1"/>
      <w:numFmt w:val="bullet"/>
      <w:lvlText w:val=""/>
      <w:lvlJc w:val="left"/>
      <w:pPr>
        <w:tabs>
          <w:tab w:val="num" w:pos="360"/>
        </w:tabs>
        <w:ind w:left="360" w:hanging="360"/>
      </w:pPr>
      <w:rPr>
        <w:rFonts w:ascii="Symbol" w:hAnsi="Symbol" w:cs="Symbol" w:hint="default"/>
        <w:color w:val="auto"/>
      </w:rPr>
    </w:lvl>
    <w:lvl w:ilvl="1" w:tplc="04190003">
      <w:start w:val="1"/>
      <w:numFmt w:val="bullet"/>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cs="Wingdings" w:hint="default"/>
      </w:rPr>
    </w:lvl>
    <w:lvl w:ilvl="3" w:tplc="04190001">
      <w:start w:val="1"/>
      <w:numFmt w:val="bullet"/>
      <w:lvlText w:val=""/>
      <w:lvlJc w:val="left"/>
      <w:pPr>
        <w:tabs>
          <w:tab w:val="num" w:pos="1800"/>
        </w:tabs>
        <w:ind w:left="1800" w:hanging="360"/>
      </w:pPr>
      <w:rPr>
        <w:rFonts w:ascii="Symbol" w:hAnsi="Symbol" w:cs="Symbol" w:hint="default"/>
      </w:rPr>
    </w:lvl>
    <w:lvl w:ilvl="4" w:tplc="04190003">
      <w:start w:val="1"/>
      <w:numFmt w:val="bullet"/>
      <w:lvlText w:val="o"/>
      <w:lvlJc w:val="left"/>
      <w:pPr>
        <w:tabs>
          <w:tab w:val="num" w:pos="2520"/>
        </w:tabs>
        <w:ind w:left="2520" w:hanging="360"/>
      </w:pPr>
      <w:rPr>
        <w:rFonts w:ascii="Courier New" w:hAnsi="Courier New" w:cs="Courier New" w:hint="default"/>
      </w:rPr>
    </w:lvl>
    <w:lvl w:ilvl="5" w:tplc="04190005">
      <w:start w:val="1"/>
      <w:numFmt w:val="bullet"/>
      <w:lvlText w:val=""/>
      <w:lvlJc w:val="left"/>
      <w:pPr>
        <w:tabs>
          <w:tab w:val="num" w:pos="3240"/>
        </w:tabs>
        <w:ind w:left="3240" w:hanging="360"/>
      </w:pPr>
      <w:rPr>
        <w:rFonts w:ascii="Wingdings" w:hAnsi="Wingdings" w:cs="Wingdings" w:hint="default"/>
      </w:rPr>
    </w:lvl>
    <w:lvl w:ilvl="6" w:tplc="04190001">
      <w:start w:val="1"/>
      <w:numFmt w:val="bullet"/>
      <w:lvlText w:val=""/>
      <w:lvlJc w:val="left"/>
      <w:pPr>
        <w:tabs>
          <w:tab w:val="num" w:pos="3960"/>
        </w:tabs>
        <w:ind w:left="3960" w:hanging="360"/>
      </w:pPr>
      <w:rPr>
        <w:rFonts w:ascii="Symbol" w:hAnsi="Symbol" w:cs="Symbol" w:hint="default"/>
      </w:rPr>
    </w:lvl>
    <w:lvl w:ilvl="7" w:tplc="04190003">
      <w:start w:val="1"/>
      <w:numFmt w:val="bullet"/>
      <w:lvlText w:val="o"/>
      <w:lvlJc w:val="left"/>
      <w:pPr>
        <w:tabs>
          <w:tab w:val="num" w:pos="4680"/>
        </w:tabs>
        <w:ind w:left="4680" w:hanging="360"/>
      </w:pPr>
      <w:rPr>
        <w:rFonts w:ascii="Courier New" w:hAnsi="Courier New" w:cs="Courier New" w:hint="default"/>
      </w:rPr>
    </w:lvl>
    <w:lvl w:ilvl="8" w:tplc="04190005">
      <w:start w:val="1"/>
      <w:numFmt w:val="bullet"/>
      <w:lvlText w:val=""/>
      <w:lvlJc w:val="left"/>
      <w:pPr>
        <w:tabs>
          <w:tab w:val="num" w:pos="5400"/>
        </w:tabs>
        <w:ind w:left="5400" w:hanging="360"/>
      </w:pPr>
      <w:rPr>
        <w:rFonts w:ascii="Wingdings" w:hAnsi="Wingdings" w:cs="Wingdings" w:hint="default"/>
      </w:rPr>
    </w:lvl>
  </w:abstractNum>
  <w:abstractNum w:abstractNumId="19">
    <w:nsid w:val="5A971D41"/>
    <w:multiLevelType w:val="hybridMultilevel"/>
    <w:tmpl w:val="E2DCC066"/>
    <w:lvl w:ilvl="0" w:tplc="563836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5C003C02"/>
    <w:multiLevelType w:val="hybridMultilevel"/>
    <w:tmpl w:val="30A227FE"/>
    <w:lvl w:ilvl="0" w:tplc="08785C5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5F9479DB"/>
    <w:multiLevelType w:val="hybridMultilevel"/>
    <w:tmpl w:val="30A227FE"/>
    <w:lvl w:ilvl="0" w:tplc="08785C5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nsid w:val="5FCC50CF"/>
    <w:multiLevelType w:val="hybridMultilevel"/>
    <w:tmpl w:val="A95E00D2"/>
    <w:lvl w:ilvl="0" w:tplc="A60A49E0">
      <w:start w:val="26"/>
      <w:numFmt w:val="decimal"/>
      <w:lvlText w:val="%1."/>
      <w:lvlJc w:val="left"/>
      <w:pPr>
        <w:ind w:left="990" w:hanging="63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937241A"/>
    <w:multiLevelType w:val="hybridMultilevel"/>
    <w:tmpl w:val="F7B0C1A8"/>
    <w:lvl w:ilvl="0" w:tplc="E2C8A754">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4">
    <w:nsid w:val="6BBC6615"/>
    <w:multiLevelType w:val="multilevel"/>
    <w:tmpl w:val="D4DCA3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C234D60"/>
    <w:multiLevelType w:val="hybridMultilevel"/>
    <w:tmpl w:val="712299D4"/>
    <w:lvl w:ilvl="0" w:tplc="BA84C8CA">
      <w:start w:val="1"/>
      <w:numFmt w:val="decimal"/>
      <w:lvlText w:val="%1)"/>
      <w:lvlJc w:val="left"/>
      <w:pPr>
        <w:ind w:left="627" w:hanging="360"/>
      </w:pPr>
      <w:rPr>
        <w:rFonts w:hint="default"/>
      </w:rPr>
    </w:lvl>
    <w:lvl w:ilvl="1" w:tplc="04190019" w:tentative="1">
      <w:start w:val="1"/>
      <w:numFmt w:val="lowerLetter"/>
      <w:lvlText w:val="%2."/>
      <w:lvlJc w:val="left"/>
      <w:pPr>
        <w:ind w:left="1347" w:hanging="360"/>
      </w:pPr>
    </w:lvl>
    <w:lvl w:ilvl="2" w:tplc="0419001B" w:tentative="1">
      <w:start w:val="1"/>
      <w:numFmt w:val="lowerRoman"/>
      <w:lvlText w:val="%3."/>
      <w:lvlJc w:val="right"/>
      <w:pPr>
        <w:ind w:left="2067" w:hanging="180"/>
      </w:pPr>
    </w:lvl>
    <w:lvl w:ilvl="3" w:tplc="0419000F" w:tentative="1">
      <w:start w:val="1"/>
      <w:numFmt w:val="decimal"/>
      <w:lvlText w:val="%4."/>
      <w:lvlJc w:val="left"/>
      <w:pPr>
        <w:ind w:left="2787" w:hanging="360"/>
      </w:pPr>
    </w:lvl>
    <w:lvl w:ilvl="4" w:tplc="04190019" w:tentative="1">
      <w:start w:val="1"/>
      <w:numFmt w:val="lowerLetter"/>
      <w:lvlText w:val="%5."/>
      <w:lvlJc w:val="left"/>
      <w:pPr>
        <w:ind w:left="3507" w:hanging="360"/>
      </w:pPr>
    </w:lvl>
    <w:lvl w:ilvl="5" w:tplc="0419001B" w:tentative="1">
      <w:start w:val="1"/>
      <w:numFmt w:val="lowerRoman"/>
      <w:lvlText w:val="%6."/>
      <w:lvlJc w:val="right"/>
      <w:pPr>
        <w:ind w:left="4227" w:hanging="180"/>
      </w:pPr>
    </w:lvl>
    <w:lvl w:ilvl="6" w:tplc="0419000F" w:tentative="1">
      <w:start w:val="1"/>
      <w:numFmt w:val="decimal"/>
      <w:lvlText w:val="%7."/>
      <w:lvlJc w:val="left"/>
      <w:pPr>
        <w:ind w:left="4947" w:hanging="360"/>
      </w:pPr>
    </w:lvl>
    <w:lvl w:ilvl="7" w:tplc="04190019" w:tentative="1">
      <w:start w:val="1"/>
      <w:numFmt w:val="lowerLetter"/>
      <w:lvlText w:val="%8."/>
      <w:lvlJc w:val="left"/>
      <w:pPr>
        <w:ind w:left="5667" w:hanging="360"/>
      </w:pPr>
    </w:lvl>
    <w:lvl w:ilvl="8" w:tplc="0419001B" w:tentative="1">
      <w:start w:val="1"/>
      <w:numFmt w:val="lowerRoman"/>
      <w:lvlText w:val="%9."/>
      <w:lvlJc w:val="right"/>
      <w:pPr>
        <w:ind w:left="6387" w:hanging="180"/>
      </w:pPr>
    </w:lvl>
  </w:abstractNum>
  <w:abstractNum w:abstractNumId="26">
    <w:nsid w:val="6EF27E64"/>
    <w:multiLevelType w:val="hybridMultilevel"/>
    <w:tmpl w:val="D562A82A"/>
    <w:lvl w:ilvl="0" w:tplc="0419000F">
      <w:start w:val="26"/>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1DB2FF7"/>
    <w:multiLevelType w:val="hybridMultilevel"/>
    <w:tmpl w:val="8920200A"/>
    <w:lvl w:ilvl="0" w:tplc="A1CA29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76073729"/>
    <w:multiLevelType w:val="hybridMultilevel"/>
    <w:tmpl w:val="0E0416F4"/>
    <w:lvl w:ilvl="0" w:tplc="E0025848">
      <w:start w:val="1"/>
      <w:numFmt w:val="decimal"/>
      <w:lvlText w:val="%1."/>
      <w:lvlJc w:val="left"/>
      <w:pPr>
        <w:ind w:left="502" w:hanging="360"/>
      </w:pPr>
      <w:rPr>
        <w:rFonts w:ascii="Times New Roman" w:hAnsi="Times New Roman" w:cs="Times New Roman" w:hint="default"/>
        <w:sz w:val="24"/>
        <w:szCs w:val="24"/>
      </w:rPr>
    </w:lvl>
    <w:lvl w:ilvl="1" w:tplc="20000019" w:tentative="1">
      <w:start w:val="1"/>
      <w:numFmt w:val="lowerLetter"/>
      <w:lvlText w:val="%2."/>
      <w:lvlJc w:val="left"/>
      <w:pPr>
        <w:ind w:left="1365" w:hanging="360"/>
      </w:pPr>
    </w:lvl>
    <w:lvl w:ilvl="2" w:tplc="2000001B" w:tentative="1">
      <w:start w:val="1"/>
      <w:numFmt w:val="lowerRoman"/>
      <w:lvlText w:val="%3."/>
      <w:lvlJc w:val="right"/>
      <w:pPr>
        <w:ind w:left="2085" w:hanging="180"/>
      </w:pPr>
    </w:lvl>
    <w:lvl w:ilvl="3" w:tplc="2000000F" w:tentative="1">
      <w:start w:val="1"/>
      <w:numFmt w:val="decimal"/>
      <w:lvlText w:val="%4."/>
      <w:lvlJc w:val="left"/>
      <w:pPr>
        <w:ind w:left="2805" w:hanging="360"/>
      </w:pPr>
    </w:lvl>
    <w:lvl w:ilvl="4" w:tplc="20000019" w:tentative="1">
      <w:start w:val="1"/>
      <w:numFmt w:val="lowerLetter"/>
      <w:lvlText w:val="%5."/>
      <w:lvlJc w:val="left"/>
      <w:pPr>
        <w:ind w:left="3525" w:hanging="360"/>
      </w:pPr>
    </w:lvl>
    <w:lvl w:ilvl="5" w:tplc="2000001B" w:tentative="1">
      <w:start w:val="1"/>
      <w:numFmt w:val="lowerRoman"/>
      <w:lvlText w:val="%6."/>
      <w:lvlJc w:val="right"/>
      <w:pPr>
        <w:ind w:left="4245" w:hanging="180"/>
      </w:pPr>
    </w:lvl>
    <w:lvl w:ilvl="6" w:tplc="2000000F" w:tentative="1">
      <w:start w:val="1"/>
      <w:numFmt w:val="decimal"/>
      <w:lvlText w:val="%7."/>
      <w:lvlJc w:val="left"/>
      <w:pPr>
        <w:ind w:left="4965" w:hanging="360"/>
      </w:pPr>
    </w:lvl>
    <w:lvl w:ilvl="7" w:tplc="20000019" w:tentative="1">
      <w:start w:val="1"/>
      <w:numFmt w:val="lowerLetter"/>
      <w:lvlText w:val="%8."/>
      <w:lvlJc w:val="left"/>
      <w:pPr>
        <w:ind w:left="5685" w:hanging="360"/>
      </w:pPr>
    </w:lvl>
    <w:lvl w:ilvl="8" w:tplc="2000001B" w:tentative="1">
      <w:start w:val="1"/>
      <w:numFmt w:val="lowerRoman"/>
      <w:lvlText w:val="%9."/>
      <w:lvlJc w:val="right"/>
      <w:pPr>
        <w:ind w:left="6405" w:hanging="180"/>
      </w:pPr>
    </w:lvl>
  </w:abstractNum>
  <w:abstractNum w:abstractNumId="29">
    <w:nsid w:val="76166F83"/>
    <w:multiLevelType w:val="hybridMultilevel"/>
    <w:tmpl w:val="0AB642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8510111"/>
    <w:multiLevelType w:val="hybridMultilevel"/>
    <w:tmpl w:val="F3C2E512"/>
    <w:lvl w:ilvl="0" w:tplc="9A08D5BA">
      <w:start w:val="26"/>
      <w:numFmt w:val="decimal"/>
      <w:lvlText w:val="%1."/>
      <w:lvlJc w:val="left"/>
      <w:pPr>
        <w:ind w:left="735" w:hanging="360"/>
      </w:pPr>
      <w:rPr>
        <w:rFonts w:hint="default"/>
        <w:color w:val="auto"/>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abstractNum w:abstractNumId="31">
    <w:nsid w:val="785A5515"/>
    <w:multiLevelType w:val="hybridMultilevel"/>
    <w:tmpl w:val="B4A0DFB0"/>
    <w:lvl w:ilvl="0" w:tplc="00004BCE">
      <w:start w:val="1"/>
      <w:numFmt w:val="decimal"/>
      <w:lvlText w:val="%1)"/>
      <w:lvlJc w:val="left"/>
      <w:pPr>
        <w:ind w:left="720" w:hanging="360"/>
      </w:pPr>
      <w:rPr>
        <w:b/>
        <w:strike w:val="0"/>
        <w:dstrike w:val="0"/>
        <w:color w:val="000000"/>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7DF329CA"/>
    <w:multiLevelType w:val="hybridMultilevel"/>
    <w:tmpl w:val="ECC044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11"/>
  </w:num>
  <w:num w:numId="3">
    <w:abstractNumId w:val="19"/>
  </w:num>
  <w:num w:numId="4">
    <w:abstractNumId w:val="29"/>
  </w:num>
  <w:num w:numId="5">
    <w:abstractNumId w:val="16"/>
  </w:num>
  <w:num w:numId="6">
    <w:abstractNumId w:val="1"/>
  </w:num>
  <w:num w:numId="7">
    <w:abstractNumId w:val="2"/>
  </w:num>
  <w:num w:numId="8">
    <w:abstractNumId w:val="9"/>
  </w:num>
  <w:num w:numId="9">
    <w:abstractNumId w:val="10"/>
  </w:num>
  <w:num w:numId="10">
    <w:abstractNumId w:val="12"/>
  </w:num>
  <w:num w:numId="11">
    <w:abstractNumId w:val="6"/>
  </w:num>
  <w:num w:numId="12">
    <w:abstractNumId w:val="17"/>
  </w:num>
  <w:num w:numId="13">
    <w:abstractNumId w:val="32"/>
  </w:num>
  <w:num w:numId="14">
    <w:abstractNumId w:val="13"/>
  </w:num>
  <w:num w:numId="15">
    <w:abstractNumId w:val="15"/>
  </w:num>
  <w:num w:numId="16">
    <w:abstractNumId w:val="24"/>
  </w:num>
  <w:num w:numId="17">
    <w:abstractNumId w:val="0"/>
  </w:num>
  <w:num w:numId="18">
    <w:abstractNumId w:val="25"/>
  </w:num>
  <w:num w:numId="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26"/>
  </w:num>
  <w:num w:numId="22">
    <w:abstractNumId w:val="22"/>
  </w:num>
  <w:num w:numId="23">
    <w:abstractNumId w:val="30"/>
  </w:num>
  <w:num w:numId="24">
    <w:abstractNumId w:val="14"/>
  </w:num>
  <w:num w:numId="25">
    <w:abstractNumId w:val="3"/>
  </w:num>
  <w:num w:numId="26">
    <w:abstractNumId w:val="27"/>
  </w:num>
  <w:num w:numId="27">
    <w:abstractNumId w:val="21"/>
  </w:num>
  <w:num w:numId="28">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4"/>
  </w:num>
  <w:num w:numId="31">
    <w:abstractNumId w:val="23"/>
  </w:num>
  <w:num w:numId="32">
    <w:abstractNumId w:val="5"/>
  </w:num>
  <w:num w:numId="33">
    <w:abstractNumId w:val="20"/>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DA"/>
    <w:rsid w:val="00043909"/>
    <w:rsid w:val="000945CF"/>
    <w:rsid w:val="000D68F9"/>
    <w:rsid w:val="00125DE1"/>
    <w:rsid w:val="00152D55"/>
    <w:rsid w:val="001A2DBD"/>
    <w:rsid w:val="001E0D73"/>
    <w:rsid w:val="00234750"/>
    <w:rsid w:val="00272763"/>
    <w:rsid w:val="002E524A"/>
    <w:rsid w:val="0034400E"/>
    <w:rsid w:val="003440E7"/>
    <w:rsid w:val="003C11B0"/>
    <w:rsid w:val="003D20CB"/>
    <w:rsid w:val="003E19C1"/>
    <w:rsid w:val="0041191C"/>
    <w:rsid w:val="00414D49"/>
    <w:rsid w:val="00441A30"/>
    <w:rsid w:val="004457BC"/>
    <w:rsid w:val="005151BD"/>
    <w:rsid w:val="005507DA"/>
    <w:rsid w:val="005519A6"/>
    <w:rsid w:val="006364B0"/>
    <w:rsid w:val="006650C4"/>
    <w:rsid w:val="006A0C7D"/>
    <w:rsid w:val="006A7452"/>
    <w:rsid w:val="006D19DA"/>
    <w:rsid w:val="00704CA0"/>
    <w:rsid w:val="00711E44"/>
    <w:rsid w:val="007862F9"/>
    <w:rsid w:val="007C4BF6"/>
    <w:rsid w:val="007C5CED"/>
    <w:rsid w:val="007E3FFD"/>
    <w:rsid w:val="008078B9"/>
    <w:rsid w:val="008203A5"/>
    <w:rsid w:val="0082076E"/>
    <w:rsid w:val="008A68E8"/>
    <w:rsid w:val="008C2327"/>
    <w:rsid w:val="0090709E"/>
    <w:rsid w:val="009C7E6E"/>
    <w:rsid w:val="00A820A2"/>
    <w:rsid w:val="00AF5D15"/>
    <w:rsid w:val="00B46AEA"/>
    <w:rsid w:val="00B934CD"/>
    <w:rsid w:val="00BE299C"/>
    <w:rsid w:val="00DB325D"/>
    <w:rsid w:val="00F07193"/>
    <w:rsid w:val="00F51D3F"/>
    <w:rsid w:val="00FB62C3"/>
    <w:rsid w:val="00FC29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57745C6-9678-40DC-9931-F194779A3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519A6"/>
    <w:pPr>
      <w:keepNext/>
      <w:jc w:val="center"/>
      <w:outlineLvl w:val="0"/>
    </w:pPr>
    <w:rPr>
      <w:b/>
      <w:sz w:val="28"/>
      <w:szCs w:val="20"/>
    </w:rPr>
  </w:style>
  <w:style w:type="paragraph" w:styleId="2">
    <w:name w:val="heading 2"/>
    <w:basedOn w:val="a"/>
    <w:next w:val="a"/>
    <w:link w:val="20"/>
    <w:uiPriority w:val="9"/>
    <w:qFormat/>
    <w:rsid w:val="005519A6"/>
    <w:pPr>
      <w:keepNext/>
      <w:outlineLvl w:val="1"/>
    </w:pPr>
    <w:rPr>
      <w:b/>
      <w:sz w:val="28"/>
      <w:szCs w:val="20"/>
    </w:rPr>
  </w:style>
  <w:style w:type="paragraph" w:styleId="3">
    <w:name w:val="heading 3"/>
    <w:basedOn w:val="a"/>
    <w:next w:val="a"/>
    <w:link w:val="30"/>
    <w:uiPriority w:val="9"/>
    <w:unhideWhenUsed/>
    <w:qFormat/>
    <w:rsid w:val="005519A6"/>
    <w:pPr>
      <w:keepNext/>
      <w:spacing w:before="240" w:after="60"/>
      <w:outlineLvl w:val="2"/>
    </w:pPr>
    <w:rPr>
      <w:rFonts w:ascii="Cambria" w:hAnsi="Cambria"/>
      <w:b/>
      <w:bCs/>
      <w:sz w:val="26"/>
      <w:szCs w:val="26"/>
    </w:rPr>
  </w:style>
  <w:style w:type="paragraph" w:styleId="4">
    <w:name w:val="heading 4"/>
    <w:basedOn w:val="a"/>
    <w:next w:val="a"/>
    <w:link w:val="40"/>
    <w:uiPriority w:val="9"/>
    <w:unhideWhenUsed/>
    <w:qFormat/>
    <w:rsid w:val="005519A6"/>
    <w:pPr>
      <w:keepNext/>
      <w:spacing w:before="240" w:after="60"/>
      <w:outlineLvl w:val="3"/>
    </w:pPr>
    <w:rPr>
      <w:rFonts w:ascii="Calibri" w:hAnsi="Calibri"/>
      <w:b/>
      <w:bCs/>
      <w:sz w:val="28"/>
      <w:szCs w:val="28"/>
    </w:rPr>
  </w:style>
  <w:style w:type="paragraph" w:styleId="6">
    <w:name w:val="heading 6"/>
    <w:basedOn w:val="a"/>
    <w:next w:val="a"/>
    <w:link w:val="60"/>
    <w:semiHidden/>
    <w:unhideWhenUsed/>
    <w:qFormat/>
    <w:rsid w:val="005519A6"/>
    <w:pPr>
      <w:spacing w:before="240" w:after="60"/>
      <w:outlineLvl w:val="5"/>
    </w:pPr>
    <w:rPr>
      <w:rFonts w:ascii="Calibri" w:hAnsi="Calibri"/>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5519A6"/>
    <w:rPr>
      <w:rFonts w:ascii="Times New Roman" w:eastAsia="Times New Roman" w:hAnsi="Times New Roman" w:cs="Times New Roman"/>
      <w:b/>
      <w:sz w:val="28"/>
      <w:szCs w:val="20"/>
      <w:lang w:eastAsia="ru-RU"/>
    </w:rPr>
  </w:style>
  <w:style w:type="character" w:customStyle="1" w:styleId="20">
    <w:name w:val="Заголовок 2 Знак"/>
    <w:basedOn w:val="a0"/>
    <w:link w:val="2"/>
    <w:uiPriority w:val="9"/>
    <w:rsid w:val="005519A6"/>
    <w:rPr>
      <w:rFonts w:ascii="Times New Roman" w:eastAsia="Times New Roman" w:hAnsi="Times New Roman" w:cs="Times New Roman"/>
      <w:b/>
      <w:sz w:val="28"/>
      <w:szCs w:val="20"/>
      <w:lang w:eastAsia="ru-RU"/>
    </w:rPr>
  </w:style>
  <w:style w:type="character" w:customStyle="1" w:styleId="30">
    <w:name w:val="Заголовок 3 Знак"/>
    <w:basedOn w:val="a0"/>
    <w:link w:val="3"/>
    <w:uiPriority w:val="9"/>
    <w:rsid w:val="005519A6"/>
    <w:rPr>
      <w:rFonts w:ascii="Cambria" w:eastAsia="Times New Roman" w:hAnsi="Cambria" w:cs="Times New Roman"/>
      <w:b/>
      <w:bCs/>
      <w:sz w:val="26"/>
      <w:szCs w:val="26"/>
      <w:lang w:eastAsia="ru-RU"/>
    </w:rPr>
  </w:style>
  <w:style w:type="character" w:customStyle="1" w:styleId="40">
    <w:name w:val="Заголовок 4 Знак"/>
    <w:basedOn w:val="a0"/>
    <w:link w:val="4"/>
    <w:uiPriority w:val="9"/>
    <w:rsid w:val="005519A6"/>
    <w:rPr>
      <w:rFonts w:ascii="Calibri" w:eastAsia="Times New Roman" w:hAnsi="Calibri" w:cs="Times New Roman"/>
      <w:b/>
      <w:bCs/>
      <w:sz w:val="28"/>
      <w:szCs w:val="28"/>
      <w:lang w:eastAsia="ru-RU"/>
    </w:rPr>
  </w:style>
  <w:style w:type="character" w:customStyle="1" w:styleId="60">
    <w:name w:val="Заголовок 6 Знак"/>
    <w:basedOn w:val="a0"/>
    <w:link w:val="6"/>
    <w:semiHidden/>
    <w:rsid w:val="005519A6"/>
    <w:rPr>
      <w:rFonts w:ascii="Calibri" w:eastAsia="Times New Roman" w:hAnsi="Calibri" w:cs="Times New Roman"/>
      <w:b/>
      <w:bCs/>
      <w:lang w:eastAsia="ru-RU"/>
    </w:rPr>
  </w:style>
  <w:style w:type="numbering" w:customStyle="1" w:styleId="11">
    <w:name w:val="Нет списка1"/>
    <w:next w:val="a2"/>
    <w:uiPriority w:val="99"/>
    <w:semiHidden/>
    <w:unhideWhenUsed/>
    <w:rsid w:val="005519A6"/>
  </w:style>
  <w:style w:type="paragraph" w:styleId="a4">
    <w:name w:val="header"/>
    <w:basedOn w:val="a"/>
    <w:link w:val="a5"/>
    <w:uiPriority w:val="99"/>
    <w:unhideWhenUsed/>
    <w:rsid w:val="005519A6"/>
    <w:pPr>
      <w:tabs>
        <w:tab w:val="center" w:pos="4677"/>
        <w:tab w:val="right" w:pos="9355"/>
      </w:tabs>
    </w:pPr>
    <w:rPr>
      <w:rFonts w:asciiTheme="minorHAnsi" w:eastAsiaTheme="minorHAnsi" w:hAnsiTheme="minorHAnsi" w:cstheme="minorBidi"/>
      <w:sz w:val="22"/>
      <w:szCs w:val="22"/>
      <w:lang w:eastAsia="en-US"/>
    </w:rPr>
  </w:style>
  <w:style w:type="character" w:customStyle="1" w:styleId="a5">
    <w:name w:val="Верхний колонтитул Знак"/>
    <w:basedOn w:val="a0"/>
    <w:link w:val="a4"/>
    <w:uiPriority w:val="99"/>
    <w:rsid w:val="005519A6"/>
  </w:style>
  <w:style w:type="paragraph" w:styleId="a6">
    <w:name w:val="footer"/>
    <w:basedOn w:val="a"/>
    <w:link w:val="a7"/>
    <w:unhideWhenUsed/>
    <w:rsid w:val="005519A6"/>
    <w:pPr>
      <w:tabs>
        <w:tab w:val="center" w:pos="4677"/>
        <w:tab w:val="right" w:pos="9355"/>
      </w:tabs>
    </w:pPr>
    <w:rPr>
      <w:rFonts w:asciiTheme="minorHAnsi" w:eastAsiaTheme="minorHAnsi" w:hAnsiTheme="minorHAnsi" w:cstheme="minorBidi"/>
      <w:sz w:val="22"/>
      <w:szCs w:val="22"/>
      <w:lang w:eastAsia="en-US"/>
    </w:rPr>
  </w:style>
  <w:style w:type="character" w:customStyle="1" w:styleId="a7">
    <w:name w:val="Нижний колонтитул Знак"/>
    <w:basedOn w:val="a0"/>
    <w:link w:val="a6"/>
    <w:rsid w:val="005519A6"/>
  </w:style>
  <w:style w:type="numbering" w:customStyle="1" w:styleId="110">
    <w:name w:val="Нет списка11"/>
    <w:next w:val="a2"/>
    <w:uiPriority w:val="99"/>
    <w:semiHidden/>
    <w:unhideWhenUsed/>
    <w:rsid w:val="005519A6"/>
  </w:style>
  <w:style w:type="table" w:customStyle="1" w:styleId="12">
    <w:name w:val="Сетка таблицы1"/>
    <w:basedOn w:val="a1"/>
    <w:next w:val="a3"/>
    <w:uiPriority w:val="39"/>
    <w:rsid w:val="005519A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Без интервала1"/>
    <w:rsid w:val="005519A6"/>
    <w:pPr>
      <w:spacing w:after="0" w:line="240" w:lineRule="auto"/>
    </w:pPr>
    <w:rPr>
      <w:rFonts w:ascii="Calibri" w:eastAsia="Times New Roman" w:hAnsi="Calibri" w:cs="Times New Roman"/>
    </w:rPr>
  </w:style>
  <w:style w:type="paragraph" w:customStyle="1" w:styleId="a8">
    <w:name w:val="Знак Знак Знак Знак Знак Знак Знак"/>
    <w:basedOn w:val="a"/>
    <w:next w:val="2"/>
    <w:autoRedefine/>
    <w:rsid w:val="005519A6"/>
    <w:pPr>
      <w:spacing w:after="160" w:line="240" w:lineRule="exact"/>
      <w:jc w:val="center"/>
    </w:pPr>
    <w:rPr>
      <w:b/>
      <w:i/>
      <w:sz w:val="28"/>
      <w:szCs w:val="28"/>
      <w:lang w:val="en-US" w:eastAsia="en-US"/>
    </w:rPr>
  </w:style>
  <w:style w:type="paragraph" w:customStyle="1" w:styleId="a9">
    <w:name w:val="Знак Знак Знак Знак Знак Знак Знак Знак"/>
    <w:basedOn w:val="a"/>
    <w:next w:val="2"/>
    <w:autoRedefine/>
    <w:rsid w:val="005519A6"/>
    <w:pPr>
      <w:spacing w:after="160" w:line="240" w:lineRule="exact"/>
      <w:jc w:val="center"/>
    </w:pPr>
    <w:rPr>
      <w:b/>
      <w:i/>
      <w:sz w:val="28"/>
      <w:szCs w:val="28"/>
      <w:lang w:val="en-US" w:eastAsia="en-US"/>
    </w:rPr>
  </w:style>
  <w:style w:type="paragraph" w:styleId="aa">
    <w:name w:val="Body Text Indent"/>
    <w:basedOn w:val="a"/>
    <w:link w:val="ab"/>
    <w:rsid w:val="005519A6"/>
    <w:pPr>
      <w:ind w:firstLine="709"/>
      <w:jc w:val="both"/>
    </w:pPr>
    <w:rPr>
      <w:sz w:val="28"/>
      <w:szCs w:val="28"/>
    </w:rPr>
  </w:style>
  <w:style w:type="character" w:customStyle="1" w:styleId="ab">
    <w:name w:val="Основной текст с отступом Знак"/>
    <w:basedOn w:val="a0"/>
    <w:link w:val="aa"/>
    <w:rsid w:val="005519A6"/>
    <w:rPr>
      <w:rFonts w:ascii="Times New Roman" w:eastAsia="Times New Roman" w:hAnsi="Times New Roman" w:cs="Times New Roman"/>
      <w:sz w:val="28"/>
      <w:szCs w:val="28"/>
      <w:lang w:eastAsia="ru-RU"/>
    </w:rPr>
  </w:style>
  <w:style w:type="paragraph" w:styleId="ac">
    <w:name w:val="Title"/>
    <w:basedOn w:val="a"/>
    <w:link w:val="ad"/>
    <w:uiPriority w:val="10"/>
    <w:qFormat/>
    <w:rsid w:val="005519A6"/>
    <w:pPr>
      <w:jc w:val="center"/>
    </w:pPr>
    <w:rPr>
      <w:b/>
      <w:bCs/>
    </w:rPr>
  </w:style>
  <w:style w:type="character" w:customStyle="1" w:styleId="ad">
    <w:name w:val="Название Знак"/>
    <w:basedOn w:val="a0"/>
    <w:link w:val="ac"/>
    <w:uiPriority w:val="10"/>
    <w:rsid w:val="005519A6"/>
    <w:rPr>
      <w:rFonts w:ascii="Times New Roman" w:eastAsia="Times New Roman" w:hAnsi="Times New Roman" w:cs="Times New Roman"/>
      <w:b/>
      <w:bCs/>
      <w:sz w:val="24"/>
      <w:szCs w:val="24"/>
      <w:lang w:eastAsia="ru-RU"/>
    </w:rPr>
  </w:style>
  <w:style w:type="paragraph" w:styleId="ae">
    <w:name w:val="Body Text"/>
    <w:basedOn w:val="a"/>
    <w:link w:val="af"/>
    <w:rsid w:val="005519A6"/>
    <w:pPr>
      <w:spacing w:after="120"/>
    </w:pPr>
    <w:rPr>
      <w:sz w:val="20"/>
      <w:szCs w:val="20"/>
    </w:rPr>
  </w:style>
  <w:style w:type="character" w:customStyle="1" w:styleId="af">
    <w:name w:val="Основной текст Знак"/>
    <w:basedOn w:val="a0"/>
    <w:link w:val="ae"/>
    <w:rsid w:val="005519A6"/>
    <w:rPr>
      <w:rFonts w:ascii="Times New Roman" w:eastAsia="Times New Roman" w:hAnsi="Times New Roman" w:cs="Times New Roman"/>
      <w:sz w:val="20"/>
      <w:szCs w:val="20"/>
      <w:lang w:eastAsia="ru-RU"/>
    </w:rPr>
  </w:style>
  <w:style w:type="paragraph" w:customStyle="1" w:styleId="14">
    <w:name w:val="Знак Знак Знак Знак Знак Знак Знак1"/>
    <w:basedOn w:val="a"/>
    <w:next w:val="2"/>
    <w:autoRedefine/>
    <w:rsid w:val="005519A6"/>
    <w:pPr>
      <w:spacing w:after="160" w:line="240" w:lineRule="exact"/>
      <w:jc w:val="center"/>
    </w:pPr>
    <w:rPr>
      <w:b/>
      <w:i/>
      <w:sz w:val="28"/>
      <w:szCs w:val="28"/>
      <w:lang w:val="en-US" w:eastAsia="en-US"/>
    </w:rPr>
  </w:style>
  <w:style w:type="character" w:styleId="af0">
    <w:name w:val="Hyperlink"/>
    <w:uiPriority w:val="99"/>
    <w:rsid w:val="005519A6"/>
    <w:rPr>
      <w:color w:val="0000FF"/>
      <w:u w:val="single"/>
    </w:rPr>
  </w:style>
  <w:style w:type="paragraph" w:customStyle="1" w:styleId="af1">
    <w:name w:val="Знак"/>
    <w:basedOn w:val="a"/>
    <w:next w:val="2"/>
    <w:autoRedefine/>
    <w:rsid w:val="005519A6"/>
    <w:pPr>
      <w:spacing w:after="160" w:line="240" w:lineRule="exact"/>
      <w:jc w:val="center"/>
    </w:pPr>
    <w:rPr>
      <w:b/>
      <w:i/>
      <w:sz w:val="28"/>
      <w:szCs w:val="28"/>
      <w:lang w:val="en-US" w:eastAsia="en-US"/>
    </w:rPr>
  </w:style>
  <w:style w:type="paragraph" w:customStyle="1" w:styleId="15">
    <w:name w:val="Знак Знак Знак1 Знак"/>
    <w:basedOn w:val="a"/>
    <w:autoRedefine/>
    <w:rsid w:val="005519A6"/>
    <w:pPr>
      <w:spacing w:after="160" w:line="240" w:lineRule="exact"/>
    </w:pPr>
    <w:rPr>
      <w:sz w:val="28"/>
      <w:szCs w:val="20"/>
      <w:lang w:val="en-US" w:eastAsia="en-US"/>
    </w:rPr>
  </w:style>
  <w:style w:type="paragraph" w:customStyle="1" w:styleId="af2">
    <w:name w:val="_осн текст уп кц"/>
    <w:basedOn w:val="a"/>
    <w:link w:val="af3"/>
    <w:uiPriority w:val="99"/>
    <w:rsid w:val="005519A6"/>
    <w:pPr>
      <w:ind w:firstLine="720"/>
      <w:jc w:val="both"/>
    </w:pPr>
    <w:rPr>
      <w:sz w:val="28"/>
      <w:szCs w:val="28"/>
      <w:lang w:eastAsia="en-US"/>
    </w:rPr>
  </w:style>
  <w:style w:type="character" w:customStyle="1" w:styleId="af3">
    <w:name w:val="_осн текст уп кц Знак"/>
    <w:link w:val="af2"/>
    <w:uiPriority w:val="99"/>
    <w:locked/>
    <w:rsid w:val="005519A6"/>
    <w:rPr>
      <w:rFonts w:ascii="Times New Roman" w:eastAsia="Times New Roman" w:hAnsi="Times New Roman" w:cs="Times New Roman"/>
      <w:sz w:val="28"/>
      <w:szCs w:val="28"/>
    </w:rPr>
  </w:style>
  <w:style w:type="paragraph" w:customStyle="1" w:styleId="16">
    <w:name w:val="Знак1"/>
    <w:basedOn w:val="a"/>
    <w:next w:val="2"/>
    <w:autoRedefine/>
    <w:rsid w:val="005519A6"/>
    <w:pPr>
      <w:spacing w:after="160" w:line="240" w:lineRule="exact"/>
      <w:jc w:val="center"/>
    </w:pPr>
    <w:rPr>
      <w:b/>
      <w:i/>
      <w:sz w:val="28"/>
      <w:szCs w:val="28"/>
      <w:lang w:val="en-US" w:eastAsia="en-US"/>
    </w:rPr>
  </w:style>
  <w:style w:type="paragraph" w:styleId="af4">
    <w:name w:val="Plain Text"/>
    <w:basedOn w:val="a"/>
    <w:link w:val="af5"/>
    <w:rsid w:val="005519A6"/>
    <w:rPr>
      <w:rFonts w:ascii="Courier New" w:hAnsi="Courier New"/>
      <w:sz w:val="20"/>
      <w:szCs w:val="20"/>
    </w:rPr>
  </w:style>
  <w:style w:type="character" w:customStyle="1" w:styleId="af5">
    <w:name w:val="Текст Знак"/>
    <w:basedOn w:val="a0"/>
    <w:link w:val="af4"/>
    <w:rsid w:val="005519A6"/>
    <w:rPr>
      <w:rFonts w:ascii="Courier New" w:eastAsia="Times New Roman" w:hAnsi="Courier New" w:cs="Times New Roman"/>
      <w:sz w:val="20"/>
      <w:szCs w:val="20"/>
      <w:lang w:eastAsia="ru-RU"/>
    </w:rPr>
  </w:style>
  <w:style w:type="character" w:customStyle="1" w:styleId="xaq1">
    <w:name w:val="xaq1"/>
    <w:basedOn w:val="a0"/>
    <w:rsid w:val="005519A6"/>
  </w:style>
  <w:style w:type="character" w:styleId="af6">
    <w:name w:val="Strong"/>
    <w:qFormat/>
    <w:rsid w:val="005519A6"/>
    <w:rPr>
      <w:b/>
      <w:bCs/>
    </w:rPr>
  </w:style>
  <w:style w:type="paragraph" w:styleId="af7">
    <w:name w:val="List Paragraph"/>
    <w:basedOn w:val="a"/>
    <w:link w:val="af8"/>
    <w:uiPriority w:val="34"/>
    <w:qFormat/>
    <w:rsid w:val="005519A6"/>
    <w:pPr>
      <w:ind w:left="720"/>
      <w:contextualSpacing/>
    </w:pPr>
    <w:rPr>
      <w:sz w:val="20"/>
      <w:szCs w:val="20"/>
    </w:rPr>
  </w:style>
  <w:style w:type="paragraph" w:styleId="af9">
    <w:name w:val="No Spacing"/>
    <w:link w:val="afa"/>
    <w:uiPriority w:val="1"/>
    <w:qFormat/>
    <w:rsid w:val="005519A6"/>
    <w:pPr>
      <w:suppressAutoHyphens/>
      <w:spacing w:after="0" w:line="240" w:lineRule="auto"/>
    </w:pPr>
    <w:rPr>
      <w:rFonts w:ascii="Calibri" w:eastAsia="Calibri" w:hAnsi="Calibri" w:cs="Times New Roman"/>
      <w:lang w:eastAsia="ar-SA"/>
    </w:rPr>
  </w:style>
  <w:style w:type="paragraph" w:customStyle="1" w:styleId="1Arial1616">
    <w:name w:val="Стиль Заголовок 1 + Arial 16 пт полужирный кернинг от 16 пт"/>
    <w:basedOn w:val="1"/>
    <w:next w:val="a"/>
    <w:rsid w:val="005519A6"/>
    <w:pPr>
      <w:keepNext w:val="0"/>
      <w:numPr>
        <w:numId w:val="7"/>
      </w:numPr>
      <w:autoSpaceDE w:val="0"/>
      <w:autoSpaceDN w:val="0"/>
      <w:adjustRightInd w:val="0"/>
      <w:spacing w:before="480" w:after="240"/>
      <w:jc w:val="left"/>
    </w:pPr>
    <w:rPr>
      <w:rFonts w:ascii="Arial" w:hAnsi="Arial"/>
      <w:bCs/>
      <w:kern w:val="32"/>
      <w:sz w:val="32"/>
      <w:szCs w:val="24"/>
    </w:rPr>
  </w:style>
  <w:style w:type="character" w:customStyle="1" w:styleId="afa">
    <w:name w:val="Без интервала Знак"/>
    <w:link w:val="af9"/>
    <w:uiPriority w:val="1"/>
    <w:locked/>
    <w:rsid w:val="005519A6"/>
    <w:rPr>
      <w:rFonts w:ascii="Calibri" w:eastAsia="Calibri" w:hAnsi="Calibri" w:cs="Times New Roman"/>
      <w:lang w:eastAsia="ar-SA"/>
    </w:rPr>
  </w:style>
  <w:style w:type="character" w:customStyle="1" w:styleId="21">
    <w:name w:val="Основной текст (2)_"/>
    <w:link w:val="22"/>
    <w:rsid w:val="005519A6"/>
    <w:rPr>
      <w:sz w:val="28"/>
      <w:szCs w:val="28"/>
      <w:shd w:val="clear" w:color="auto" w:fill="FFFFFF"/>
    </w:rPr>
  </w:style>
  <w:style w:type="paragraph" w:customStyle="1" w:styleId="22">
    <w:name w:val="Основной текст (2)"/>
    <w:basedOn w:val="a"/>
    <w:link w:val="21"/>
    <w:rsid w:val="005519A6"/>
    <w:pPr>
      <w:widowControl w:val="0"/>
      <w:shd w:val="clear" w:color="auto" w:fill="FFFFFF"/>
      <w:spacing w:before="600" w:line="317" w:lineRule="exact"/>
      <w:jc w:val="both"/>
    </w:pPr>
    <w:rPr>
      <w:rFonts w:asciiTheme="minorHAnsi" w:eastAsiaTheme="minorHAnsi" w:hAnsiTheme="minorHAnsi" w:cstheme="minorBidi"/>
      <w:sz w:val="28"/>
      <w:szCs w:val="28"/>
      <w:lang w:eastAsia="en-US"/>
    </w:rPr>
  </w:style>
  <w:style w:type="paragraph" w:styleId="afb">
    <w:name w:val="Normal (Web)"/>
    <w:aliases w:val="Знак Знак,Знак4 Знак Знак,Обычный (Web),Знак4,Знак4 Знак Знак Знак Знак,Знак4 Знак,Обычный (веб) Знак1,Обычный (веб) Знак2 Знак1,Обычный (веб) Знак Знак1 Знак1,Обычный (веб) Знак1 Знак Знак Знак,Обычный (веб) Знак Знак Знак Знак Знак"/>
    <w:basedOn w:val="a"/>
    <w:link w:val="afc"/>
    <w:uiPriority w:val="99"/>
    <w:qFormat/>
    <w:rsid w:val="005519A6"/>
    <w:pPr>
      <w:spacing w:before="100" w:beforeAutospacing="1" w:after="100" w:afterAutospacing="1"/>
    </w:pPr>
    <w:rPr>
      <w:rFonts w:eastAsia="SimSun"/>
      <w:lang w:eastAsia="zh-CN"/>
    </w:rPr>
  </w:style>
  <w:style w:type="character" w:customStyle="1" w:styleId="afc">
    <w:name w:val="Обычный (веб) Знак"/>
    <w:aliases w:val="Знак Знак Знак,Знак4 Знак Знак Знак,Обычный (Web) Знак,Знак4 Знак1,Знак4 Знак Знак Знак Знак Знак,Знак4 Знак Знак1,Обычный (веб) Знак1 Знак,Обычный (веб) Знак2 Знак1 Знак,Обычный (веб) Знак Знак1 Знак1 Знак"/>
    <w:link w:val="afb"/>
    <w:uiPriority w:val="99"/>
    <w:locked/>
    <w:rsid w:val="005519A6"/>
    <w:rPr>
      <w:rFonts w:ascii="Times New Roman" w:eastAsia="SimSun" w:hAnsi="Times New Roman" w:cs="Times New Roman"/>
      <w:sz w:val="24"/>
      <w:szCs w:val="24"/>
      <w:lang w:eastAsia="zh-CN"/>
    </w:rPr>
  </w:style>
  <w:style w:type="paragraph" w:styleId="afd">
    <w:name w:val="Balloon Text"/>
    <w:basedOn w:val="a"/>
    <w:link w:val="afe"/>
    <w:rsid w:val="005519A6"/>
    <w:rPr>
      <w:rFonts w:ascii="Tahoma" w:hAnsi="Tahoma"/>
      <w:sz w:val="16"/>
      <w:szCs w:val="16"/>
    </w:rPr>
  </w:style>
  <w:style w:type="character" w:customStyle="1" w:styleId="afe">
    <w:name w:val="Текст выноски Знак"/>
    <w:basedOn w:val="a0"/>
    <w:link w:val="afd"/>
    <w:rsid w:val="005519A6"/>
    <w:rPr>
      <w:rFonts w:ascii="Tahoma" w:eastAsia="Times New Roman" w:hAnsi="Tahoma" w:cs="Times New Roman"/>
      <w:sz w:val="16"/>
      <w:szCs w:val="16"/>
      <w:lang w:eastAsia="ru-RU"/>
    </w:rPr>
  </w:style>
  <w:style w:type="character" w:customStyle="1" w:styleId="label">
    <w:name w:val="label"/>
    <w:rsid w:val="005519A6"/>
    <w:rPr>
      <w:rFonts w:ascii="Tahoma" w:hAnsi="Tahoma" w:cs="Tahoma" w:hint="default"/>
      <w:sz w:val="18"/>
      <w:szCs w:val="18"/>
    </w:rPr>
  </w:style>
  <w:style w:type="character" w:customStyle="1" w:styleId="apple-converted-space">
    <w:name w:val="apple-converted-space"/>
    <w:rsid w:val="005519A6"/>
  </w:style>
  <w:style w:type="paragraph" w:customStyle="1" w:styleId="17">
    <w:name w:val="Абзац списка1"/>
    <w:basedOn w:val="a"/>
    <w:rsid w:val="005519A6"/>
    <w:pPr>
      <w:ind w:left="720" w:firstLine="709"/>
      <w:jc w:val="both"/>
    </w:pPr>
    <w:rPr>
      <w:rFonts w:ascii="Calibri" w:hAnsi="Calibri"/>
      <w:sz w:val="22"/>
      <w:szCs w:val="22"/>
      <w:lang w:eastAsia="en-US"/>
    </w:rPr>
  </w:style>
  <w:style w:type="character" w:customStyle="1" w:styleId="note2">
    <w:name w:val="note2"/>
    <w:basedOn w:val="a0"/>
    <w:rsid w:val="005519A6"/>
  </w:style>
  <w:style w:type="paragraph" w:customStyle="1" w:styleId="note">
    <w:name w:val="note"/>
    <w:basedOn w:val="a"/>
    <w:rsid w:val="005519A6"/>
    <w:pPr>
      <w:spacing w:before="100" w:beforeAutospacing="1" w:after="100" w:afterAutospacing="1"/>
    </w:pPr>
  </w:style>
  <w:style w:type="paragraph" w:customStyle="1" w:styleId="Default">
    <w:name w:val="Default"/>
    <w:rsid w:val="005519A6"/>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s0">
    <w:name w:val="s0"/>
    <w:rsid w:val="005519A6"/>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af8">
    <w:name w:val="Абзац списка Знак"/>
    <w:link w:val="af7"/>
    <w:uiPriority w:val="34"/>
    <w:locked/>
    <w:rsid w:val="005519A6"/>
    <w:rPr>
      <w:rFonts w:ascii="Times New Roman" w:eastAsia="Times New Roman" w:hAnsi="Times New Roman" w:cs="Times New Roman"/>
      <w:sz w:val="20"/>
      <w:szCs w:val="20"/>
      <w:lang w:eastAsia="ru-RU"/>
    </w:rPr>
  </w:style>
  <w:style w:type="character" w:customStyle="1" w:styleId="apple-style-span">
    <w:name w:val="apple-style-span"/>
    <w:rsid w:val="005519A6"/>
  </w:style>
  <w:style w:type="character" w:customStyle="1" w:styleId="18">
    <w:name w:val="Неразрешенное упоминание1"/>
    <w:uiPriority w:val="99"/>
    <w:semiHidden/>
    <w:unhideWhenUsed/>
    <w:rsid w:val="005519A6"/>
    <w:rPr>
      <w:color w:val="605E5C"/>
      <w:shd w:val="clear" w:color="auto" w:fill="E1DFDD"/>
    </w:rPr>
  </w:style>
  <w:style w:type="character" w:styleId="aff">
    <w:name w:val="annotation reference"/>
    <w:basedOn w:val="a0"/>
    <w:rsid w:val="005519A6"/>
    <w:rPr>
      <w:sz w:val="16"/>
      <w:szCs w:val="16"/>
    </w:rPr>
  </w:style>
  <w:style w:type="paragraph" w:styleId="aff0">
    <w:name w:val="annotation text"/>
    <w:basedOn w:val="a"/>
    <w:link w:val="aff1"/>
    <w:rsid w:val="005519A6"/>
    <w:rPr>
      <w:sz w:val="20"/>
      <w:szCs w:val="20"/>
    </w:rPr>
  </w:style>
  <w:style w:type="character" w:customStyle="1" w:styleId="aff1">
    <w:name w:val="Текст примечания Знак"/>
    <w:basedOn w:val="a0"/>
    <w:link w:val="aff0"/>
    <w:rsid w:val="005519A6"/>
    <w:rPr>
      <w:rFonts w:ascii="Times New Roman" w:eastAsia="Times New Roman" w:hAnsi="Times New Roman" w:cs="Times New Roman"/>
      <w:sz w:val="20"/>
      <w:szCs w:val="20"/>
      <w:lang w:eastAsia="ru-RU"/>
    </w:rPr>
  </w:style>
  <w:style w:type="character" w:customStyle="1" w:styleId="FontStyle19">
    <w:name w:val="Font Style19"/>
    <w:rsid w:val="005519A6"/>
    <w:rPr>
      <w:rFonts w:ascii="Times New Roman" w:hAnsi="Times New Roman" w:cs="Times New Roman" w:hint="default"/>
      <w:sz w:val="26"/>
      <w:szCs w:val="26"/>
    </w:rPr>
  </w:style>
  <w:style w:type="character" w:customStyle="1" w:styleId="anegp0gi0b9av8jahpyh">
    <w:name w:val="anegp0gi0b9av8jahpyh"/>
    <w:basedOn w:val="a0"/>
    <w:rsid w:val="005519A6"/>
  </w:style>
  <w:style w:type="numbering" w:customStyle="1" w:styleId="111">
    <w:name w:val="Нет списка111"/>
    <w:next w:val="a2"/>
    <w:uiPriority w:val="99"/>
    <w:semiHidden/>
    <w:unhideWhenUsed/>
    <w:rsid w:val="005519A6"/>
  </w:style>
  <w:style w:type="paragraph" w:styleId="aff2">
    <w:name w:val="Normal Indent"/>
    <w:basedOn w:val="a"/>
    <w:uiPriority w:val="99"/>
    <w:unhideWhenUsed/>
    <w:rsid w:val="005519A6"/>
    <w:pPr>
      <w:spacing w:after="200" w:line="276" w:lineRule="auto"/>
      <w:ind w:left="720"/>
    </w:pPr>
    <w:rPr>
      <w:sz w:val="22"/>
      <w:szCs w:val="22"/>
      <w:lang w:val="en-US" w:eastAsia="en-US"/>
    </w:rPr>
  </w:style>
  <w:style w:type="paragraph" w:styleId="aff3">
    <w:name w:val="Subtitle"/>
    <w:basedOn w:val="a"/>
    <w:next w:val="a"/>
    <w:link w:val="aff4"/>
    <w:uiPriority w:val="11"/>
    <w:qFormat/>
    <w:rsid w:val="005519A6"/>
    <w:pPr>
      <w:numPr>
        <w:ilvl w:val="1"/>
      </w:numPr>
      <w:spacing w:after="200" w:line="276" w:lineRule="auto"/>
      <w:ind w:left="86"/>
    </w:pPr>
    <w:rPr>
      <w:sz w:val="22"/>
      <w:szCs w:val="22"/>
      <w:lang w:val="en-US" w:eastAsia="en-US"/>
    </w:rPr>
  </w:style>
  <w:style w:type="character" w:customStyle="1" w:styleId="aff4">
    <w:name w:val="Подзаголовок Знак"/>
    <w:basedOn w:val="a0"/>
    <w:link w:val="aff3"/>
    <w:uiPriority w:val="11"/>
    <w:rsid w:val="005519A6"/>
    <w:rPr>
      <w:rFonts w:ascii="Times New Roman" w:eastAsia="Times New Roman" w:hAnsi="Times New Roman" w:cs="Times New Roman"/>
      <w:lang w:val="en-US"/>
    </w:rPr>
  </w:style>
  <w:style w:type="character" w:styleId="aff5">
    <w:name w:val="Emphasis"/>
    <w:basedOn w:val="a0"/>
    <w:uiPriority w:val="20"/>
    <w:qFormat/>
    <w:rsid w:val="005519A6"/>
    <w:rPr>
      <w:rFonts w:ascii="Times New Roman" w:eastAsia="Times New Roman" w:hAnsi="Times New Roman" w:cs="Times New Roman"/>
    </w:rPr>
  </w:style>
  <w:style w:type="table" w:customStyle="1" w:styleId="112">
    <w:name w:val="Сетка таблицы11"/>
    <w:basedOn w:val="a1"/>
    <w:next w:val="a3"/>
    <w:uiPriority w:val="59"/>
    <w:rsid w:val="005519A6"/>
    <w:pPr>
      <w:spacing w:after="0" w:line="240" w:lineRule="auto"/>
    </w:pPr>
    <w:rPr>
      <w:rFonts w:ascii="Times New Roman" w:eastAsia="Times New Roman" w:hAnsi="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6">
    <w:name w:val="caption"/>
    <w:basedOn w:val="a"/>
    <w:next w:val="a"/>
    <w:uiPriority w:val="35"/>
    <w:semiHidden/>
    <w:unhideWhenUsed/>
    <w:qFormat/>
    <w:rsid w:val="005519A6"/>
    <w:pPr>
      <w:spacing w:after="200"/>
    </w:pPr>
    <w:rPr>
      <w:sz w:val="22"/>
      <w:szCs w:val="22"/>
      <w:lang w:val="en-US" w:eastAsia="en-US"/>
    </w:rPr>
  </w:style>
  <w:style w:type="paragraph" w:customStyle="1" w:styleId="disclaimer">
    <w:name w:val="disclaimer"/>
    <w:basedOn w:val="a"/>
    <w:rsid w:val="005519A6"/>
    <w:pPr>
      <w:spacing w:after="200" w:line="276" w:lineRule="auto"/>
      <w:jc w:val="center"/>
    </w:pPr>
    <w:rPr>
      <w:sz w:val="18"/>
      <w:szCs w:val="18"/>
      <w:lang w:val="en-US" w:eastAsia="en-US"/>
    </w:rPr>
  </w:style>
  <w:style w:type="paragraph" w:customStyle="1" w:styleId="DocDefaults">
    <w:name w:val="DocDefaults"/>
    <w:rsid w:val="005519A6"/>
    <w:pPr>
      <w:spacing w:after="200" w:line="276"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16</Pages>
  <Words>1879</Words>
  <Characters>10716</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Жаксыбергенова Аида Сулейменовна</cp:lastModifiedBy>
  <cp:revision>33</cp:revision>
  <dcterms:created xsi:type="dcterms:W3CDTF">2019-11-25T11:44:00Z</dcterms:created>
  <dcterms:modified xsi:type="dcterms:W3CDTF">2026-08-28T13:17:00Z</dcterms:modified>
</cp:coreProperties>
</file>