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724" w:rsidRDefault="000C6142">
      <w:pPr>
        <w:rPr>
          <w:color w:val="3399FF"/>
          <w:lang w:val="kk-KZ"/>
        </w:rPr>
      </w:pPr>
      <w:r>
        <w:rPr>
          <w:color w:val="3399FF"/>
          <w:lang w:val="kk-KZ"/>
        </w:rPr>
        <w:t xml:space="preserve">           </w:t>
      </w:r>
      <w:bookmarkStart w:id="0" w:name="_GoBack"/>
      <w:bookmarkEnd w:id="0"/>
      <w:r>
        <w:rPr>
          <w:color w:val="3399FF"/>
          <w:lang w:val="kk-KZ"/>
        </w:rPr>
        <w:t xml:space="preserve">        Астана қ</w:t>
      </w:r>
      <w:r w:rsidRPr="00F4792A">
        <w:rPr>
          <w:color w:val="3399FF"/>
          <w:lang w:val="kk-KZ"/>
        </w:rPr>
        <w:t>аласы</w:t>
      </w:r>
      <w:r w:rsidRPr="00D31102">
        <w:rPr>
          <w:color w:val="3399FF"/>
          <w:lang w:val="kk-KZ"/>
        </w:rPr>
        <w:t xml:space="preserve">                                                                   </w:t>
      </w:r>
      <w:r>
        <w:rPr>
          <w:color w:val="3399FF"/>
          <w:lang w:val="kk-KZ"/>
        </w:rPr>
        <w:t xml:space="preserve">                                          </w:t>
      </w:r>
      <w:r w:rsidRPr="00766559">
        <w:rPr>
          <w:color w:val="3399FF"/>
          <w:lang w:val="kk-KZ"/>
        </w:rPr>
        <w:t>город</w:t>
      </w:r>
      <w:r>
        <w:rPr>
          <w:color w:val="3399FF"/>
          <w:lang w:val="kk-KZ"/>
        </w:rPr>
        <w:t xml:space="preserve">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483724" w:rsidRDefault="00483724">
      <w:pPr>
        <w:rPr>
          <w:color w:val="3399FF"/>
          <w:lang w:val="kk-KZ"/>
        </w:rPr>
      </w:pPr>
    </w:p>
    <w:p w:rsidR="00483724" w:rsidRDefault="00483724">
      <w:pPr>
        <w:rPr>
          <w:color w:val="3399FF"/>
          <w:lang w:val="kk-KZ"/>
        </w:rPr>
      </w:pPr>
    </w:p>
    <w:p w:rsidR="00816A92" w:rsidRDefault="00816A92" w:rsidP="00677080">
      <w:pPr>
        <w:tabs>
          <w:tab w:val="left" w:pos="5387"/>
        </w:tabs>
        <w:ind w:right="-2"/>
        <w:rPr>
          <w:b/>
          <w:sz w:val="28"/>
          <w:szCs w:val="28"/>
          <w:lang w:val="kk-KZ"/>
        </w:rPr>
      </w:pPr>
    </w:p>
    <w:p w:rsidR="00B37E77" w:rsidRDefault="00B37E77" w:rsidP="00677080">
      <w:pPr>
        <w:tabs>
          <w:tab w:val="left" w:pos="5387"/>
        </w:tabs>
        <w:ind w:right="-2"/>
        <w:rPr>
          <w:b/>
          <w:sz w:val="28"/>
          <w:szCs w:val="28"/>
          <w:lang w:val="kk-KZ"/>
        </w:rPr>
      </w:pPr>
    </w:p>
    <w:p w:rsidR="00B37E77" w:rsidRDefault="00B37E77" w:rsidP="00677080">
      <w:pPr>
        <w:tabs>
          <w:tab w:val="left" w:pos="5387"/>
        </w:tabs>
        <w:ind w:right="-2"/>
        <w:rPr>
          <w:b/>
          <w:sz w:val="28"/>
          <w:szCs w:val="28"/>
          <w:lang w:val="kk-KZ"/>
        </w:rPr>
      </w:pPr>
    </w:p>
    <w:p w:rsidR="002417E4" w:rsidRDefault="002417E4" w:rsidP="00E61C8E">
      <w:pPr>
        <w:tabs>
          <w:tab w:val="left" w:pos="709"/>
        </w:tabs>
        <w:ind w:firstLine="709"/>
        <w:jc w:val="center"/>
        <w:rPr>
          <w:b/>
          <w:sz w:val="28"/>
          <w:szCs w:val="28"/>
          <w:lang w:val="kk-KZ"/>
        </w:rPr>
      </w:pPr>
      <w:r>
        <w:rPr>
          <w:b/>
          <w:sz w:val="28"/>
          <w:szCs w:val="28"/>
          <w:lang w:val="kk-KZ"/>
        </w:rPr>
        <w:t>«</w:t>
      </w:r>
      <w:r w:rsidR="00A4491C" w:rsidRPr="00A4491C">
        <w:rPr>
          <w:b/>
          <w:sz w:val="28"/>
          <w:szCs w:val="28"/>
          <w:lang w:val="kk-KZ"/>
        </w:rPr>
        <w:t>Мемлекеттік қаржы статистикасы бойынша есепті жасау, уәкілетті мемлекеттік органдардың өзара іс-қимылы және ақпарат ұсыну қағидаларын бекіту туралы</w:t>
      </w:r>
      <w:r>
        <w:rPr>
          <w:b/>
          <w:sz w:val="28"/>
          <w:szCs w:val="28"/>
          <w:lang w:val="kk-KZ"/>
        </w:rPr>
        <w:t xml:space="preserve">» </w:t>
      </w:r>
    </w:p>
    <w:p w:rsidR="004F267D" w:rsidRPr="00C0699E" w:rsidRDefault="002417E4" w:rsidP="00E61C8E">
      <w:pPr>
        <w:tabs>
          <w:tab w:val="left" w:pos="709"/>
        </w:tabs>
        <w:ind w:firstLine="709"/>
        <w:jc w:val="center"/>
        <w:rPr>
          <w:sz w:val="28"/>
          <w:szCs w:val="28"/>
          <w:lang w:val="kk-KZ"/>
        </w:rPr>
      </w:pPr>
      <w:r w:rsidRPr="002417E4">
        <w:rPr>
          <w:b/>
          <w:sz w:val="28"/>
          <w:szCs w:val="28"/>
          <w:lang w:val="kk-KZ"/>
        </w:rPr>
        <w:t>Қазақстан Республикасы</w:t>
      </w:r>
      <w:r>
        <w:rPr>
          <w:b/>
          <w:sz w:val="28"/>
          <w:szCs w:val="28"/>
          <w:lang w:val="kk-KZ"/>
        </w:rPr>
        <w:t xml:space="preserve"> Қаржы министрінің 2025 жылғы 26 мамырдағы № 252</w:t>
      </w:r>
      <w:r w:rsidRPr="002417E4">
        <w:rPr>
          <w:b/>
          <w:sz w:val="28"/>
          <w:szCs w:val="28"/>
          <w:lang w:val="kk-KZ"/>
        </w:rPr>
        <w:t xml:space="preserve"> бұйрығына өзгерістер енгізу туралы</w:t>
      </w:r>
    </w:p>
    <w:p w:rsidR="00B37E77" w:rsidRDefault="00B37E77" w:rsidP="00E61C8E">
      <w:pPr>
        <w:tabs>
          <w:tab w:val="left" w:pos="709"/>
        </w:tabs>
        <w:ind w:firstLine="709"/>
        <w:jc w:val="both"/>
        <w:outlineLvl w:val="0"/>
        <w:rPr>
          <w:b/>
          <w:color w:val="000000"/>
          <w:sz w:val="28"/>
          <w:szCs w:val="28"/>
          <w:lang w:val="kk-KZ"/>
        </w:rPr>
      </w:pPr>
    </w:p>
    <w:p w:rsidR="00B37E77" w:rsidRDefault="00B37E77" w:rsidP="00E61C8E">
      <w:pPr>
        <w:tabs>
          <w:tab w:val="left" w:pos="709"/>
        </w:tabs>
        <w:ind w:firstLine="709"/>
        <w:jc w:val="both"/>
        <w:outlineLvl w:val="0"/>
        <w:rPr>
          <w:b/>
          <w:color w:val="000000"/>
          <w:sz w:val="28"/>
          <w:szCs w:val="28"/>
          <w:lang w:val="kk-KZ"/>
        </w:rPr>
      </w:pPr>
    </w:p>
    <w:p w:rsidR="00B37E77" w:rsidRDefault="00B37E77" w:rsidP="00E61C8E">
      <w:pPr>
        <w:tabs>
          <w:tab w:val="left" w:pos="709"/>
        </w:tabs>
        <w:ind w:firstLine="709"/>
        <w:jc w:val="both"/>
        <w:outlineLvl w:val="0"/>
        <w:rPr>
          <w:b/>
          <w:color w:val="000000"/>
          <w:sz w:val="28"/>
          <w:szCs w:val="28"/>
          <w:lang w:val="kk-KZ"/>
        </w:rPr>
      </w:pPr>
    </w:p>
    <w:p w:rsidR="00E61C8E" w:rsidRDefault="004F267D" w:rsidP="00E61C8E">
      <w:pPr>
        <w:tabs>
          <w:tab w:val="left" w:pos="709"/>
        </w:tabs>
        <w:ind w:firstLine="709"/>
        <w:jc w:val="both"/>
        <w:outlineLvl w:val="0"/>
        <w:rPr>
          <w:b/>
          <w:bCs/>
          <w:sz w:val="28"/>
          <w:szCs w:val="28"/>
          <w:lang w:val="kk-KZ"/>
        </w:rPr>
      </w:pPr>
      <w:r w:rsidRPr="00C0699E">
        <w:rPr>
          <w:b/>
          <w:color w:val="000000"/>
          <w:sz w:val="28"/>
          <w:szCs w:val="28"/>
          <w:lang w:val="kk-KZ"/>
        </w:rPr>
        <w:t>БҰЙЫРАМЫН</w:t>
      </w:r>
      <w:r w:rsidRPr="00C0699E">
        <w:rPr>
          <w:b/>
          <w:bCs/>
          <w:sz w:val="28"/>
          <w:szCs w:val="28"/>
          <w:lang w:val="kk-KZ"/>
        </w:rPr>
        <w:t>:</w:t>
      </w:r>
    </w:p>
    <w:p w:rsidR="004F267D" w:rsidRPr="00A5037C" w:rsidRDefault="000076E8" w:rsidP="007B52BE">
      <w:pPr>
        <w:tabs>
          <w:tab w:val="left" w:pos="709"/>
        </w:tabs>
        <w:jc w:val="both"/>
        <w:outlineLvl w:val="0"/>
        <w:rPr>
          <w:bCs/>
          <w:sz w:val="28"/>
          <w:szCs w:val="28"/>
          <w:lang w:val="kk-KZ"/>
        </w:rPr>
      </w:pPr>
      <w:r>
        <w:rPr>
          <w:bCs/>
          <w:sz w:val="28"/>
          <w:szCs w:val="28"/>
          <w:lang w:val="kk-KZ"/>
        </w:rPr>
        <w:t xml:space="preserve">          </w:t>
      </w:r>
      <w:r w:rsidR="00E61C8E">
        <w:rPr>
          <w:bCs/>
          <w:sz w:val="28"/>
          <w:szCs w:val="28"/>
          <w:lang w:val="kk-KZ"/>
        </w:rPr>
        <w:t xml:space="preserve">1. </w:t>
      </w:r>
      <w:r w:rsidR="00A5037C" w:rsidRPr="00A5037C">
        <w:rPr>
          <w:bCs/>
          <w:sz w:val="28"/>
          <w:szCs w:val="28"/>
          <w:lang w:val="kk-KZ"/>
        </w:rPr>
        <w:t>«Мемлекеттік қаржы статистикасы бойынша есепті жасау, уәкілетті мемлекеттік органдардың өзара іс-қимылы және ақпарат ұсыну қағидаларын бекіту туралы»</w:t>
      </w:r>
      <w:r w:rsidR="00A5037C">
        <w:rPr>
          <w:bCs/>
          <w:sz w:val="28"/>
          <w:szCs w:val="28"/>
          <w:lang w:val="kk-KZ"/>
        </w:rPr>
        <w:t xml:space="preserve"> </w:t>
      </w:r>
      <w:r w:rsidR="00A5037C" w:rsidRPr="00A5037C">
        <w:rPr>
          <w:bCs/>
          <w:sz w:val="28"/>
          <w:szCs w:val="28"/>
          <w:lang w:val="kk-KZ"/>
        </w:rPr>
        <w:t xml:space="preserve">Қазақстан Республикасы Қаржы министрінің 2025 жылғы 26 мамырдағы № 252 </w:t>
      </w:r>
      <w:r w:rsidR="00E61C8E" w:rsidRPr="00E61C8E">
        <w:rPr>
          <w:bCs/>
          <w:sz w:val="28"/>
          <w:szCs w:val="28"/>
          <w:lang w:val="kk-KZ"/>
        </w:rPr>
        <w:t>бұйр</w:t>
      </w:r>
      <w:r w:rsidR="00A5037C">
        <w:rPr>
          <w:bCs/>
          <w:sz w:val="28"/>
          <w:szCs w:val="28"/>
          <w:lang w:val="kk-KZ"/>
        </w:rPr>
        <w:t>ы</w:t>
      </w:r>
      <w:r w:rsidR="00C04E91">
        <w:rPr>
          <w:bCs/>
          <w:sz w:val="28"/>
          <w:szCs w:val="28"/>
          <w:lang w:val="kk-KZ"/>
        </w:rPr>
        <w:t>ғына</w:t>
      </w:r>
      <w:r w:rsidR="00E61C8E" w:rsidRPr="00E61C8E">
        <w:rPr>
          <w:bCs/>
          <w:sz w:val="28"/>
          <w:szCs w:val="28"/>
          <w:lang w:val="kk-KZ"/>
        </w:rPr>
        <w:t xml:space="preserve"> мынадай өзгерістер </w:t>
      </w:r>
      <w:r w:rsidR="004F267D" w:rsidRPr="00E61C8E">
        <w:rPr>
          <w:sz w:val="28"/>
          <w:szCs w:val="28"/>
          <w:lang w:val="kk-KZ"/>
        </w:rPr>
        <w:t>енгізілсін:</w:t>
      </w:r>
    </w:p>
    <w:p w:rsidR="004F267D" w:rsidRDefault="007B52BE" w:rsidP="003A5E48">
      <w:pPr>
        <w:pStyle w:val="af0"/>
        <w:tabs>
          <w:tab w:val="left" w:pos="709"/>
        </w:tabs>
        <w:spacing w:before="0" w:beforeAutospacing="0" w:after="0" w:afterAutospacing="0"/>
        <w:ind w:firstLine="709"/>
        <w:contextualSpacing/>
        <w:jc w:val="both"/>
        <w:rPr>
          <w:sz w:val="28"/>
          <w:szCs w:val="28"/>
          <w:lang w:val="kk-KZ"/>
        </w:rPr>
      </w:pPr>
      <w:r w:rsidRPr="007B52BE">
        <w:rPr>
          <w:sz w:val="28"/>
          <w:szCs w:val="28"/>
          <w:lang w:val="kk-KZ"/>
        </w:rPr>
        <w:t xml:space="preserve">осы бұйрықпен бекітілген </w:t>
      </w:r>
      <w:r w:rsidR="00644D4A" w:rsidRPr="00644D4A">
        <w:rPr>
          <w:sz w:val="28"/>
          <w:szCs w:val="28"/>
          <w:lang w:val="kk-KZ"/>
        </w:rPr>
        <w:t xml:space="preserve">Мемлекеттік қаржы статистикасы бойынша есепті жасау, уәкілетті мемлекеттік органдардың өзара іс-қимылы және ақпарат ұсыну </w:t>
      </w:r>
      <w:r w:rsidR="004F267D" w:rsidRPr="00AC7BCD">
        <w:rPr>
          <w:sz w:val="28"/>
          <w:szCs w:val="28"/>
          <w:lang w:val="kk-KZ"/>
        </w:rPr>
        <w:t>қағидала</w:t>
      </w:r>
      <w:r w:rsidR="004F267D" w:rsidRPr="004F267D">
        <w:rPr>
          <w:sz w:val="28"/>
          <w:szCs w:val="28"/>
          <w:lang w:val="kk-KZ"/>
        </w:rPr>
        <w:t>рын</w:t>
      </w:r>
      <w:r w:rsidR="007477F8">
        <w:rPr>
          <w:sz w:val="28"/>
          <w:szCs w:val="28"/>
          <w:lang w:val="kk-KZ"/>
        </w:rPr>
        <w:t>д</w:t>
      </w:r>
      <w:r w:rsidR="004F267D" w:rsidRPr="004F267D">
        <w:rPr>
          <w:sz w:val="28"/>
          <w:szCs w:val="28"/>
          <w:lang w:val="kk-KZ"/>
        </w:rPr>
        <w:t>а</w:t>
      </w:r>
      <w:r w:rsidR="004F267D" w:rsidRPr="00F35632">
        <w:rPr>
          <w:sz w:val="28"/>
          <w:szCs w:val="28"/>
          <w:lang w:val="kk-KZ"/>
        </w:rPr>
        <w:t>:</w:t>
      </w:r>
    </w:p>
    <w:p w:rsidR="00955031" w:rsidRDefault="00644D4A" w:rsidP="00955031">
      <w:pPr>
        <w:pStyle w:val="af0"/>
        <w:tabs>
          <w:tab w:val="left" w:pos="709"/>
        </w:tabs>
        <w:spacing w:before="0" w:beforeAutospacing="0" w:after="0" w:afterAutospacing="0"/>
        <w:ind w:firstLine="709"/>
        <w:jc w:val="both"/>
        <w:rPr>
          <w:sz w:val="28"/>
          <w:szCs w:val="28"/>
          <w:lang w:val="kk-KZ"/>
        </w:rPr>
      </w:pPr>
      <w:r>
        <w:rPr>
          <w:sz w:val="28"/>
          <w:szCs w:val="28"/>
          <w:lang w:val="kk-KZ"/>
        </w:rPr>
        <w:t>18</w:t>
      </w:r>
      <w:r w:rsidR="004F267D" w:rsidRPr="002804D9">
        <w:rPr>
          <w:sz w:val="28"/>
          <w:szCs w:val="28"/>
          <w:lang w:val="kk-KZ"/>
        </w:rPr>
        <w:t>-</w:t>
      </w:r>
      <w:r w:rsidR="004F267D" w:rsidRPr="002D6E48">
        <w:rPr>
          <w:sz w:val="28"/>
          <w:szCs w:val="28"/>
          <w:lang w:val="kk-KZ"/>
        </w:rPr>
        <w:t>тармақ</w:t>
      </w:r>
      <w:r w:rsidR="004F267D" w:rsidRPr="002804D9">
        <w:rPr>
          <w:sz w:val="28"/>
          <w:szCs w:val="28"/>
          <w:lang w:val="kk-KZ"/>
        </w:rPr>
        <w:t xml:space="preserve"> </w:t>
      </w:r>
      <w:bookmarkStart w:id="1" w:name="_Hlk210979827"/>
      <w:r w:rsidR="004F267D">
        <w:rPr>
          <w:sz w:val="28"/>
          <w:szCs w:val="28"/>
          <w:lang w:val="kk-KZ"/>
        </w:rPr>
        <w:t>м</w:t>
      </w:r>
      <w:r w:rsidR="004F267D" w:rsidRPr="00C0699E">
        <w:rPr>
          <w:sz w:val="28"/>
          <w:szCs w:val="28"/>
          <w:lang w:val="kk-KZ"/>
        </w:rPr>
        <w:t>ынадай редакцияда жазылсын:</w:t>
      </w:r>
      <w:bookmarkEnd w:id="1"/>
    </w:p>
    <w:p w:rsidR="004F267D" w:rsidRDefault="00A5037C" w:rsidP="00955031">
      <w:pPr>
        <w:pStyle w:val="af0"/>
        <w:tabs>
          <w:tab w:val="left" w:pos="709"/>
        </w:tabs>
        <w:spacing w:before="0" w:beforeAutospacing="0" w:after="0" w:afterAutospacing="0"/>
        <w:ind w:firstLine="709"/>
        <w:jc w:val="both"/>
        <w:rPr>
          <w:sz w:val="28"/>
          <w:szCs w:val="28"/>
          <w:lang w:val="kk-KZ"/>
        </w:rPr>
      </w:pPr>
      <w:r w:rsidRPr="00A5037C">
        <w:rPr>
          <w:sz w:val="28"/>
          <w:szCs w:val="28"/>
          <w:lang w:val="kk-KZ"/>
        </w:rPr>
        <w:t>«</w:t>
      </w:r>
      <w:r w:rsidR="007477F8" w:rsidRPr="007477F8">
        <w:rPr>
          <w:sz w:val="28"/>
          <w:szCs w:val="28"/>
          <w:lang w:val="kk-KZ"/>
        </w:rPr>
        <w:t>18. Бюджетті атқару жөніндегі орталық уәкілетті орган интеграцияланған цифрлық жүйе арқылы республикалық бюджеттің, жергілікті бюджеттің атқарылуы туралы есептерді қалыптастырады.</w:t>
      </w:r>
      <w:r w:rsidR="00644D4A">
        <w:rPr>
          <w:sz w:val="28"/>
          <w:szCs w:val="28"/>
          <w:lang w:val="kk-KZ"/>
        </w:rPr>
        <w:t>»</w:t>
      </w:r>
      <w:r w:rsidR="007477F8" w:rsidRPr="007477F8">
        <w:rPr>
          <w:sz w:val="28"/>
          <w:szCs w:val="28"/>
          <w:lang w:val="kk-KZ"/>
        </w:rPr>
        <w:t>;</w:t>
      </w:r>
    </w:p>
    <w:p w:rsidR="009F26B1" w:rsidRPr="00716B93" w:rsidRDefault="009F26B1" w:rsidP="00716B93">
      <w:pPr>
        <w:pStyle w:val="af0"/>
        <w:tabs>
          <w:tab w:val="left" w:pos="709"/>
        </w:tabs>
        <w:ind w:firstLine="709"/>
        <w:contextualSpacing/>
        <w:jc w:val="both"/>
        <w:rPr>
          <w:sz w:val="28"/>
          <w:szCs w:val="28"/>
          <w:lang w:val="kk-KZ"/>
        </w:rPr>
      </w:pPr>
      <w:r>
        <w:rPr>
          <w:sz w:val="28"/>
          <w:szCs w:val="28"/>
          <w:lang w:val="kk-KZ"/>
        </w:rPr>
        <w:t>1, 2, 3, 4, 5, 6, 7, 8, 9, 10, 11, 12,</w:t>
      </w:r>
      <w:r w:rsidR="00A4491C">
        <w:rPr>
          <w:sz w:val="28"/>
          <w:szCs w:val="28"/>
          <w:lang w:val="kk-KZ"/>
        </w:rPr>
        <w:t xml:space="preserve"> 13,</w:t>
      </w:r>
      <w:r w:rsidR="00A157F2">
        <w:rPr>
          <w:sz w:val="28"/>
          <w:szCs w:val="28"/>
          <w:lang w:val="kk-KZ"/>
        </w:rPr>
        <w:t xml:space="preserve"> 14, 15, 16 және </w:t>
      </w:r>
      <w:r w:rsidR="00A4491C">
        <w:rPr>
          <w:sz w:val="28"/>
          <w:szCs w:val="28"/>
          <w:lang w:val="kk-KZ"/>
        </w:rPr>
        <w:t>17</w:t>
      </w:r>
      <w:r>
        <w:rPr>
          <w:sz w:val="28"/>
          <w:szCs w:val="28"/>
          <w:lang w:val="kk-KZ"/>
        </w:rPr>
        <w:t>-қосымшаларда</w:t>
      </w:r>
      <w:r w:rsidRPr="009F26B1">
        <w:rPr>
          <w:sz w:val="28"/>
          <w:szCs w:val="28"/>
          <w:lang w:val="kk-KZ"/>
        </w:rPr>
        <w:t xml:space="preserve"> орыс тілінде өзгерістер енгізіледі, қазақ тіліндегі мәтін өзгермейді.</w:t>
      </w:r>
    </w:p>
    <w:p w:rsidR="00A4491C" w:rsidRPr="007477F8" w:rsidRDefault="00A4491C" w:rsidP="00A4491C">
      <w:pPr>
        <w:pStyle w:val="af0"/>
        <w:tabs>
          <w:tab w:val="left" w:pos="709"/>
        </w:tabs>
        <w:spacing w:before="0" w:beforeAutospacing="0" w:after="0" w:afterAutospacing="0"/>
        <w:ind w:firstLine="709"/>
        <w:jc w:val="both"/>
        <w:rPr>
          <w:sz w:val="28"/>
          <w:szCs w:val="28"/>
          <w:lang w:val="kk-KZ"/>
        </w:rPr>
      </w:pPr>
      <w:r w:rsidRPr="00724F97">
        <w:rPr>
          <w:sz w:val="28"/>
          <w:szCs w:val="28"/>
          <w:lang w:val="kk-KZ"/>
        </w:rPr>
        <w:t>көрсетілген Қағидаларға 18-қосымша осы бұйрыққа 1-қосымшаға сәйкес жаңа редакцияда жазылсын.</w:t>
      </w:r>
    </w:p>
    <w:p w:rsidR="003A5E48" w:rsidRDefault="00DD30A8" w:rsidP="003A5E48">
      <w:pPr>
        <w:pStyle w:val="af0"/>
        <w:ind w:firstLine="709"/>
        <w:contextualSpacing/>
        <w:jc w:val="both"/>
        <w:rPr>
          <w:sz w:val="28"/>
          <w:szCs w:val="28"/>
          <w:lang w:val="kk-KZ"/>
        </w:rPr>
      </w:pPr>
      <w:r>
        <w:rPr>
          <w:sz w:val="28"/>
          <w:szCs w:val="28"/>
          <w:lang w:val="kk-KZ"/>
        </w:rPr>
        <w:t>2</w:t>
      </w:r>
      <w:r w:rsidR="00A5037C">
        <w:rPr>
          <w:sz w:val="28"/>
          <w:szCs w:val="28"/>
          <w:lang w:val="kk-KZ"/>
        </w:rPr>
        <w:t>.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p w:rsidR="003A5E48" w:rsidRDefault="00A5037C" w:rsidP="003A5E48">
      <w:pPr>
        <w:pStyle w:val="af0"/>
        <w:ind w:firstLine="709"/>
        <w:contextualSpacing/>
        <w:jc w:val="both"/>
        <w:rPr>
          <w:sz w:val="28"/>
          <w:szCs w:val="28"/>
          <w:lang w:val="kk-KZ"/>
        </w:rPr>
      </w:pPr>
      <w:r>
        <w:rPr>
          <w:sz w:val="28"/>
          <w:szCs w:val="28"/>
          <w:lang w:val="kk-KZ"/>
        </w:rPr>
        <w:t xml:space="preserve">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w:t>
      </w:r>
      <w:r>
        <w:rPr>
          <w:sz w:val="28"/>
          <w:szCs w:val="28"/>
          <w:lang w:val="kk-KZ"/>
        </w:rPr>
        <w:lastRenderedPageBreak/>
        <w:t>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p w:rsidR="003A5E48" w:rsidRDefault="00A5037C" w:rsidP="003A5E48">
      <w:pPr>
        <w:pStyle w:val="af0"/>
        <w:ind w:firstLine="709"/>
        <w:contextualSpacing/>
        <w:jc w:val="both"/>
        <w:rPr>
          <w:sz w:val="28"/>
          <w:szCs w:val="28"/>
          <w:lang w:val="kk-KZ"/>
        </w:rPr>
      </w:pPr>
      <w:r>
        <w:rPr>
          <w:sz w:val="28"/>
          <w:szCs w:val="28"/>
          <w:lang w:val="kk-KZ"/>
        </w:rPr>
        <w:t>2) осы бұйрықты алғашқы ресми жарияланған күнінен кейін Қазақстан Республикасы Қаржы министрлігінің интернет-ресурсына орналастырылуын қамтамасыз етсін.</w:t>
      </w:r>
    </w:p>
    <w:p w:rsidR="003A5E48" w:rsidRDefault="00DD30A8" w:rsidP="00816A92">
      <w:pPr>
        <w:pStyle w:val="af0"/>
        <w:ind w:firstLine="709"/>
        <w:contextualSpacing/>
        <w:jc w:val="both"/>
        <w:rPr>
          <w:sz w:val="28"/>
          <w:szCs w:val="28"/>
          <w:lang w:val="kk-KZ"/>
        </w:rPr>
      </w:pPr>
      <w:r>
        <w:rPr>
          <w:sz w:val="28"/>
          <w:szCs w:val="28"/>
          <w:lang w:val="kk-KZ"/>
        </w:rPr>
        <w:t>3</w:t>
      </w:r>
      <w:r w:rsidR="00A5037C">
        <w:rPr>
          <w:sz w:val="28"/>
          <w:szCs w:val="28"/>
          <w:lang w:val="kk-KZ"/>
        </w:rPr>
        <w:t xml:space="preserve">. </w:t>
      </w:r>
      <w:r w:rsidR="00A4491C">
        <w:rPr>
          <w:sz w:val="28"/>
          <w:szCs w:val="28"/>
          <w:lang w:val="kk-KZ"/>
        </w:rPr>
        <w:t>Осы бұйрық 2026 жылғы 1</w:t>
      </w:r>
      <w:r w:rsidR="004119F0">
        <w:rPr>
          <w:sz w:val="28"/>
          <w:szCs w:val="28"/>
          <w:lang w:val="kk-KZ"/>
        </w:rPr>
        <w:t>2</w:t>
      </w:r>
      <w:r w:rsidR="00AB7D6E" w:rsidRPr="00AB7D6E">
        <w:rPr>
          <w:sz w:val="28"/>
          <w:szCs w:val="28"/>
          <w:lang w:val="kk-KZ"/>
        </w:rPr>
        <w:t xml:space="preserve"> шілдеден бастап қолданысқа енгізілетін осы бұйрықтың 1-тармағының төртінші абзацын қоспағанда, 2026 жылғы </w:t>
      </w:r>
      <w:r w:rsidR="004119F0">
        <w:rPr>
          <w:sz w:val="28"/>
          <w:szCs w:val="28"/>
          <w:lang w:val="kk-KZ"/>
        </w:rPr>
        <w:t xml:space="preserve">         </w:t>
      </w:r>
      <w:r w:rsidR="00AB7D6E" w:rsidRPr="00AB7D6E">
        <w:rPr>
          <w:sz w:val="28"/>
          <w:szCs w:val="28"/>
          <w:lang w:val="kk-KZ"/>
        </w:rPr>
        <w:t>1 шілдеден бастап қолданысқа енгізіледі және ресми жариялануға тиіс.</w:t>
      </w:r>
    </w:p>
    <w:p w:rsidR="00816A92" w:rsidRPr="00C0699E" w:rsidRDefault="00816A92" w:rsidP="00816A92">
      <w:pPr>
        <w:pStyle w:val="af0"/>
        <w:ind w:firstLine="709"/>
        <w:contextualSpacing/>
        <w:jc w:val="both"/>
        <w:rPr>
          <w:sz w:val="28"/>
          <w:szCs w:val="28"/>
          <w:lang w:val="kk-KZ"/>
        </w:rPr>
      </w:pPr>
    </w:p>
    <w:tbl>
      <w:tblPr>
        <w:tblStyle w:val="a9"/>
        <w:tblW w:w="9423"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2126"/>
        <w:gridCol w:w="3152"/>
      </w:tblGrid>
      <w:tr w:rsidR="004F267D" w:rsidRPr="00DD60EA" w:rsidTr="001050BE">
        <w:tc>
          <w:tcPr>
            <w:tcW w:w="4145" w:type="dxa"/>
            <w:hideMark/>
          </w:tcPr>
          <w:p w:rsidR="004F267D" w:rsidRPr="00C0699E" w:rsidRDefault="004F267D" w:rsidP="001050BE">
            <w:pPr>
              <w:rPr>
                <w:b/>
                <w:sz w:val="28"/>
                <w:szCs w:val="28"/>
                <w:lang w:val="kk-KZ"/>
              </w:rPr>
            </w:pPr>
            <w:r w:rsidRPr="00C0699E">
              <w:rPr>
                <w:b/>
                <w:sz w:val="28"/>
                <w:szCs w:val="28"/>
                <w:lang w:val="kk-KZ"/>
              </w:rPr>
              <w:t>Қазақстан Республикасының Қаржы министрі</w:t>
            </w:r>
          </w:p>
        </w:tc>
        <w:tc>
          <w:tcPr>
            <w:tcW w:w="2126" w:type="dxa"/>
          </w:tcPr>
          <w:p w:rsidR="004F267D" w:rsidRPr="00C0699E" w:rsidRDefault="004F267D" w:rsidP="001050BE">
            <w:pPr>
              <w:rPr>
                <w:b/>
                <w:sz w:val="28"/>
                <w:szCs w:val="28"/>
                <w:lang w:val="kk-KZ"/>
              </w:rPr>
            </w:pPr>
          </w:p>
        </w:tc>
        <w:tc>
          <w:tcPr>
            <w:tcW w:w="3152" w:type="dxa"/>
            <w:hideMark/>
          </w:tcPr>
          <w:p w:rsidR="004F267D" w:rsidRPr="00C0699E" w:rsidRDefault="004F267D" w:rsidP="001050BE">
            <w:pPr>
              <w:rPr>
                <w:b/>
                <w:sz w:val="28"/>
                <w:szCs w:val="28"/>
                <w:lang w:val="kk-KZ"/>
              </w:rPr>
            </w:pPr>
          </w:p>
          <w:p w:rsidR="004F267D" w:rsidRPr="00DD60EA" w:rsidRDefault="004F267D" w:rsidP="001050BE">
            <w:pPr>
              <w:rPr>
                <w:b/>
                <w:sz w:val="28"/>
                <w:szCs w:val="28"/>
                <w:lang w:val="kk-KZ"/>
              </w:rPr>
            </w:pPr>
            <w:r w:rsidRPr="00C0699E">
              <w:rPr>
                <w:b/>
                <w:sz w:val="28"/>
                <w:szCs w:val="28"/>
                <w:lang w:val="kk-KZ"/>
              </w:rPr>
              <w:t xml:space="preserve">           М. Такиев</w:t>
            </w:r>
          </w:p>
        </w:tc>
      </w:tr>
    </w:tbl>
    <w:p w:rsidR="004F267D" w:rsidRPr="00DD60EA" w:rsidRDefault="004F267D" w:rsidP="004F267D">
      <w:pPr>
        <w:overflowPunct/>
        <w:autoSpaceDE/>
        <w:autoSpaceDN/>
        <w:adjustRightInd/>
        <w:rPr>
          <w:lang w:val="kk-KZ"/>
        </w:rPr>
      </w:pPr>
    </w:p>
    <w:sectPr w:rsidR="004F267D" w:rsidRPr="00DD60EA" w:rsidSect="00D63F44">
      <w:headerReference w:type="even" r:id="rId9"/>
      <w:headerReference w:type="default" r:id="rId10"/>
      <w:headerReference w:type="first" r:id="rId11"/>
      <w:pgSz w:w="11906" w:h="16838"/>
      <w:pgMar w:top="1134" w:right="851" w:bottom="113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5EF" w:rsidRDefault="000135EF">
      <w:r>
        <w:separator/>
      </w:r>
    </w:p>
  </w:endnote>
  <w:endnote w:type="continuationSeparator" w:id="0">
    <w:p w:rsidR="000135EF" w:rsidRDefault="00013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Malgun Gothic"/>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5EF" w:rsidRDefault="000135EF">
      <w:r>
        <w:separator/>
      </w:r>
    </w:p>
  </w:footnote>
  <w:footnote w:type="continuationSeparator" w:id="0">
    <w:p w:rsidR="000135EF" w:rsidRDefault="000135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724" w:rsidRDefault="000C6142">
    <w:pPr>
      <w:pStyle w:val="aa"/>
      <w:framePr w:wrap="around" w:vAnchor="text" w:hAnchor="margin" w:xAlign="center" w:y="1"/>
      <w:rPr>
        <w:rStyle w:val="af2"/>
      </w:rPr>
    </w:pPr>
    <w:r>
      <w:rPr>
        <w:rStyle w:val="af2"/>
      </w:rPr>
      <w:pgNum/>
    </w:r>
  </w:p>
  <w:p w:rsidR="00483724" w:rsidRDefault="00483724">
    <w:pPr>
      <w:pStyle w:val="aa"/>
    </w:pPr>
  </w:p>
  <w:p w:rsidR="003D52A9" w:rsidRDefault="000135E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724" w:rsidRPr="00087681" w:rsidRDefault="000C6142">
    <w:pPr>
      <w:pStyle w:val="aa"/>
      <w:framePr w:wrap="around" w:vAnchor="text" w:hAnchor="margin" w:xAlign="center" w:y="1"/>
      <w:rPr>
        <w:rStyle w:val="af2"/>
        <w:sz w:val="28"/>
        <w:szCs w:val="28"/>
      </w:rPr>
    </w:pPr>
    <w:r w:rsidRPr="00087681">
      <w:rPr>
        <w:rStyle w:val="af2"/>
        <w:sz w:val="28"/>
        <w:szCs w:val="28"/>
      </w:rPr>
      <w:fldChar w:fldCharType="begin"/>
    </w:r>
    <w:r w:rsidRPr="00087681">
      <w:rPr>
        <w:rStyle w:val="af2"/>
        <w:sz w:val="28"/>
        <w:szCs w:val="28"/>
      </w:rPr>
      <w:instrText xml:space="preserve">PAGE  </w:instrText>
    </w:r>
    <w:r w:rsidRPr="00087681">
      <w:rPr>
        <w:rStyle w:val="af2"/>
        <w:sz w:val="28"/>
        <w:szCs w:val="28"/>
      </w:rPr>
      <w:fldChar w:fldCharType="separate"/>
    </w:r>
    <w:r w:rsidR="001B7A13">
      <w:rPr>
        <w:rStyle w:val="af2"/>
        <w:noProof/>
        <w:sz w:val="28"/>
        <w:szCs w:val="28"/>
      </w:rPr>
      <w:t>2</w:t>
    </w:r>
    <w:r w:rsidRPr="00087681">
      <w:rPr>
        <w:rStyle w:val="af2"/>
        <w:sz w:val="28"/>
        <w:szCs w:val="28"/>
      </w:rPr>
      <w:fldChar w:fldCharType="end"/>
    </w:r>
  </w:p>
  <w:p w:rsidR="00483724" w:rsidRPr="00087681" w:rsidRDefault="00483724">
    <w:pPr>
      <w:pStyle w:val="aa"/>
      <w:rPr>
        <w:sz w:val="28"/>
        <w:szCs w:val="28"/>
      </w:rPr>
    </w:pPr>
  </w:p>
  <w:p w:rsidR="003D52A9" w:rsidRDefault="000135E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483724" w:rsidTr="00DC45FB">
      <w:trPr>
        <w:trHeight w:val="1348"/>
      </w:trPr>
      <w:tc>
        <w:tcPr>
          <w:tcW w:w="4362" w:type="dxa"/>
          <w:shd w:val="clear" w:color="auto" w:fill="auto"/>
        </w:tcPr>
        <w:p w:rsidR="00483724" w:rsidRDefault="000C6142">
          <w:pPr>
            <w:spacing w:line="288" w:lineRule="auto"/>
            <w:ind w:right="459"/>
            <w:jc w:val="center"/>
            <w:rPr>
              <w:b/>
              <w:bCs/>
              <w:color w:val="3399FF"/>
              <w:lang w:val="kk-KZ"/>
            </w:rPr>
          </w:pPr>
          <w:r w:rsidRPr="00A646AF">
            <w:rPr>
              <w:b/>
              <w:bCs/>
              <w:color w:val="3399FF"/>
            </w:rPr>
            <w:t>Қ</w:t>
          </w:r>
          <w:r>
            <w:rPr>
              <w:b/>
              <w:bCs/>
              <w:color w:val="3399FF"/>
            </w:rPr>
            <w:t>АЗАҚСТАН</w:t>
          </w:r>
        </w:p>
        <w:p w:rsidR="00483724" w:rsidRDefault="000C6142">
          <w:pPr>
            <w:spacing w:line="288" w:lineRule="auto"/>
            <w:ind w:right="459"/>
            <w:jc w:val="center"/>
            <w:rPr>
              <w:b/>
              <w:bCs/>
              <w:color w:val="3399FF"/>
              <w:lang w:val="kk-KZ"/>
            </w:rPr>
          </w:pPr>
          <w:r w:rsidRPr="001B1034">
            <w:rPr>
              <w:b/>
              <w:bCs/>
              <w:color w:val="3399FF"/>
              <w:lang w:val="kk-KZ"/>
            </w:rPr>
            <w:t>РЕСПУБЛИКАСЫ</w:t>
          </w:r>
          <w:r>
            <w:rPr>
              <w:b/>
              <w:bCs/>
              <w:color w:val="3399FF"/>
              <w:lang w:val="kk-KZ"/>
            </w:rPr>
            <w:t>НЫҢ</w:t>
          </w:r>
        </w:p>
        <w:p w:rsidR="00483724" w:rsidRDefault="000C6142">
          <w:pPr>
            <w:spacing w:line="288" w:lineRule="auto"/>
            <w:ind w:right="459"/>
            <w:jc w:val="center"/>
            <w:rPr>
              <w:b/>
              <w:color w:val="3A7298"/>
              <w:sz w:val="32"/>
              <w:szCs w:val="32"/>
              <w:lang w:val="kk-KZ"/>
            </w:rPr>
          </w:pPr>
          <w:r>
            <w:rPr>
              <w:b/>
              <w:bCs/>
              <w:color w:val="3399FF"/>
              <w:lang w:val="kk-KZ"/>
            </w:rPr>
            <w:t>ҚАРЖЫ</w:t>
          </w:r>
          <w:r w:rsidRPr="00DC45FB">
            <w:rPr>
              <w:b/>
              <w:bCs/>
              <w:color w:val="3399FF"/>
              <w:lang w:val="kk-KZ"/>
            </w:rPr>
            <w:t xml:space="preserve"> МИНИСТРЛІГІ</w:t>
          </w:r>
        </w:p>
      </w:tc>
      <w:tc>
        <w:tcPr>
          <w:tcW w:w="2126" w:type="dxa"/>
          <w:shd w:val="clear" w:color="auto" w:fill="auto"/>
        </w:tcPr>
        <w:p w:rsidR="00483724" w:rsidRDefault="000C6142">
          <w:pPr>
            <w:jc w:val="center"/>
            <w:rPr>
              <w:sz w:val="22"/>
              <w:szCs w:val="22"/>
              <w:lang w:val="kk-KZ"/>
            </w:rPr>
          </w:pPr>
          <w:r>
            <w:rPr>
              <w:noProof/>
              <w:sz w:val="22"/>
              <w:szCs w:val="22"/>
            </w:rPr>
            <w:drawing>
              <wp:inline distT="0" distB="0" distL="0" distR="0" wp14:anchorId="34F07076" wp14:editId="07173D21">
                <wp:extent cx="972820" cy="972820"/>
                <wp:effectExtent l="0" t="0" r="0" b="0"/>
                <wp:docPr id="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83724" w:rsidRDefault="000C6142">
          <w:pPr>
            <w:spacing w:line="288" w:lineRule="auto"/>
            <w:jc w:val="center"/>
            <w:rPr>
              <w:b/>
              <w:bCs/>
              <w:color w:val="3399FF"/>
              <w:lang w:val="kk-KZ"/>
            </w:rPr>
          </w:pPr>
          <w:r w:rsidRPr="00A646AF">
            <w:rPr>
              <w:b/>
              <w:bCs/>
              <w:color w:val="3399FF"/>
              <w:lang w:val="kk-KZ"/>
            </w:rPr>
            <w:t xml:space="preserve">МИНИСТЕРСТВО </w:t>
          </w:r>
        </w:p>
        <w:p w:rsidR="00483724" w:rsidRDefault="000C6142">
          <w:pPr>
            <w:spacing w:line="288" w:lineRule="auto"/>
            <w:jc w:val="center"/>
            <w:rPr>
              <w:b/>
              <w:bCs/>
              <w:color w:val="3399FF"/>
              <w:lang w:val="kk-KZ"/>
            </w:rPr>
          </w:pPr>
          <w:r>
            <w:rPr>
              <w:b/>
              <w:bCs/>
              <w:color w:val="3399FF"/>
              <w:lang w:val="kk-KZ"/>
            </w:rPr>
            <w:t>ФИНАНСОВ</w:t>
          </w:r>
        </w:p>
        <w:p w:rsidR="00483724" w:rsidRDefault="000C6142">
          <w:pPr>
            <w:spacing w:line="288" w:lineRule="auto"/>
            <w:jc w:val="center"/>
            <w:rPr>
              <w:b/>
              <w:color w:val="3A7298"/>
              <w:sz w:val="29"/>
              <w:szCs w:val="29"/>
              <w:lang w:val="kk-KZ"/>
            </w:rPr>
          </w:pPr>
          <w:r w:rsidRPr="00A646AF">
            <w:rPr>
              <w:b/>
              <w:bCs/>
              <w:color w:val="3399FF"/>
              <w:lang w:val="kk-KZ"/>
            </w:rPr>
            <w:t>РЕСПУБЛИКИ КАЗАХСТАН</w:t>
          </w:r>
        </w:p>
      </w:tc>
    </w:tr>
    <w:tr w:rsidR="00483724" w:rsidTr="00DC45FB">
      <w:trPr>
        <w:trHeight w:val="591"/>
      </w:trPr>
      <w:tc>
        <w:tcPr>
          <w:tcW w:w="4362" w:type="dxa"/>
          <w:shd w:val="clear" w:color="auto" w:fill="auto"/>
        </w:tcPr>
        <w:p w:rsidR="00483724" w:rsidRDefault="00483724">
          <w:pPr>
            <w:widowControl w:val="0"/>
            <w:ind w:right="459"/>
            <w:jc w:val="center"/>
            <w:rPr>
              <w:b/>
              <w:bCs/>
              <w:color w:val="3399FF"/>
              <w:sz w:val="22"/>
              <w:szCs w:val="22"/>
            </w:rPr>
          </w:pPr>
        </w:p>
        <w:p w:rsidR="00483724" w:rsidRDefault="000C6142">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483724" w:rsidRDefault="00483724">
          <w:pPr>
            <w:jc w:val="center"/>
            <w:rPr>
              <w:sz w:val="22"/>
              <w:szCs w:val="22"/>
              <w:lang w:val="kk-KZ"/>
            </w:rPr>
          </w:pPr>
        </w:p>
      </w:tc>
      <w:tc>
        <w:tcPr>
          <w:tcW w:w="4263" w:type="dxa"/>
          <w:shd w:val="clear" w:color="auto" w:fill="auto"/>
        </w:tcPr>
        <w:p w:rsidR="00483724" w:rsidRDefault="000C6142">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6192" behindDoc="0" locked="0" layoutInCell="1" hidden="0" allowOverlap="1" wp14:anchorId="2190E1CC" wp14:editId="4E331B89">
                    <wp:simplePos x="0" y="0"/>
                    <wp:positionH relativeFrom="column">
                      <wp:posOffset>-3964940</wp:posOffset>
                    </wp:positionH>
                    <wp:positionV relativeFrom="page">
                      <wp:posOffset>67310</wp:posOffset>
                    </wp:positionV>
                    <wp:extent cx="6411595" cy="0"/>
                    <wp:effectExtent l="12700" t="8890" r="14605" b="10160"/>
                    <wp:wrapNone/>
                    <wp:docPr id="149"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35B9F200" id="Line 26"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" strokecolor="#39f" strokeweight="1.25pt">
                    <o:lock v:ext="edit" aspectratio="t" shapetype="f"/>
                    <w10:wrap anchory="page"/>
                  </v:line>
                </w:pict>
              </mc:Fallback>
            </mc:AlternateContent>
          </w:r>
        </w:p>
        <w:p w:rsidR="00483724" w:rsidRDefault="000C6142">
          <w:pPr>
            <w:spacing w:line="288" w:lineRule="auto"/>
            <w:jc w:val="center"/>
            <w:rPr>
              <w:b/>
              <w:bCs/>
              <w:color w:val="3399FF"/>
              <w:lang w:val="kk-KZ"/>
            </w:rPr>
          </w:pPr>
          <w:r w:rsidRPr="0087566C">
            <w:rPr>
              <w:b/>
              <w:bCs/>
              <w:color w:val="3399FF"/>
              <w:sz w:val="22"/>
              <w:szCs w:val="22"/>
            </w:rPr>
            <w:t>ПРИКАЗ</w:t>
          </w:r>
        </w:p>
      </w:tc>
    </w:tr>
  </w:tbl>
  <w:p w:rsidR="00483724" w:rsidRDefault="00483724">
    <w:pPr>
      <w:pStyle w:val="aa"/>
      <w:rPr>
        <w:color w:val="3A7298"/>
        <w:sz w:val="22"/>
        <w:szCs w:val="22"/>
        <w:lang w:val="kk-KZ"/>
      </w:rPr>
    </w:pPr>
  </w:p>
  <w:p w:rsidR="00483724" w:rsidRDefault="000C6142">
    <w:pPr>
      <w:pStyle w:val="aa"/>
      <w:rPr>
        <w:color w:val="3A7298"/>
        <w:sz w:val="22"/>
        <w:szCs w:val="22"/>
      </w:rPr>
    </w:pPr>
    <w:r>
      <w:rPr>
        <w:b/>
        <w:color w:val="3399FF"/>
        <w:sz w:val="22"/>
        <w:szCs w:val="22"/>
        <w:lang w:val="kk-KZ"/>
      </w:rPr>
      <w:t>20</w:t>
    </w:r>
    <w:r w:rsidR="001B7A13">
      <w:rPr>
        <w:color w:val="3A7298"/>
        <w:sz w:val="22"/>
        <w:szCs w:val="22"/>
        <w:lang w:val="kk-KZ"/>
      </w:rPr>
      <w:t>26</w:t>
    </w:r>
    <w:r w:rsidRPr="0087566C">
      <w:rPr>
        <w:b/>
        <w:color w:val="3399FF"/>
        <w:sz w:val="22"/>
        <w:szCs w:val="22"/>
      </w:rPr>
      <w:t xml:space="preserve">   </w:t>
    </w:r>
    <w:r w:rsidR="001B7A13">
      <w:rPr>
        <w:b/>
        <w:color w:val="3399FF"/>
        <w:sz w:val="22"/>
        <w:szCs w:val="22"/>
        <w:lang w:val="kk-KZ"/>
      </w:rPr>
      <w:t>жылғы  4 маусымдағы</w:t>
    </w:r>
    <w:r>
      <w:rPr>
        <w:b/>
        <w:color w:val="3399FF"/>
        <w:sz w:val="22"/>
        <w:szCs w:val="22"/>
        <w:lang w:val="kk-KZ"/>
      </w:rPr>
      <w:t xml:space="preserve">                                                                    </w:t>
    </w:r>
    <w:r w:rsidR="001B7A13">
      <w:rPr>
        <w:b/>
        <w:color w:val="3399FF"/>
        <w:sz w:val="22"/>
        <w:szCs w:val="22"/>
        <w:lang w:val="kk-KZ"/>
      </w:rPr>
      <w:t xml:space="preserve">                   </w:t>
    </w:r>
    <w:r w:rsidRPr="0087566C">
      <w:rPr>
        <w:b/>
        <w:bCs/>
        <w:color w:val="3399FF"/>
        <w:sz w:val="22"/>
        <w:szCs w:val="22"/>
      </w:rPr>
      <w:t xml:space="preserve">№  </w:t>
    </w:r>
    <w:r w:rsidR="001B7A13">
      <w:rPr>
        <w:b/>
        <w:bCs/>
        <w:color w:val="3399FF"/>
        <w:sz w:val="22"/>
        <w:szCs w:val="22"/>
      </w:rPr>
      <w:t>364</w:t>
    </w:r>
  </w:p>
  <w:p w:rsidR="00483724" w:rsidRDefault="00483724">
    <w:pPr>
      <w:rPr>
        <w:color w:val="3A7234"/>
        <w:sz w:val="14"/>
        <w:szCs w:val="14"/>
        <w:lang w:val="kk-KZ"/>
      </w:rPr>
    </w:pPr>
  </w:p>
  <w:p w:rsidR="00483724" w:rsidRDefault="00483724">
    <w:pPr>
      <w:rPr>
        <w:color w:val="3A7234"/>
        <w:sz w:val="14"/>
        <w:szCs w:val="14"/>
        <w:lang w:val="kk-KZ"/>
      </w:rPr>
    </w:pPr>
  </w:p>
  <w:p w:rsidR="003D52A9" w:rsidRDefault="000135E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9F1767"/>
    <w:multiLevelType w:val="hybridMultilevel"/>
    <w:tmpl w:val="0A50F53C"/>
    <w:lvl w:ilvl="0" w:tplc="B0F8AF04">
      <w:start w:val="1"/>
      <w:numFmt w:val="decimal"/>
      <w:lvlText w:val="%1."/>
      <w:lvlJc w:val="left"/>
      <w:pPr>
        <w:ind w:left="1065" w:hanging="360"/>
      </w:pPr>
      <w:rPr>
        <w:rFonts w:hint="default"/>
      </w:rPr>
    </w:lvl>
    <w:lvl w:ilvl="1" w:tplc="9822E686">
      <w:start w:val="1"/>
      <w:numFmt w:val="lowerLetter"/>
      <w:lvlText w:val="%2."/>
      <w:lvlJc w:val="left"/>
      <w:pPr>
        <w:ind w:left="1785" w:hanging="360"/>
      </w:pPr>
    </w:lvl>
    <w:lvl w:ilvl="2" w:tplc="48148728">
      <w:start w:val="1"/>
      <w:numFmt w:val="lowerRoman"/>
      <w:lvlText w:val="%3."/>
      <w:lvlJc w:val="right"/>
      <w:pPr>
        <w:ind w:left="2505" w:hanging="180"/>
      </w:pPr>
    </w:lvl>
    <w:lvl w:ilvl="3" w:tplc="7AA0F072">
      <w:start w:val="1"/>
      <w:numFmt w:val="decimal"/>
      <w:lvlText w:val="%4."/>
      <w:lvlJc w:val="left"/>
      <w:pPr>
        <w:ind w:left="3225" w:hanging="360"/>
      </w:pPr>
    </w:lvl>
    <w:lvl w:ilvl="4" w:tplc="DCC4E794">
      <w:start w:val="1"/>
      <w:numFmt w:val="lowerLetter"/>
      <w:lvlText w:val="%5."/>
      <w:lvlJc w:val="left"/>
      <w:pPr>
        <w:ind w:left="3945" w:hanging="360"/>
      </w:pPr>
    </w:lvl>
    <w:lvl w:ilvl="5" w:tplc="9B6278C2">
      <w:start w:val="1"/>
      <w:numFmt w:val="lowerRoman"/>
      <w:lvlText w:val="%6."/>
      <w:lvlJc w:val="right"/>
      <w:pPr>
        <w:ind w:left="4665" w:hanging="180"/>
      </w:pPr>
    </w:lvl>
    <w:lvl w:ilvl="6" w:tplc="3B6AA826">
      <w:start w:val="1"/>
      <w:numFmt w:val="decimal"/>
      <w:lvlText w:val="%7."/>
      <w:lvlJc w:val="left"/>
      <w:pPr>
        <w:ind w:left="5385" w:hanging="360"/>
      </w:pPr>
    </w:lvl>
    <w:lvl w:ilvl="7" w:tplc="581A7350">
      <w:start w:val="1"/>
      <w:numFmt w:val="lowerLetter"/>
      <w:lvlText w:val="%8."/>
      <w:lvlJc w:val="left"/>
      <w:pPr>
        <w:ind w:left="6105" w:hanging="360"/>
      </w:pPr>
    </w:lvl>
    <w:lvl w:ilvl="8" w:tplc="58D42B54">
      <w:start w:val="1"/>
      <w:numFmt w:val="lowerRoman"/>
      <w:lvlText w:val="%9."/>
      <w:lvlJc w:val="right"/>
      <w:pPr>
        <w:ind w:left="6825" w:hanging="180"/>
      </w:pPr>
    </w:lvl>
  </w:abstractNum>
  <w:abstractNum w:abstractNumId="1">
    <w:nsid w:val="1BE13728"/>
    <w:multiLevelType w:val="multilevel"/>
    <w:tmpl w:val="871CCDC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3125115B"/>
    <w:multiLevelType w:val="hybridMultilevel"/>
    <w:tmpl w:val="18D2A056"/>
    <w:lvl w:ilvl="0" w:tplc="9556AA6E">
      <w:start w:val="1"/>
      <w:numFmt w:val="decimal"/>
      <w:lvlText w:val="%1."/>
      <w:lvlJc w:val="left"/>
      <w:pPr>
        <w:tabs>
          <w:tab w:val="num" w:pos="1669"/>
        </w:tabs>
        <w:ind w:left="1669" w:hanging="360"/>
      </w:pPr>
    </w:lvl>
    <w:lvl w:ilvl="1" w:tplc="D3B0885C">
      <w:start w:val="1"/>
      <w:numFmt w:val="lowerLetter"/>
      <w:lvlText w:val="%2."/>
      <w:lvlJc w:val="left"/>
      <w:pPr>
        <w:tabs>
          <w:tab w:val="num" w:pos="2389"/>
        </w:tabs>
        <w:ind w:left="2389" w:hanging="360"/>
      </w:pPr>
    </w:lvl>
    <w:lvl w:ilvl="2" w:tplc="C652D06C">
      <w:start w:val="1"/>
      <w:numFmt w:val="lowerRoman"/>
      <w:lvlText w:val="%3."/>
      <w:lvlJc w:val="right"/>
      <w:pPr>
        <w:tabs>
          <w:tab w:val="num" w:pos="3109"/>
        </w:tabs>
        <w:ind w:left="3109" w:hanging="180"/>
      </w:pPr>
    </w:lvl>
    <w:lvl w:ilvl="3" w:tplc="6234D746">
      <w:start w:val="1"/>
      <w:numFmt w:val="decimal"/>
      <w:lvlText w:val="%4."/>
      <w:lvlJc w:val="left"/>
      <w:pPr>
        <w:tabs>
          <w:tab w:val="num" w:pos="3829"/>
        </w:tabs>
        <w:ind w:left="3829" w:hanging="360"/>
      </w:pPr>
    </w:lvl>
    <w:lvl w:ilvl="4" w:tplc="428685E2">
      <w:start w:val="1"/>
      <w:numFmt w:val="lowerLetter"/>
      <w:lvlText w:val="%5."/>
      <w:lvlJc w:val="left"/>
      <w:pPr>
        <w:tabs>
          <w:tab w:val="num" w:pos="4549"/>
        </w:tabs>
        <w:ind w:left="4549" w:hanging="360"/>
      </w:pPr>
    </w:lvl>
    <w:lvl w:ilvl="5" w:tplc="B574BFEE">
      <w:start w:val="1"/>
      <w:numFmt w:val="lowerRoman"/>
      <w:lvlText w:val="%6."/>
      <w:lvlJc w:val="right"/>
      <w:pPr>
        <w:tabs>
          <w:tab w:val="num" w:pos="5269"/>
        </w:tabs>
        <w:ind w:left="5269" w:hanging="180"/>
      </w:pPr>
    </w:lvl>
    <w:lvl w:ilvl="6" w:tplc="7D6627C8">
      <w:start w:val="1"/>
      <w:numFmt w:val="decimal"/>
      <w:lvlText w:val="%7."/>
      <w:lvlJc w:val="left"/>
      <w:pPr>
        <w:tabs>
          <w:tab w:val="num" w:pos="5989"/>
        </w:tabs>
        <w:ind w:left="5989" w:hanging="360"/>
      </w:pPr>
    </w:lvl>
    <w:lvl w:ilvl="7" w:tplc="6DF27EA2">
      <w:start w:val="1"/>
      <w:numFmt w:val="lowerLetter"/>
      <w:lvlText w:val="%8."/>
      <w:lvlJc w:val="left"/>
      <w:pPr>
        <w:tabs>
          <w:tab w:val="num" w:pos="6709"/>
        </w:tabs>
        <w:ind w:left="6709" w:hanging="360"/>
      </w:pPr>
    </w:lvl>
    <w:lvl w:ilvl="8" w:tplc="709A2070">
      <w:start w:val="1"/>
      <w:numFmt w:val="lowerRoman"/>
      <w:lvlText w:val="%9."/>
      <w:lvlJc w:val="right"/>
      <w:pPr>
        <w:tabs>
          <w:tab w:val="num" w:pos="7429"/>
        </w:tabs>
        <w:ind w:left="7429" w:hanging="180"/>
      </w:pPr>
    </w:lvl>
  </w:abstractNum>
  <w:abstractNum w:abstractNumId="3">
    <w:nsid w:val="4C5D5926"/>
    <w:multiLevelType w:val="hybridMultilevel"/>
    <w:tmpl w:val="A9862312"/>
    <w:lvl w:ilvl="0" w:tplc="C3F4ECFC">
      <w:start w:val="1"/>
      <w:numFmt w:val="decimal"/>
      <w:lvlText w:val="%1)"/>
      <w:lvlJc w:val="left"/>
      <w:pPr>
        <w:ind w:left="1429" w:hanging="360"/>
      </w:pPr>
    </w:lvl>
    <w:lvl w:ilvl="1" w:tplc="3E209C9C">
      <w:start w:val="1"/>
      <w:numFmt w:val="lowerLetter"/>
      <w:lvlText w:val="%2."/>
      <w:lvlJc w:val="left"/>
      <w:pPr>
        <w:ind w:left="2149" w:hanging="360"/>
      </w:pPr>
    </w:lvl>
    <w:lvl w:ilvl="2" w:tplc="847A9C90">
      <w:start w:val="1"/>
      <w:numFmt w:val="lowerRoman"/>
      <w:lvlText w:val="%3."/>
      <w:lvlJc w:val="right"/>
      <w:pPr>
        <w:ind w:left="2869" w:hanging="180"/>
      </w:pPr>
    </w:lvl>
    <w:lvl w:ilvl="3" w:tplc="A9C0BC14">
      <w:start w:val="1"/>
      <w:numFmt w:val="decimal"/>
      <w:lvlText w:val="%4."/>
      <w:lvlJc w:val="left"/>
      <w:pPr>
        <w:ind w:left="3589" w:hanging="360"/>
      </w:pPr>
    </w:lvl>
    <w:lvl w:ilvl="4" w:tplc="EE549FC6">
      <w:start w:val="1"/>
      <w:numFmt w:val="lowerLetter"/>
      <w:lvlText w:val="%5."/>
      <w:lvlJc w:val="left"/>
      <w:pPr>
        <w:ind w:left="4309" w:hanging="360"/>
      </w:pPr>
    </w:lvl>
    <w:lvl w:ilvl="5" w:tplc="FFFAA066">
      <w:start w:val="1"/>
      <w:numFmt w:val="lowerRoman"/>
      <w:lvlText w:val="%6."/>
      <w:lvlJc w:val="right"/>
      <w:pPr>
        <w:ind w:left="5029" w:hanging="180"/>
      </w:pPr>
    </w:lvl>
    <w:lvl w:ilvl="6" w:tplc="FE5A61CA">
      <w:start w:val="1"/>
      <w:numFmt w:val="decimal"/>
      <w:lvlText w:val="%7."/>
      <w:lvlJc w:val="left"/>
      <w:pPr>
        <w:ind w:left="5749" w:hanging="360"/>
      </w:pPr>
    </w:lvl>
    <w:lvl w:ilvl="7" w:tplc="DEB09A3C">
      <w:start w:val="1"/>
      <w:numFmt w:val="lowerLetter"/>
      <w:lvlText w:val="%8."/>
      <w:lvlJc w:val="left"/>
      <w:pPr>
        <w:ind w:left="6469" w:hanging="360"/>
      </w:pPr>
    </w:lvl>
    <w:lvl w:ilvl="8" w:tplc="8F821A40">
      <w:start w:val="1"/>
      <w:numFmt w:val="lowerRoman"/>
      <w:lvlText w:val="%9."/>
      <w:lvlJc w:val="right"/>
      <w:pPr>
        <w:ind w:left="7189" w:hanging="180"/>
      </w:pPr>
    </w:lvl>
  </w:abstractNum>
  <w:abstractNum w:abstractNumId="4">
    <w:nsid w:val="597A74A4"/>
    <w:multiLevelType w:val="multilevel"/>
    <w:tmpl w:val="35E609B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5AF3552E"/>
    <w:multiLevelType w:val="hybridMultilevel"/>
    <w:tmpl w:val="3F1C92D4"/>
    <w:lvl w:ilvl="0" w:tplc="BC0A514C">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8F77AFB"/>
    <w:multiLevelType w:val="hybridMultilevel"/>
    <w:tmpl w:val="8CC4D18E"/>
    <w:lvl w:ilvl="0" w:tplc="E348CE88">
      <w:start w:val="1"/>
      <w:numFmt w:val="decimal"/>
      <w:lvlText w:val="%1)"/>
      <w:lvlJc w:val="left"/>
      <w:pPr>
        <w:ind w:left="1429" w:hanging="360"/>
      </w:pPr>
    </w:lvl>
    <w:lvl w:ilvl="1" w:tplc="D210598E">
      <w:start w:val="1"/>
      <w:numFmt w:val="lowerLetter"/>
      <w:lvlText w:val="%2."/>
      <w:lvlJc w:val="left"/>
      <w:pPr>
        <w:ind w:left="2149" w:hanging="360"/>
      </w:pPr>
    </w:lvl>
    <w:lvl w:ilvl="2" w:tplc="F72E2152">
      <w:start w:val="1"/>
      <w:numFmt w:val="lowerRoman"/>
      <w:lvlText w:val="%3."/>
      <w:lvlJc w:val="right"/>
      <w:pPr>
        <w:ind w:left="2869" w:hanging="180"/>
      </w:pPr>
    </w:lvl>
    <w:lvl w:ilvl="3" w:tplc="932474B8">
      <w:start w:val="1"/>
      <w:numFmt w:val="decimal"/>
      <w:lvlText w:val="%4."/>
      <w:lvlJc w:val="left"/>
      <w:pPr>
        <w:ind w:left="3589" w:hanging="360"/>
      </w:pPr>
    </w:lvl>
    <w:lvl w:ilvl="4" w:tplc="587629D4">
      <w:start w:val="1"/>
      <w:numFmt w:val="lowerLetter"/>
      <w:lvlText w:val="%5."/>
      <w:lvlJc w:val="left"/>
      <w:pPr>
        <w:ind w:left="4309" w:hanging="360"/>
      </w:pPr>
    </w:lvl>
    <w:lvl w:ilvl="5" w:tplc="056C7438">
      <w:start w:val="1"/>
      <w:numFmt w:val="lowerRoman"/>
      <w:lvlText w:val="%6."/>
      <w:lvlJc w:val="right"/>
      <w:pPr>
        <w:ind w:left="5029" w:hanging="180"/>
      </w:pPr>
    </w:lvl>
    <w:lvl w:ilvl="6" w:tplc="124E830A">
      <w:start w:val="1"/>
      <w:numFmt w:val="decimal"/>
      <w:lvlText w:val="%7."/>
      <w:lvlJc w:val="left"/>
      <w:pPr>
        <w:ind w:left="5749" w:hanging="360"/>
      </w:pPr>
    </w:lvl>
    <w:lvl w:ilvl="7" w:tplc="8278D020">
      <w:start w:val="1"/>
      <w:numFmt w:val="lowerLetter"/>
      <w:lvlText w:val="%8."/>
      <w:lvlJc w:val="left"/>
      <w:pPr>
        <w:ind w:left="6469" w:hanging="360"/>
      </w:pPr>
    </w:lvl>
    <w:lvl w:ilvl="8" w:tplc="E4CAB516">
      <w:start w:val="1"/>
      <w:numFmt w:val="lowerRoman"/>
      <w:lvlText w:val="%9."/>
      <w:lvlJc w:val="right"/>
      <w:pPr>
        <w:ind w:left="7189" w:hanging="180"/>
      </w:pPr>
    </w:lvl>
  </w:abstractNum>
  <w:abstractNum w:abstractNumId="7">
    <w:nsid w:val="7D9D3A2E"/>
    <w:multiLevelType w:val="hybridMultilevel"/>
    <w:tmpl w:val="3954B104"/>
    <w:lvl w:ilvl="0" w:tplc="673E2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DEC2BDB"/>
    <w:multiLevelType w:val="hybridMultilevel"/>
    <w:tmpl w:val="39D27774"/>
    <w:lvl w:ilvl="0" w:tplc="1E4A5504">
      <w:start w:val="40"/>
      <w:numFmt w:val="decimal"/>
      <w:lvlText w:val="%1)"/>
      <w:lvlJc w:val="left"/>
      <w:pPr>
        <w:tabs>
          <w:tab w:val="num" w:pos="1720"/>
        </w:tabs>
        <w:ind w:left="1720" w:hanging="1020"/>
      </w:pPr>
      <w:rPr>
        <w:rFonts w:hint="default"/>
      </w:rPr>
    </w:lvl>
    <w:lvl w:ilvl="1" w:tplc="F8600C02">
      <w:start w:val="1"/>
      <w:numFmt w:val="lowerLetter"/>
      <w:lvlText w:val="%2."/>
      <w:lvlJc w:val="left"/>
      <w:pPr>
        <w:tabs>
          <w:tab w:val="num" w:pos="1780"/>
        </w:tabs>
        <w:ind w:left="1780" w:hanging="360"/>
      </w:pPr>
    </w:lvl>
    <w:lvl w:ilvl="2" w:tplc="F13E6F86">
      <w:start w:val="1"/>
      <w:numFmt w:val="lowerRoman"/>
      <w:lvlText w:val="%3."/>
      <w:lvlJc w:val="right"/>
      <w:pPr>
        <w:tabs>
          <w:tab w:val="num" w:pos="2500"/>
        </w:tabs>
        <w:ind w:left="2500" w:hanging="180"/>
      </w:pPr>
    </w:lvl>
    <w:lvl w:ilvl="3" w:tplc="D68409E8">
      <w:start w:val="1"/>
      <w:numFmt w:val="decimal"/>
      <w:lvlText w:val="%4."/>
      <w:lvlJc w:val="left"/>
      <w:pPr>
        <w:tabs>
          <w:tab w:val="num" w:pos="3220"/>
        </w:tabs>
        <w:ind w:left="3220" w:hanging="360"/>
      </w:pPr>
    </w:lvl>
    <w:lvl w:ilvl="4" w:tplc="73D29CEE">
      <w:start w:val="1"/>
      <w:numFmt w:val="lowerLetter"/>
      <w:lvlText w:val="%5."/>
      <w:lvlJc w:val="left"/>
      <w:pPr>
        <w:tabs>
          <w:tab w:val="num" w:pos="3940"/>
        </w:tabs>
        <w:ind w:left="3940" w:hanging="360"/>
      </w:pPr>
    </w:lvl>
    <w:lvl w:ilvl="5" w:tplc="F392B6FE">
      <w:start w:val="1"/>
      <w:numFmt w:val="lowerRoman"/>
      <w:lvlText w:val="%6."/>
      <w:lvlJc w:val="right"/>
      <w:pPr>
        <w:tabs>
          <w:tab w:val="num" w:pos="4660"/>
        </w:tabs>
        <w:ind w:left="4660" w:hanging="180"/>
      </w:pPr>
    </w:lvl>
    <w:lvl w:ilvl="6" w:tplc="E05475DA">
      <w:start w:val="1"/>
      <w:numFmt w:val="decimal"/>
      <w:lvlText w:val="%7."/>
      <w:lvlJc w:val="left"/>
      <w:pPr>
        <w:tabs>
          <w:tab w:val="num" w:pos="5380"/>
        </w:tabs>
        <w:ind w:left="5380" w:hanging="360"/>
      </w:pPr>
    </w:lvl>
    <w:lvl w:ilvl="7" w:tplc="C7D603EE">
      <w:start w:val="1"/>
      <w:numFmt w:val="lowerLetter"/>
      <w:lvlText w:val="%8."/>
      <w:lvlJc w:val="left"/>
      <w:pPr>
        <w:tabs>
          <w:tab w:val="num" w:pos="6100"/>
        </w:tabs>
        <w:ind w:left="6100" w:hanging="360"/>
      </w:pPr>
    </w:lvl>
    <w:lvl w:ilvl="8" w:tplc="35880398">
      <w:start w:val="1"/>
      <w:numFmt w:val="lowerRoman"/>
      <w:lvlText w:val="%9."/>
      <w:lvlJc w:val="right"/>
      <w:pPr>
        <w:tabs>
          <w:tab w:val="num" w:pos="6820"/>
        </w:tabs>
        <w:ind w:left="6820" w:hanging="180"/>
      </w:pPr>
    </w:lvl>
  </w:abstractNum>
  <w:num w:numId="1">
    <w:abstractNumId w:val="1"/>
  </w:num>
  <w:num w:numId="2">
    <w:abstractNumId w:val="4"/>
  </w:num>
  <w:num w:numId="3">
    <w:abstractNumId w:val="8"/>
  </w:num>
  <w:num w:numId="4">
    <w:abstractNumId w:val="0"/>
  </w:num>
  <w:num w:numId="5">
    <w:abstractNumId w:val="3"/>
  </w:num>
  <w:num w:numId="6">
    <w:abstractNumId w:val="2"/>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724"/>
    <w:rsid w:val="0000055A"/>
    <w:rsid w:val="00006D0C"/>
    <w:rsid w:val="00006F41"/>
    <w:rsid w:val="000076E8"/>
    <w:rsid w:val="000135EF"/>
    <w:rsid w:val="00025ABA"/>
    <w:rsid w:val="0004320F"/>
    <w:rsid w:val="0007271A"/>
    <w:rsid w:val="0008723F"/>
    <w:rsid w:val="00087681"/>
    <w:rsid w:val="000A1F80"/>
    <w:rsid w:val="000B2C19"/>
    <w:rsid w:val="000C6142"/>
    <w:rsid w:val="000D3587"/>
    <w:rsid w:val="000E0712"/>
    <w:rsid w:val="00106758"/>
    <w:rsid w:val="00112640"/>
    <w:rsid w:val="001328B1"/>
    <w:rsid w:val="0015467F"/>
    <w:rsid w:val="00155A55"/>
    <w:rsid w:val="00167083"/>
    <w:rsid w:val="001B7A13"/>
    <w:rsid w:val="001F6664"/>
    <w:rsid w:val="001F7852"/>
    <w:rsid w:val="00202B9E"/>
    <w:rsid w:val="002417E4"/>
    <w:rsid w:val="00267F9D"/>
    <w:rsid w:val="00271721"/>
    <w:rsid w:val="002817E0"/>
    <w:rsid w:val="00284CEE"/>
    <w:rsid w:val="002A14C1"/>
    <w:rsid w:val="00301549"/>
    <w:rsid w:val="00303D9A"/>
    <w:rsid w:val="00380EAE"/>
    <w:rsid w:val="00384CAD"/>
    <w:rsid w:val="003A5E48"/>
    <w:rsid w:val="003A7016"/>
    <w:rsid w:val="003B284E"/>
    <w:rsid w:val="0040202D"/>
    <w:rsid w:val="00405B2E"/>
    <w:rsid w:val="004119F0"/>
    <w:rsid w:val="00421A41"/>
    <w:rsid w:val="004325A4"/>
    <w:rsid w:val="004436AA"/>
    <w:rsid w:val="0045489A"/>
    <w:rsid w:val="00477341"/>
    <w:rsid w:val="00483724"/>
    <w:rsid w:val="004A1681"/>
    <w:rsid w:val="004A6E54"/>
    <w:rsid w:val="004B6C6D"/>
    <w:rsid w:val="004C032B"/>
    <w:rsid w:val="004E3935"/>
    <w:rsid w:val="004F267D"/>
    <w:rsid w:val="004F7ADB"/>
    <w:rsid w:val="00502E04"/>
    <w:rsid w:val="005032C7"/>
    <w:rsid w:val="005122C3"/>
    <w:rsid w:val="00512D13"/>
    <w:rsid w:val="00522182"/>
    <w:rsid w:val="00551E67"/>
    <w:rsid w:val="0059389F"/>
    <w:rsid w:val="005955C9"/>
    <w:rsid w:val="005A3F80"/>
    <w:rsid w:val="005D0B5E"/>
    <w:rsid w:val="005F2648"/>
    <w:rsid w:val="00601D17"/>
    <w:rsid w:val="0063697F"/>
    <w:rsid w:val="00644BAE"/>
    <w:rsid w:val="00644D4A"/>
    <w:rsid w:val="00651BD9"/>
    <w:rsid w:val="00675243"/>
    <w:rsid w:val="00677080"/>
    <w:rsid w:val="006D47B4"/>
    <w:rsid w:val="006E0BB6"/>
    <w:rsid w:val="00706397"/>
    <w:rsid w:val="00716B93"/>
    <w:rsid w:val="00724F97"/>
    <w:rsid w:val="007477F8"/>
    <w:rsid w:val="00750121"/>
    <w:rsid w:val="00750802"/>
    <w:rsid w:val="00754CA4"/>
    <w:rsid w:val="0076230B"/>
    <w:rsid w:val="00766559"/>
    <w:rsid w:val="00777570"/>
    <w:rsid w:val="00780BAB"/>
    <w:rsid w:val="0079537F"/>
    <w:rsid w:val="007B52BE"/>
    <w:rsid w:val="007D6B5C"/>
    <w:rsid w:val="0081342F"/>
    <w:rsid w:val="00813775"/>
    <w:rsid w:val="00816A92"/>
    <w:rsid w:val="00840445"/>
    <w:rsid w:val="00843571"/>
    <w:rsid w:val="0084785F"/>
    <w:rsid w:val="008847E9"/>
    <w:rsid w:val="00891755"/>
    <w:rsid w:val="008C26F2"/>
    <w:rsid w:val="008E1002"/>
    <w:rsid w:val="008E24F7"/>
    <w:rsid w:val="00912383"/>
    <w:rsid w:val="00920D1F"/>
    <w:rsid w:val="00955031"/>
    <w:rsid w:val="00957DED"/>
    <w:rsid w:val="00981846"/>
    <w:rsid w:val="00982567"/>
    <w:rsid w:val="009E2CA8"/>
    <w:rsid w:val="009F26B1"/>
    <w:rsid w:val="009F3368"/>
    <w:rsid w:val="00A0033C"/>
    <w:rsid w:val="00A157F2"/>
    <w:rsid w:val="00A170C8"/>
    <w:rsid w:val="00A4116F"/>
    <w:rsid w:val="00A42C5B"/>
    <w:rsid w:val="00A4491C"/>
    <w:rsid w:val="00A5037C"/>
    <w:rsid w:val="00A660A9"/>
    <w:rsid w:val="00A84861"/>
    <w:rsid w:val="00A86311"/>
    <w:rsid w:val="00AB7D6E"/>
    <w:rsid w:val="00B10F68"/>
    <w:rsid w:val="00B232B1"/>
    <w:rsid w:val="00B26421"/>
    <w:rsid w:val="00B37E77"/>
    <w:rsid w:val="00B47F80"/>
    <w:rsid w:val="00B53574"/>
    <w:rsid w:val="00B65EB0"/>
    <w:rsid w:val="00B665F4"/>
    <w:rsid w:val="00BE378A"/>
    <w:rsid w:val="00BF5BF0"/>
    <w:rsid w:val="00C04E91"/>
    <w:rsid w:val="00C06E87"/>
    <w:rsid w:val="00C2527A"/>
    <w:rsid w:val="00C77584"/>
    <w:rsid w:val="00C90E07"/>
    <w:rsid w:val="00CA7219"/>
    <w:rsid w:val="00CA75FA"/>
    <w:rsid w:val="00CB3648"/>
    <w:rsid w:val="00CF1A32"/>
    <w:rsid w:val="00D05CA2"/>
    <w:rsid w:val="00D63F44"/>
    <w:rsid w:val="00D93253"/>
    <w:rsid w:val="00DA0D7D"/>
    <w:rsid w:val="00DB100C"/>
    <w:rsid w:val="00DB5186"/>
    <w:rsid w:val="00DD30A8"/>
    <w:rsid w:val="00DE644C"/>
    <w:rsid w:val="00E10EF0"/>
    <w:rsid w:val="00E30D53"/>
    <w:rsid w:val="00E41EDA"/>
    <w:rsid w:val="00E4640B"/>
    <w:rsid w:val="00E61C8E"/>
    <w:rsid w:val="00E70719"/>
    <w:rsid w:val="00EB007F"/>
    <w:rsid w:val="00EC1179"/>
    <w:rsid w:val="00ED1D3E"/>
    <w:rsid w:val="00ED228C"/>
    <w:rsid w:val="00EF4748"/>
    <w:rsid w:val="00F27698"/>
    <w:rsid w:val="00F54500"/>
    <w:rsid w:val="00F553D7"/>
    <w:rsid w:val="00FF532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2392FF-6809-41DF-81C4-00C7769D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link w:val="a8"/>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 Знак,Знак4,Знак4 Знак,Знак4 Знак Знак,Знак4 Знак Знак Знак Знак,Обычный (Web),Обычный (веб) Знак Знак Знак Знак Знак,Обычный (веб) Знак Знак1 Знак1,Обычный (веб) Знак1,Обычный (веб) Знак1 Знак Знак Знак,Обычный (веб) Знак2 Знак1"/>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
    <w:name w:val="Абзац списка Знак"/>
    <w:link w:val="ae"/>
    <w:uiPriority w:val="34"/>
    <w:locked/>
    <w:rsid w:val="003C489C"/>
    <w:rPr>
      <w:rFonts w:ascii="Calibri" w:eastAsia="Calibri" w:hAnsi="Calibri"/>
      <w:sz w:val="22"/>
      <w:szCs w:val="22"/>
      <w:lang w:eastAsia="en-US"/>
    </w:rPr>
  </w:style>
  <w:style w:type="paragraph" w:customStyle="1" w:styleId="af7">
    <w:name w:val="Знак Знак Знак Знак Знак Знак Знак Знак"/>
    <w:basedOn w:val="a"/>
    <w:next w:val="2"/>
    <w:autoRedefine/>
    <w:rsid w:val="00FC10A2"/>
    <w:pPr>
      <w:overflowPunct/>
      <w:autoSpaceDE/>
      <w:autoSpaceDN/>
      <w:adjustRightInd/>
      <w:spacing w:after="160" w:line="240" w:lineRule="exact"/>
      <w:jc w:val="center"/>
    </w:pPr>
    <w:rPr>
      <w:b/>
      <w:i/>
      <w:sz w:val="28"/>
      <w:szCs w:val="28"/>
      <w:lang w:val="en-US" w:eastAsia="en-US"/>
    </w:rPr>
  </w:style>
  <w:style w:type="character" w:customStyle="1" w:styleId="a8">
    <w:name w:val="Без интервала Знак"/>
    <w:link w:val="a7"/>
    <w:uiPriority w:val="1"/>
    <w:locked/>
    <w:rsid w:val="00FC10A2"/>
    <w:rPr>
      <w:sz w:val="24"/>
      <w:szCs w:val="24"/>
    </w:rPr>
  </w:style>
  <w:style w:type="character" w:customStyle="1" w:styleId="af1">
    <w:name w:val="Обычный (веб) Знак"/>
    <w:aliases w:val="Знак Знак Знак1,Знак4 Знак1,Знак4 Знак Знак1,Знак4 Знак Знак Знак,Знак4 Знак Знак Знак Знак Знак,Обычный (Web) Знак,Обычный (веб) Знак Знак Знак Знак Знак Знак,Обычный (веб) Знак Знак1 Знак1 Знак,Обычный (веб) Знак1 Знак"/>
    <w:link w:val="af0"/>
    <w:uiPriority w:val="99"/>
    <w:locked/>
    <w:rsid w:val="00931715"/>
    <w:rPr>
      <w:sz w:val="24"/>
      <w:szCs w:val="24"/>
    </w:rPr>
  </w:style>
  <w:style w:type="character" w:customStyle="1" w:styleId="ab">
    <w:name w:val="Верхний колонтитул Знак"/>
    <w:link w:val="aa"/>
    <w:uiPriority w:val="99"/>
    <w:rsid w:val="00EC7004"/>
    <w:rPr>
      <w:sz w:val="24"/>
      <w:szCs w:val="24"/>
      <w:lang w:eastAsia="ar-SA"/>
    </w:rPr>
  </w:style>
  <w:style w:type="paragraph" w:styleId="af8">
    <w:name w:val="Balloon Text"/>
    <w:basedOn w:val="a"/>
    <w:link w:val="af9"/>
    <w:semiHidden/>
    <w:unhideWhenUsed/>
    <w:rsid w:val="004E3935"/>
    <w:rPr>
      <w:rFonts w:ascii="Tahoma" w:hAnsi="Tahoma" w:cs="Tahoma"/>
      <w:sz w:val="16"/>
      <w:szCs w:val="16"/>
    </w:rPr>
  </w:style>
  <w:style w:type="character" w:customStyle="1" w:styleId="af9">
    <w:name w:val="Текст выноски Знак"/>
    <w:basedOn w:val="a0"/>
    <w:link w:val="af8"/>
    <w:semiHidden/>
    <w:rsid w:val="004E39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733947">
      <w:marLeft w:val="0"/>
      <w:marRight w:val="0"/>
      <w:marTop w:val="0"/>
      <w:marBottom w:val="0"/>
      <w:divBdr>
        <w:top w:val="none" w:sz="0" w:space="0" w:color="auto"/>
        <w:left w:val="none" w:sz="0" w:space="0" w:color="auto"/>
        <w:bottom w:val="none" w:sz="0" w:space="0" w:color="auto"/>
        <w:right w:val="none" w:sz="0" w:space="0" w:color="auto"/>
      </w:divBdr>
    </w:div>
    <w:div w:id="1505314726">
      <w:bodyDiv w:val="1"/>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554</TotalTime>
  <Pages>2</Pages>
  <Words>452</Words>
  <Characters>2577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3023</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2023-06-03T06:47:00Z</dcterms:created>
  <dc:creator>user</dc:creator>
  <lastModifiedBy>Толеген Искаков</lastModifiedBy>
  <dcterms:modified xsi:type="dcterms:W3CDTF">2024-12-11T07:32:00Z</dcterms:modified>
  <revision>124</revision>
  <dc:title>ЌАЗАЌСТАН</dc:title>
</coreProperties>
</file>

<file path=customXml/itemProps1.xml><?xml version="1.0" encoding="utf-8"?>
<ds:datastoreItem xmlns:ds="http://schemas.openxmlformats.org/officeDocument/2006/customXml" ds:itemID="{3F58DBD1-B10A-4DEB-90AF-43C27EC23207}">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745DB89B-B0C8-41D7-99F9-9220A57BD39F}">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2</Pages>
  <Words>355</Words>
  <Characters>2029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Тоғжан Мәлікова Қанағатқызы</cp:lastModifiedBy>
  <cp:revision>110</cp:revision>
  <cp:lastPrinted>2025-06-18T05:11:00Z</cp:lastPrinted>
  <dcterms:created xsi:type="dcterms:W3CDTF">2025-03-20T11:27:00Z</dcterms:created>
  <dcterms:modified xsi:type="dcterms:W3CDTF">2026-08-26T06:02:00Z</dcterms:modified>
</cp:coreProperties>
</file>